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7e6f" w14:textId="c797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Совета Евразийской экономической комиссии по вопросам маркировки товаров средствами идентификации</w:t>
      </w:r>
    </w:p>
    <w:p>
      <w:pPr>
        <w:spacing w:after="0"/>
        <w:ind w:left="0"/>
        <w:jc w:val="both"/>
      </w:pPr>
      <w:r>
        <w:rPr>
          <w:rFonts w:ascii="Times New Roman"/>
          <w:b w:val="false"/>
          <w:i w:val="false"/>
          <w:color w:val="000000"/>
          <w:sz w:val="28"/>
        </w:rPr>
        <w:t>Решение Совета Евразийской экономической комиссии от 24 ноября 2023 года № 139.</w:t>
      </w:r>
    </w:p>
    <w:p>
      <w:pPr>
        <w:spacing w:after="0"/>
        <w:ind w:left="0"/>
        <w:jc w:val="both"/>
      </w:pPr>
      <w:bookmarkStart w:name="z4" w:id="0"/>
      <w:r>
        <w:rPr>
          <w:rFonts w:ascii="Times New Roman"/>
          <w:b w:val="false"/>
          <w:i w:val="false"/>
          <w:color w:val="000000"/>
          <w:sz w:val="28"/>
        </w:rPr>
        <w:t xml:space="preserve">
      В соответствии с Соглашением о маркировке товаров средствами идентификации в Евразийском экономическом союзе от 2 февраля 2018 года и </w:t>
      </w:r>
      <w:r>
        <w:rPr>
          <w:rFonts w:ascii="Times New Roman"/>
          <w:b w:val="false"/>
          <w:i w:val="false"/>
          <w:color w:val="000000"/>
          <w:sz w:val="28"/>
        </w:rPr>
        <w:t>пунктом 16</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Совет Евразийской экономической комиссии решил:</w:t>
      </w:r>
    </w:p>
    <w:bookmarkEnd w:id="0"/>
    <w:bookmarkStart w:name="z5" w:id="1"/>
    <w:p>
      <w:pPr>
        <w:spacing w:after="0"/>
        <w:ind w:left="0"/>
        <w:jc w:val="both"/>
      </w:pPr>
      <w:r>
        <w:rPr>
          <w:rFonts w:ascii="Times New Roman"/>
          <w:b w:val="false"/>
          <w:i w:val="false"/>
          <w:color w:val="000000"/>
          <w:sz w:val="28"/>
        </w:rPr>
        <w:t xml:space="preserve">
      1. Внести в решения Совета Евразийской экономической комиссии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 Республики</w:t>
            </w:r>
          </w:p>
          <w:p>
            <w:pPr>
              <w:spacing w:after="20"/>
              <w:ind w:left="20"/>
              <w:jc w:val="both"/>
            </w:pPr>
          </w:p>
          <w:p>
            <w:pPr>
              <w:spacing w:after="20"/>
              <w:ind w:left="20"/>
              <w:jc w:val="both"/>
            </w:pPr>
            <w:r>
              <w:rPr>
                <w:rFonts w:ascii="Times New Roman"/>
                <w:b/>
                <w:i w:val="false"/>
                <w:color w:val="000000"/>
                <w:sz w:val="20"/>
              </w:rPr>
              <w:t>
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 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 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24 ноября 2023 г. № 139</w:t>
            </w:r>
          </w:p>
        </w:tc>
      </w:tr>
    </w:tbl>
    <w:bookmarkStart w:name="z10" w:id="4"/>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вносимые в решения Совета Евразийской экономической комиссии </w:t>
      </w:r>
    </w:p>
    <w:bookmarkEnd w:id="4"/>
    <w:bookmarkStart w:name="z11"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Решении</w:t>
      </w:r>
      <w:r>
        <w:rPr>
          <w:rFonts w:ascii="Times New Roman"/>
          <w:b w:val="false"/>
          <w:i w:val="false"/>
          <w:color w:val="000000"/>
          <w:sz w:val="28"/>
        </w:rPr>
        <w:t xml:space="preserve"> Совета Евразийской экономической комиссии от 8 августа 2019 г. № 72 "О введении маркировки обувных товаров средствами идентификации":</w:t>
      </w:r>
    </w:p>
    <w:bookmarkEnd w:id="5"/>
    <w:bookmarkStart w:name="z12" w:id="6"/>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2</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абзацы третий и четвертый изложить в следующей редакции:</w:t>
      </w:r>
    </w:p>
    <w:bookmarkEnd w:id="7"/>
    <w:bookmarkStart w:name="z14" w:id="8"/>
    <w:p>
      <w:pPr>
        <w:spacing w:after="0"/>
        <w:ind w:left="0"/>
        <w:jc w:val="both"/>
      </w:pPr>
      <w:r>
        <w:rPr>
          <w:rFonts w:ascii="Times New Roman"/>
          <w:b w:val="false"/>
          <w:i w:val="false"/>
          <w:color w:val="000000"/>
          <w:sz w:val="28"/>
        </w:rPr>
        <w:t>
      "государства-члены в целях обеспечения функционирования информационной системы маркировки товаров определяют национальных операторов (администраторов) национальных компонентов информационной системы маркировки товаров;</w:t>
      </w:r>
    </w:p>
    <w:bookmarkEnd w:id="8"/>
    <w:bookmarkStart w:name="z15" w:id="9"/>
    <w:p>
      <w:pPr>
        <w:spacing w:after="0"/>
        <w:ind w:left="0"/>
        <w:jc w:val="both"/>
      </w:pPr>
      <w:r>
        <w:rPr>
          <w:rFonts w:ascii="Times New Roman"/>
          <w:b w:val="false"/>
          <w:i w:val="false"/>
          <w:color w:val="000000"/>
          <w:sz w:val="28"/>
        </w:rPr>
        <w:t xml:space="preserve">
      взаимодействие государств-членов осуществляется в соответствии с </w:t>
      </w:r>
      <w:r>
        <w:rPr>
          <w:rFonts w:ascii="Times New Roman"/>
          <w:b w:val="false"/>
          <w:i w:val="false"/>
          <w:color w:val="000000"/>
          <w:sz w:val="28"/>
        </w:rPr>
        <w:t>базовой технологической организационной моделью</w:t>
      </w:r>
      <w:r>
        <w:rPr>
          <w:rFonts w:ascii="Times New Roman"/>
          <w:b w:val="false"/>
          <w:i w:val="false"/>
          <w:color w:val="000000"/>
          <w:sz w:val="28"/>
        </w:rPr>
        <w:t xml:space="preserve">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w:t>
      </w:r>
    </w:p>
    <w:bookmarkEnd w:id="9"/>
    <w:bookmarkStart w:name="z16" w:id="10"/>
    <w:p>
      <w:pPr>
        <w:spacing w:after="0"/>
        <w:ind w:left="0"/>
        <w:jc w:val="both"/>
      </w:pPr>
      <w:r>
        <w:rPr>
          <w:rFonts w:ascii="Times New Roman"/>
          <w:b w:val="false"/>
          <w:i w:val="false"/>
          <w:color w:val="000000"/>
          <w:sz w:val="28"/>
        </w:rPr>
        <w:t>
      абзацы пятый – восьмой и десятый признать утратившими силу;</w:t>
      </w:r>
    </w:p>
    <w:bookmarkEnd w:id="10"/>
    <w:bookmarkStart w:name="z17" w:id="11"/>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11"/>
    <w:bookmarkStart w:name="z18" w:id="12"/>
    <w:p>
      <w:pPr>
        <w:spacing w:after="0"/>
        <w:ind w:left="0"/>
        <w:jc w:val="both"/>
      </w:pPr>
      <w:r>
        <w:rPr>
          <w:rFonts w:ascii="Times New Roman"/>
          <w:b w:val="false"/>
          <w:i w:val="false"/>
          <w:color w:val="000000"/>
          <w:sz w:val="28"/>
        </w:rPr>
        <w:t>
      "3. Утвердить прилагаемые:</w:t>
      </w:r>
    </w:p>
    <w:bookmarkEnd w:id="12"/>
    <w:bookmarkStart w:name="z19" w:id="13"/>
    <w:p>
      <w:pPr>
        <w:spacing w:after="0"/>
        <w:ind w:left="0"/>
        <w:jc w:val="both"/>
      </w:pPr>
      <w:r>
        <w:rPr>
          <w:rFonts w:ascii="Times New Roman"/>
          <w:b w:val="false"/>
          <w:i w:val="false"/>
          <w:color w:val="000000"/>
          <w:sz w:val="28"/>
        </w:rPr>
        <w:t>
      перечень товаров, подлежащих маркировке средствами идентификации;</w:t>
      </w:r>
    </w:p>
    <w:bookmarkEnd w:id="13"/>
    <w:bookmarkStart w:name="z20" w:id="14"/>
    <w:p>
      <w:pPr>
        <w:spacing w:after="0"/>
        <w:ind w:left="0"/>
        <w:jc w:val="both"/>
      </w:pPr>
      <w:r>
        <w:rPr>
          <w:rFonts w:ascii="Times New Roman"/>
          <w:b w:val="false"/>
          <w:i w:val="false"/>
          <w:color w:val="000000"/>
          <w:sz w:val="28"/>
        </w:rPr>
        <w:t>
      характеристики средства идентификации товаров, требования к составу и структуре информации, содержащейся в средстве идентификации товаров, порядок генерации и нанесения такого средства идентификации;</w:t>
      </w:r>
    </w:p>
    <w:bookmarkEnd w:id="14"/>
    <w:bookmarkStart w:name="z21" w:id="15"/>
    <w:p>
      <w:pPr>
        <w:spacing w:after="0"/>
        <w:ind w:left="0"/>
        <w:jc w:val="both"/>
      </w:pPr>
      <w:r>
        <w:rPr>
          <w:rFonts w:ascii="Times New Roman"/>
          <w:b w:val="false"/>
          <w:i w:val="false"/>
          <w:color w:val="000000"/>
          <w:sz w:val="28"/>
        </w:rPr>
        <w:t>
      требования 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bookmarkEnd w:id="15"/>
    <w:bookmarkStart w:name="z22" w:id="16"/>
    <w:p>
      <w:pPr>
        <w:spacing w:after="0"/>
        <w:ind w:left="0"/>
        <w:jc w:val="both"/>
      </w:pPr>
      <w:r>
        <w:rPr>
          <w:rFonts w:ascii="Times New Roman"/>
          <w:b w:val="false"/>
          <w:i w:val="false"/>
          <w:color w:val="000000"/>
          <w:sz w:val="28"/>
        </w:rPr>
        <w:t>
      минимальный состав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End w:id="16"/>
    <w:bookmarkStart w:name="z23" w:id="17"/>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17"/>
    <w:bookmarkStart w:name="z24" w:id="18"/>
    <w:p>
      <w:pPr>
        <w:spacing w:after="0"/>
        <w:ind w:left="0"/>
        <w:jc w:val="both"/>
      </w:pPr>
      <w:r>
        <w:rPr>
          <w:rFonts w:ascii="Times New Roman"/>
          <w:b w:val="false"/>
          <w:i w:val="false"/>
          <w:color w:val="000000"/>
          <w:sz w:val="28"/>
        </w:rPr>
        <w:t>
      в) в наименовании перечня обувных товаров, подлежащих маркировке средствами идентификации, утвержденном указанным Решением, слово "обувных" исключить;</w:t>
      </w:r>
    </w:p>
    <w:bookmarkEnd w:id="18"/>
    <w:bookmarkStart w:name="z25" w:id="19"/>
    <w:p>
      <w:pPr>
        <w:spacing w:after="0"/>
        <w:ind w:left="0"/>
        <w:jc w:val="both"/>
      </w:pPr>
      <w:r>
        <w:rPr>
          <w:rFonts w:ascii="Times New Roman"/>
          <w:b w:val="false"/>
          <w:i w:val="false"/>
          <w:color w:val="000000"/>
          <w:sz w:val="28"/>
        </w:rPr>
        <w:t xml:space="preserve">
      г) в характеристиках средства идентификации обувных товаров, требованиях к составу и структуре информации, содержащейся в средствах идентификации обувных товаров, порядке генерации и нанесения такого средства идентификации, утвержденных указанным Решением: </w:t>
      </w:r>
    </w:p>
    <w:bookmarkEnd w:id="19"/>
    <w:bookmarkStart w:name="z26" w:id="20"/>
    <w:p>
      <w:pPr>
        <w:spacing w:after="0"/>
        <w:ind w:left="0"/>
        <w:jc w:val="both"/>
      </w:pPr>
      <w:r>
        <w:rPr>
          <w:rFonts w:ascii="Times New Roman"/>
          <w:b w:val="false"/>
          <w:i w:val="false"/>
          <w:color w:val="000000"/>
          <w:sz w:val="28"/>
        </w:rPr>
        <w:t>
      в наименовании:</w:t>
      </w:r>
    </w:p>
    <w:bookmarkEnd w:id="20"/>
    <w:bookmarkStart w:name="z27" w:id="21"/>
    <w:p>
      <w:pPr>
        <w:spacing w:after="0"/>
        <w:ind w:left="0"/>
        <w:jc w:val="both"/>
      </w:pPr>
      <w:r>
        <w:rPr>
          <w:rFonts w:ascii="Times New Roman"/>
          <w:b w:val="false"/>
          <w:i w:val="false"/>
          <w:color w:val="000000"/>
          <w:sz w:val="28"/>
        </w:rPr>
        <w:t>
      слово "обувных" исключить;</w:t>
      </w:r>
    </w:p>
    <w:bookmarkEnd w:id="21"/>
    <w:bookmarkStart w:name="z28" w:id="22"/>
    <w:p>
      <w:pPr>
        <w:spacing w:after="0"/>
        <w:ind w:left="0"/>
        <w:jc w:val="both"/>
      </w:pPr>
      <w:r>
        <w:rPr>
          <w:rFonts w:ascii="Times New Roman"/>
          <w:b w:val="false"/>
          <w:i w:val="false"/>
          <w:color w:val="000000"/>
          <w:sz w:val="28"/>
        </w:rPr>
        <w:t>
      слово "средствах" заменить словом "средстве";</w:t>
      </w:r>
    </w:p>
    <w:bookmarkEnd w:id="22"/>
    <w:bookmarkStart w:name="z29" w:id="23"/>
    <w:p>
      <w:pPr>
        <w:spacing w:after="0"/>
        <w:ind w:left="0"/>
        <w:jc w:val="both"/>
      </w:pPr>
      <w:r>
        <w:rPr>
          <w:rFonts w:ascii="Times New Roman"/>
          <w:b w:val="false"/>
          <w:i w:val="false"/>
          <w:color w:val="000000"/>
          <w:sz w:val="28"/>
        </w:rPr>
        <w:t xml:space="preserve">
      абзац второй пункта 6 изложить в следующей редакции: </w:t>
      </w:r>
    </w:p>
    <w:bookmarkEnd w:id="23"/>
    <w:bookmarkStart w:name="z30" w:id="24"/>
    <w:p>
      <w:pPr>
        <w:spacing w:after="0"/>
        <w:ind w:left="0"/>
        <w:jc w:val="both"/>
      </w:pPr>
      <w:r>
        <w:rPr>
          <w:rFonts w:ascii="Times New Roman"/>
          <w:b w:val="false"/>
          <w:i w:val="false"/>
          <w:color w:val="000000"/>
          <w:sz w:val="28"/>
        </w:rPr>
        <w:t>
      "Формирование средства идентификации транспортной упаковки и маркировка транспортной упаковки осуществляются в соответствии с международными стандартами GS1. При маркировке транспортной упаковки состав необязательных информационных полей, наносимых на транспортную упаковку, определяется участником оборота товаров, осуществляющим комплектацию товаров в транспортную упаковку.";</w:t>
      </w:r>
    </w:p>
    <w:bookmarkEnd w:id="24"/>
    <w:bookmarkStart w:name="z31" w:id="25"/>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требования</w:t>
      </w:r>
      <w:r>
        <w:rPr>
          <w:rFonts w:ascii="Times New Roman"/>
          <w:b w:val="false"/>
          <w:i w:val="false"/>
          <w:color w:val="000000"/>
          <w:sz w:val="28"/>
        </w:rPr>
        <w:t xml:space="preserve"> к формату, составу и структуре сведений о маркированных товарах товарных позиций 6401 – 6405 Товарной номенклатуры внешнеэкономической деятельности Евразийского экономического союза, передаваемых в рамках информационного взаимодействия компетентных (уполномоченных) органов (операторов (администраторов) национальных компонентов информационной системы маркировки товаров) при осуществлении трансграничной торговли, утвержденные указанным Решением, изложить в следующей редакции:</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8 августа 2019 г. № 72 </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ноября 2023 г. № 139)</w:t>
            </w:r>
          </w:p>
        </w:tc>
      </w:tr>
    </w:tbl>
    <w:bookmarkStart w:name="z33" w:id="26"/>
    <w:p>
      <w:pPr>
        <w:spacing w:after="0"/>
        <w:ind w:left="0"/>
        <w:jc w:val="left"/>
      </w:pPr>
      <w:r>
        <w:rPr>
          <w:rFonts w:ascii="Times New Roman"/>
          <w:b/>
          <w:i w:val="false"/>
          <w:color w:val="000000"/>
        </w:rPr>
        <w:t xml:space="preserve"> ТРЕБОВАНИЯ</w:t>
      </w:r>
      <w:r>
        <w:br/>
      </w:r>
      <w:r>
        <w:rPr>
          <w:rFonts w:ascii="Times New Roman"/>
          <w:b/>
          <w:i w:val="false"/>
          <w:color w:val="000000"/>
        </w:rPr>
        <w:t>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bookmarkEnd w:id="26"/>
    <w:bookmarkStart w:name="z34" w:id="27"/>
    <w:p>
      <w:pPr>
        <w:spacing w:after="0"/>
        <w:ind w:left="0"/>
        <w:jc w:val="both"/>
      </w:pPr>
      <w:r>
        <w:rPr>
          <w:rFonts w:ascii="Times New Roman"/>
          <w:b w:val="false"/>
          <w:i w:val="false"/>
          <w:color w:val="000000"/>
          <w:sz w:val="28"/>
        </w:rPr>
        <w:t>
      1.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сведения о маркированных товарах, классифицируемых в позициях 6401, 6402, 6403, 6404 и 6405 единой Товарной номенклатуры внешнеэкономической деятельности Евразийского экономического союза (далее – ТН ВЭД ЕАЭС), и их средствах идентификации (далее – сведения о маркированных товарах) в XML-формате в соответствии со следующими стандартами:</w:t>
      </w:r>
    </w:p>
    <w:bookmarkEnd w:id="27"/>
    <w:bookmarkStart w:name="z35" w:id="28"/>
    <w:p>
      <w:pPr>
        <w:spacing w:after="0"/>
        <w:ind w:left="0"/>
        <w:jc w:val="both"/>
      </w:pPr>
      <w:r>
        <w:rPr>
          <w:rFonts w:ascii="Times New Roman"/>
          <w:b w:val="false"/>
          <w:i w:val="false"/>
          <w:color w:val="000000"/>
          <w:sz w:val="28"/>
        </w:rPr>
        <w:t>
      "Extensible Markup Language (XML) 1.0 (Fifth Edition)" (опубликован в информационно-телекоммуникационной сети "Интернет" по адресу: http://www.w3.org/TR/REC-xml);</w:t>
      </w:r>
    </w:p>
    <w:bookmarkEnd w:id="28"/>
    <w:bookmarkStart w:name="z36" w:id="29"/>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bookmarkEnd w:id="29"/>
    <w:bookmarkStart w:name="z37" w:id="30"/>
    <w:p>
      <w:pPr>
        <w:spacing w:after="0"/>
        <w:ind w:left="0"/>
        <w:jc w:val="both"/>
      </w:pPr>
      <w:r>
        <w:rPr>
          <w:rFonts w:ascii="Times New Roman"/>
          <w:b w:val="false"/>
          <w:i w:val="false"/>
          <w:color w:val="000000"/>
          <w:sz w:val="28"/>
        </w:rPr>
        <w:t xml:space="preserve">
      "XML Schema Part 1: Structures" и "XML Schema Part 2: Datatypes" (опубликованы в информационно-телекоммуникационной сети "Интернет" по адресам: http://www.w3.org/TR/xmlschema-1/ и http://www.w3.org/TR/xmlschema-2/). </w:t>
      </w:r>
    </w:p>
    <w:bookmarkEnd w:id="30"/>
    <w:bookmarkStart w:name="z38" w:id="31"/>
    <w:p>
      <w:pPr>
        <w:spacing w:after="0"/>
        <w:ind w:left="0"/>
        <w:jc w:val="both"/>
      </w:pPr>
      <w:r>
        <w:rPr>
          <w:rFonts w:ascii="Times New Roman"/>
          <w:b w:val="false"/>
          <w:i w:val="false"/>
          <w:color w:val="000000"/>
          <w:sz w:val="28"/>
        </w:rPr>
        <w:t xml:space="preserve">
      2. Требования к формату, составу и структуре сведений о маркированных товарах приведены в таблицах 1 – 4, 6 – 8, 11 – 12 </w:t>
      </w:r>
      <w:r>
        <w:rPr>
          <w:rFonts w:ascii="Times New Roman"/>
          <w:b w:val="false"/>
          <w:i w:val="false"/>
          <w:color w:val="000000"/>
          <w:sz w:val="28"/>
        </w:rPr>
        <w:t>приложения</w:t>
      </w:r>
      <w:r>
        <w:rPr>
          <w:rFonts w:ascii="Times New Roman"/>
          <w:b w:val="false"/>
          <w:i w:val="false"/>
          <w:color w:val="000000"/>
          <w:sz w:val="28"/>
        </w:rPr>
        <w:t xml:space="preserve"> к базовой технологической организационной модели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 (далее соответственно – базовая модель, приложение к базовой модели), за исключением перечня сведений о характеристиках товара, перечня идентификаторов применения (AI), используемых при маркировке товаров, классифицируемых в позициях 6401, 6402, 6403, 6404 и 6405 ТН ВЭД ЕАЭС, и правил формирования реквизита "Блок данных средства идентификации", указанных в таблицах 1 – 3 настоящих требований.</w:t>
      </w:r>
    </w:p>
    <w:bookmarkEnd w:id="31"/>
    <w:bookmarkStart w:name="z39" w:id="32"/>
    <w:p>
      <w:pPr>
        <w:spacing w:after="0"/>
        <w:ind w:left="0"/>
        <w:jc w:val="both"/>
      </w:pPr>
      <w:r>
        <w:rPr>
          <w:rFonts w:ascii="Times New Roman"/>
          <w:b w:val="false"/>
          <w:i w:val="false"/>
          <w:color w:val="000000"/>
          <w:sz w:val="28"/>
        </w:rPr>
        <w:t>
      3. Формирование полей (граф), а также применение обозначений для указания множественности элементов осуществляется в соответствии с пунктами 3 и 4 приложения к базовой модели.</w:t>
      </w:r>
    </w:p>
    <w:bookmarkEnd w:id="32"/>
    <w:bookmarkStart w:name="z40" w:id="33"/>
    <w:p>
      <w:pPr>
        <w:spacing w:after="0"/>
        <w:ind w:left="0"/>
        <w:jc w:val="both"/>
      </w:pPr>
      <w:r>
        <w:rPr>
          <w:rFonts w:ascii="Times New Roman"/>
          <w:b w:val="false"/>
          <w:i w:val="false"/>
          <w:color w:val="000000"/>
          <w:sz w:val="28"/>
        </w:rPr>
        <w:t xml:space="preserve">
      4. Сведения о маркированных товарах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в режиме реального времени с учетом положений базовой модели. </w:t>
      </w:r>
    </w:p>
    <w:bookmarkEnd w:id="33"/>
    <w:bookmarkStart w:name="z41" w:id="34"/>
    <w:p>
      <w:pPr>
        <w:spacing w:after="0"/>
        <w:ind w:left="0"/>
        <w:jc w:val="both"/>
      </w:pPr>
      <w:r>
        <w:rPr>
          <w:rFonts w:ascii="Times New Roman"/>
          <w:b w:val="false"/>
          <w:i w:val="false"/>
          <w:color w:val="000000"/>
          <w:sz w:val="28"/>
        </w:rPr>
        <w:t>
      Таблица 1</w:t>
      </w:r>
    </w:p>
    <w:bookmarkEnd w:id="34"/>
    <w:bookmarkStart w:name="z42" w:id="35"/>
    <w:p>
      <w:pPr>
        <w:spacing w:after="0"/>
        <w:ind w:left="0"/>
        <w:jc w:val="left"/>
      </w:pPr>
      <w:r>
        <w:rPr>
          <w:rFonts w:ascii="Times New Roman"/>
          <w:b/>
          <w:i w:val="false"/>
          <w:color w:val="000000"/>
        </w:rPr>
        <w:t xml:space="preserve"> Перечень сведений о характеристиках товара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товара (вид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функциональное наименование единицы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описание товара (наименование типа продукции, к которой относится товар). Например: "туфли", "ботинки", "сандалии"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свободной форме в соответствии с информацией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Разновидность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описание товара (наименование материала, из которого изготовлен товар, и иные отличительные признаки товара (модель, цвет, размер, материал верха, подкладки, низа товара и т. 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характеристики товара, объединенные в текстовую строку. Разновидность указывает на отличительные особенности товара по сравнению с другими товарами с тем же функциональным наименованием. Включает в себя описание особенностей (назначение, вид, модель и т. п.), описание типа тары, упаковки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Объединенное наименование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знак (бренд)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товарном знаке (бренде, торговой марке)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используемое в позиционировании товаров конкретного производителя на целевом рынке. </w:t>
            </w:r>
          </w:p>
          <w:p>
            <w:pPr>
              <w:spacing w:after="20"/>
              <w:ind w:left="20"/>
              <w:jc w:val="both"/>
            </w:pPr>
            <w:r>
              <w:rPr>
                <w:rFonts w:ascii="Times New Roman"/>
                <w:b w:val="false"/>
                <w:i w:val="false"/>
                <w:color w:val="000000"/>
                <w:sz w:val="20"/>
              </w:rPr>
              <w:t>При отсутствии указывается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xml:space="preserve">
суббренд – это разновидность бренда, особо выделенная производителем (дистрибутором и т. д.). Например, бренд – "Марко", суббренд – </w:t>
            </w:r>
          </w:p>
          <w:bookmarkEnd w:id="36"/>
          <w:p>
            <w:pPr>
              <w:spacing w:after="20"/>
              <w:ind w:left="20"/>
              <w:jc w:val="both"/>
            </w:pPr>
            <w:r>
              <w:rPr>
                <w:rFonts w:ascii="Times New Roman"/>
                <w:b w:val="false"/>
                <w:i w:val="false"/>
                <w:color w:val="000000"/>
                <w:sz w:val="20"/>
              </w:rPr>
              <w:t xml:space="preserve">
 "Премиум"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количества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предназначен для указания сведений о коде (кодовом обозначении) единицы измерения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содержит фотографическое изображение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производителя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 штихмассовой системе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размер в штихмассовой системе в соответствии с информацией на товаре или этикетке, либо полученный в результате пересчета из других систем измерения. Допускается указание диапазонных значений, если информация в таком виде нанесена на товар или этикетку.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 верха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 использованного для изготовления верха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 подкладки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 использованного для изготовления подкладки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 низа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 использованного для изготовления низа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описание элементов, ингредиентов, входящих в состав товара. Может содержать информацию </w:t>
            </w:r>
          </w:p>
          <w:p>
            <w:pPr>
              <w:spacing w:after="20"/>
              <w:ind w:left="20"/>
              <w:jc w:val="both"/>
            </w:pPr>
            <w:r>
              <w:rPr>
                <w:rFonts w:ascii="Times New Roman"/>
                <w:b w:val="false"/>
                <w:i w:val="false"/>
                <w:color w:val="000000"/>
                <w:sz w:val="20"/>
              </w:rPr>
              <w:t>о материале верха, подошвы и низа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указываются характеристики товара, определенные в текстовую строку</w:t>
            </w:r>
          </w:p>
          <w:bookmarkEnd w:id="3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5" w:id="38"/>
    <w:p>
      <w:pPr>
        <w:spacing w:after="0"/>
        <w:ind w:left="0"/>
        <w:jc w:val="both"/>
      </w:pPr>
      <w:r>
        <w:rPr>
          <w:rFonts w:ascii="Times New Roman"/>
          <w:b w:val="false"/>
          <w:i w:val="false"/>
          <w:color w:val="000000"/>
          <w:sz w:val="28"/>
        </w:rPr>
        <w:t>
      Таблица 2</w:t>
      </w:r>
    </w:p>
    <w:bookmarkEnd w:id="38"/>
    <w:bookmarkStart w:name="z46" w:id="39"/>
    <w:p>
      <w:pPr>
        <w:spacing w:after="0"/>
        <w:ind w:left="0"/>
        <w:jc w:val="left"/>
      </w:pPr>
      <w:r>
        <w:rPr>
          <w:rFonts w:ascii="Times New Roman"/>
          <w:b/>
          <w:i w:val="false"/>
          <w:color w:val="000000"/>
        </w:rPr>
        <w:t xml:space="preserve"> Перечень идентификаторов применения (AI), используемых при маркировке товаров, классифицируемых в позициях 6401, 6402, 6403, 6404 и 6405 ТН ВЭД ЕАЭС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Полное наименование AI</w:t>
            </w:r>
          </w:p>
          <w:bookmarkEnd w:id="4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Формат</w:t>
            </w:r>
          </w:p>
          <w:bookmarkEnd w:id="41"/>
          <w:p>
            <w:pPr>
              <w:spacing w:after="20"/>
              <w:ind w:left="20"/>
              <w:jc w:val="both"/>
            </w:pPr>
            <w:r>
              <w:rPr>
                <w:rFonts w:ascii="Times New Roman"/>
                <w:b w:val="false"/>
                <w:i w:val="false"/>
                <w:color w:val="000000"/>
                <w:sz w:val="20"/>
              </w:rPr>
              <w:t>
элементной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Серийный код транспортной упаковки (тары) – SSCC </w:t>
            </w:r>
          </w:p>
          <w:p>
            <w:pPr>
              <w:spacing w:after="20"/>
              <w:ind w:left="20"/>
              <w:jc w:val="both"/>
            </w:pPr>
            <w:r>
              <w:rPr>
                <w:rFonts w:ascii="Times New Roman"/>
                <w:b w:val="false"/>
                <w:i w:val="false"/>
                <w:color w:val="000000"/>
                <w:sz w:val="20"/>
              </w:rPr>
              <w:t>(Serial Shipping Container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данных содержит номер SSCC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применения AI (00) показывает, что цифровое поле из 18 символов, следующих непосредственно за ним, содержит серийный код транспортной упаковки (тары) (SSCC), который используется для маркировки логистической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Глобальный идентификационный номер единицы товара – GTIN (Global Trade Item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xml:space="preserve">
GTIN – Global Trade Item Number – </w:t>
            </w:r>
          </w:p>
          <w:bookmarkEnd w:id="42"/>
          <w:p>
            <w:pPr>
              <w:spacing w:after="20"/>
              <w:ind w:left="20"/>
              <w:jc w:val="both"/>
            </w:pPr>
            <w:r>
              <w:rPr>
                <w:rFonts w:ascii="Times New Roman"/>
                <w:b w:val="false"/>
                <w:i w:val="false"/>
                <w:color w:val="000000"/>
                <w:sz w:val="20"/>
              </w:rPr>
              <w:t xml:space="preserve">
глобальный идентификационный номер разновидности товара одного наименования (артикула) в системе открытых стандартов GS1. </w:t>
            </w:r>
          </w:p>
          <w:p>
            <w:pPr>
              <w:spacing w:after="20"/>
              <w:ind w:left="20"/>
              <w:jc w:val="both"/>
            </w:pPr>
            <w:r>
              <w:rPr>
                <w:rFonts w:ascii="Times New Roman"/>
                <w:b w:val="false"/>
                <w:i w:val="false"/>
                <w:color w:val="000000"/>
                <w:sz w:val="20"/>
              </w:rPr>
              <w:t>14-значный цифровой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(01) показывает, что цифровое поле из </w:t>
            </w:r>
          </w:p>
          <w:p>
            <w:pPr>
              <w:spacing w:after="20"/>
              <w:ind w:left="20"/>
              <w:jc w:val="both"/>
            </w:pPr>
            <w:r>
              <w:rPr>
                <w:rFonts w:ascii="Times New Roman"/>
                <w:b w:val="false"/>
                <w:i w:val="false"/>
                <w:color w:val="000000"/>
                <w:sz w:val="20"/>
              </w:rPr>
              <w:t xml:space="preserve">14 символов, следующих непосредственно за ним, содержит глобальный идентификационный номер единицы товара (GTIN), который используется для идентификации единицы товара.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xml:space="preserve">
GTIN товарных единиц внутри транспортной упаковки (тары) </w:t>
            </w:r>
          </w:p>
          <w:bookmarkEnd w:id="43"/>
          <w:p>
            <w:pPr>
              <w:spacing w:after="20"/>
              <w:ind w:left="20"/>
              <w:jc w:val="both"/>
            </w:pPr>
            <w:r>
              <w:rPr>
                <w:rFonts w:ascii="Times New Roman"/>
                <w:b w:val="false"/>
                <w:i w:val="false"/>
                <w:color w:val="000000"/>
                <w:sz w:val="20"/>
              </w:rPr>
              <w:t>
(GTIN of Contained Trade Items)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xml:space="preserve">
идентификатор применения AI (02) показывает, что цифровое поле из </w:t>
            </w:r>
          </w:p>
          <w:bookmarkEnd w:id="44"/>
          <w:p>
            <w:pPr>
              <w:spacing w:after="20"/>
              <w:ind w:left="20"/>
              <w:jc w:val="both"/>
            </w:pPr>
            <w:r>
              <w:rPr>
                <w:rFonts w:ascii="Times New Roman"/>
                <w:b w:val="false"/>
                <w:i w:val="false"/>
                <w:color w:val="000000"/>
                <w:sz w:val="20"/>
              </w:rPr>
              <w:t>14 символов, следующих непосредственно за ним, содержит GTIN товарных единиц, находящихся внутри транспортной упаковки (тары) при ее однородном содержании.</w:t>
            </w:r>
          </w:p>
          <w:p>
            <w:pPr>
              <w:spacing w:after="20"/>
              <w:ind w:left="20"/>
              <w:jc w:val="both"/>
            </w:pPr>
            <w:r>
              <w:rPr>
                <w:rFonts w:ascii="Times New Roman"/>
                <w:b w:val="false"/>
                <w:i w:val="false"/>
                <w:color w:val="000000"/>
                <w:sz w:val="20"/>
              </w:rPr>
              <w:t>
Пояснение: элементная строка может быть использована только для логистической единицы, которая сама по себе не является торговой единицей, если все содержащиеся внутри нее товары одного уровня содержат одинаковый GTIN. GTIN товарных единиц внутри транспортной упаковки (тары) представляет идентификационный номер товарных единиц самого высокого уровня, содержащихся в логистической единице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Серийный номер</w:t>
            </w:r>
          </w:p>
          <w:bookmarkEnd w:id="45"/>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xml:space="preserve">
идентификатор применения AI (21) показывает, что поле размером до </w:t>
            </w:r>
          </w:p>
          <w:bookmarkEnd w:id="46"/>
          <w:p>
            <w:pPr>
              <w:spacing w:after="20"/>
              <w:ind w:left="20"/>
              <w:jc w:val="both"/>
            </w:pPr>
            <w:r>
              <w:rPr>
                <w:rFonts w:ascii="Times New Roman"/>
                <w:b w:val="false"/>
                <w:i w:val="false"/>
                <w:color w:val="000000"/>
                <w:sz w:val="20"/>
              </w:rPr>
              <w:t xml:space="preserve">13 символов, следующее непосредственно </w:t>
            </w:r>
          </w:p>
          <w:p>
            <w:pPr>
              <w:spacing w:after="20"/>
              <w:ind w:left="20"/>
              <w:jc w:val="both"/>
            </w:pPr>
            <w:r>
              <w:rPr>
                <w:rFonts w:ascii="Times New Roman"/>
                <w:b w:val="false"/>
                <w:i w:val="false"/>
                <w:color w:val="000000"/>
                <w:sz w:val="20"/>
              </w:rPr>
              <w:t xml:space="preserve">за ним, содержит серийный номер товара, который присваивается товару изготовителем на весь срок его службы. </w:t>
            </w:r>
          </w:p>
          <w:p>
            <w:pPr>
              <w:spacing w:after="20"/>
              <w:ind w:left="20"/>
              <w:jc w:val="both"/>
            </w:pPr>
            <w:r>
              <w:rPr>
                <w:rFonts w:ascii="Times New Roman"/>
                <w:b w:val="false"/>
                <w:i w:val="false"/>
                <w:color w:val="000000"/>
                <w:sz w:val="20"/>
              </w:rPr>
              <w:t>В сочетании с GTIN, серийный номер является уникальным идентификатором каждой товарной единицы.</w:t>
            </w:r>
          </w:p>
          <w:p>
            <w:pPr>
              <w:spacing w:after="20"/>
              <w:ind w:left="20"/>
              <w:jc w:val="both"/>
            </w:pPr>
            <w:r>
              <w:rPr>
                <w:rFonts w:ascii="Times New Roman"/>
                <w:b w:val="false"/>
                <w:i w:val="false"/>
                <w:color w:val="000000"/>
                <w:sz w:val="20"/>
              </w:rPr>
              <w:t>
Пояснение: для целей идентификации обувных товаров используется индивидуальный серийный номер товара, состоящий из 13 символов (цифр, строчных и прописных букв латинского алфавита, а также специальных символов (! " % &amp; ' * + - . / _ , : ; = &lt; &gt;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(индивидуальный порядковый номер)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xml:space="preserve">
применяется </w:t>
            </w:r>
          </w:p>
          <w:bookmarkEnd w:id="47"/>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законодательством государства-члена;</w:t>
            </w:r>
          </w:p>
          <w:p>
            <w:pPr>
              <w:spacing w:after="20"/>
              <w:ind w:left="20"/>
              <w:jc w:val="both"/>
            </w:pPr>
            <w:r>
              <w:rPr>
                <w:rFonts w:ascii="Times New Roman"/>
                <w:b w:val="false"/>
                <w:i w:val="false"/>
                <w:color w:val="000000"/>
                <w:sz w:val="20"/>
              </w:rPr>
              <w:t xml:space="preserve">
не передается </w:t>
            </w:r>
          </w:p>
          <w:p>
            <w:pPr>
              <w:spacing w:after="20"/>
              <w:ind w:left="20"/>
              <w:jc w:val="both"/>
            </w:pPr>
            <w:r>
              <w:rPr>
                <w:rFonts w:ascii="Times New Roman"/>
                <w:b w:val="false"/>
                <w:i w:val="false"/>
                <w:color w:val="000000"/>
                <w:sz w:val="20"/>
              </w:rPr>
              <w:t xml:space="preserve">в сведениях </w:t>
            </w:r>
          </w:p>
          <w:p>
            <w:pPr>
              <w:spacing w:after="20"/>
              <w:ind w:left="20"/>
              <w:jc w:val="both"/>
            </w:pPr>
            <w:r>
              <w:rPr>
                <w:rFonts w:ascii="Times New Roman"/>
                <w:b w:val="false"/>
                <w:i w:val="false"/>
                <w:color w:val="000000"/>
                <w:sz w:val="20"/>
              </w:rPr>
              <w:t>о трансграничном перемещении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проверки, создаваемого с использованием асимметричных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применяется в соответствии с законодательством государства-члена;</w:t>
            </w:r>
          </w:p>
          <w:bookmarkEnd w:id="48"/>
          <w:p>
            <w:pPr>
              <w:spacing w:after="20"/>
              <w:ind w:left="20"/>
              <w:jc w:val="both"/>
            </w:pPr>
            <w:r>
              <w:rPr>
                <w:rFonts w:ascii="Times New Roman"/>
                <w:b w:val="false"/>
                <w:i w:val="false"/>
                <w:color w:val="000000"/>
                <w:sz w:val="20"/>
              </w:rPr>
              <w:t>
не передается в сведениях о трансграничном перемещении товаров</w:t>
            </w:r>
          </w:p>
        </w:tc>
      </w:tr>
    </w:tbl>
    <w:bookmarkStart w:name="z56" w:id="49"/>
    <w:p>
      <w:pPr>
        <w:spacing w:after="0"/>
        <w:ind w:left="0"/>
        <w:jc w:val="both"/>
      </w:pPr>
      <w:r>
        <w:rPr>
          <w:rFonts w:ascii="Times New Roman"/>
          <w:b w:val="false"/>
          <w:i w:val="false"/>
          <w:color w:val="000000"/>
          <w:sz w:val="28"/>
        </w:rPr>
        <w:t>
      Таблица 3</w:t>
      </w:r>
    </w:p>
    <w:bookmarkEnd w:id="49"/>
    <w:bookmarkStart w:name="z57" w:id="50"/>
    <w:p>
      <w:pPr>
        <w:spacing w:after="0"/>
        <w:ind w:left="0"/>
        <w:jc w:val="left"/>
      </w:pPr>
      <w:r>
        <w:rPr>
          <w:rFonts w:ascii="Times New Roman"/>
          <w:b/>
          <w:i w:val="false"/>
          <w:color w:val="000000"/>
        </w:rPr>
        <w:t xml:space="preserve"> Правила формирования реквизита "Блок данных средства идентификации"</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 реквизита "Блок данных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средства идентификации, нанесенного на товар или потребительскую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6401,</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6402,</w:t>
            </w:r>
          </w:p>
          <w:p>
            <w:pPr>
              <w:spacing w:after="20"/>
              <w:ind w:left="20"/>
              <w:jc w:val="both"/>
            </w:pPr>
            <w:r>
              <w:rPr>
                <w:rFonts w:ascii="Times New Roman"/>
                <w:b w:val="false"/>
                <w:i w:val="false"/>
                <w:color w:val="000000"/>
                <w:sz w:val="20"/>
              </w:rPr>
              <w:t>
</w:t>
            </w:r>
            <w:r>
              <w:rPr>
                <w:rFonts w:ascii="Times New Roman"/>
                <w:b w:val="false"/>
                <w:i w:val="false"/>
                <w:color w:val="000000"/>
                <w:sz w:val="20"/>
              </w:rPr>
              <w:t>6403,</w:t>
            </w:r>
          </w:p>
          <w:p>
            <w:pPr>
              <w:spacing w:after="20"/>
              <w:ind w:left="20"/>
              <w:jc w:val="both"/>
            </w:pPr>
            <w:r>
              <w:rPr>
                <w:rFonts w:ascii="Times New Roman"/>
                <w:b w:val="false"/>
                <w:i w:val="false"/>
                <w:color w:val="000000"/>
                <w:sz w:val="20"/>
              </w:rPr>
              <w:t>
</w:t>
            </w:r>
            <w:r>
              <w:rPr>
                <w:rFonts w:ascii="Times New Roman"/>
                <w:b w:val="false"/>
                <w:i w:val="false"/>
                <w:color w:val="000000"/>
                <w:sz w:val="20"/>
              </w:rPr>
              <w:t>6404,</w:t>
            </w:r>
          </w:p>
          <w:p>
            <w:pPr>
              <w:spacing w:after="20"/>
              <w:ind w:left="20"/>
              <w:jc w:val="both"/>
            </w:pPr>
            <w:r>
              <w:rPr>
                <w:rFonts w:ascii="Times New Roman"/>
                <w:b w:val="false"/>
                <w:i w:val="false"/>
                <w:color w:val="000000"/>
                <w:sz w:val="20"/>
              </w:rPr>
              <w:t>
6405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2</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первому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идентификационный номер товара (GTIN)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Требования ко второму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"21"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индивидуальный серийный номер товара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 идентификации, нанесенных на транспортную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6401,</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6402,</w:t>
            </w:r>
          </w:p>
          <w:p>
            <w:pPr>
              <w:spacing w:after="20"/>
              <w:ind w:left="20"/>
              <w:jc w:val="both"/>
            </w:pPr>
            <w:r>
              <w:rPr>
                <w:rFonts w:ascii="Times New Roman"/>
                <w:b w:val="false"/>
                <w:i w:val="false"/>
                <w:color w:val="000000"/>
                <w:sz w:val="20"/>
              </w:rPr>
              <w:t>
</w:t>
            </w:r>
            <w:r>
              <w:rPr>
                <w:rFonts w:ascii="Times New Roman"/>
                <w:b w:val="false"/>
                <w:i w:val="false"/>
                <w:color w:val="000000"/>
                <w:sz w:val="20"/>
              </w:rPr>
              <w:t>6403,</w:t>
            </w:r>
          </w:p>
          <w:p>
            <w:pPr>
              <w:spacing w:after="20"/>
              <w:ind w:left="20"/>
              <w:jc w:val="both"/>
            </w:pPr>
            <w:r>
              <w:rPr>
                <w:rFonts w:ascii="Times New Roman"/>
                <w:b w:val="false"/>
                <w:i w:val="false"/>
                <w:color w:val="000000"/>
                <w:sz w:val="20"/>
              </w:rPr>
              <w:t>
</w:t>
            </w:r>
            <w:r>
              <w:rPr>
                <w:rFonts w:ascii="Times New Roman"/>
                <w:b w:val="false"/>
                <w:i w:val="false"/>
                <w:color w:val="000000"/>
                <w:sz w:val="20"/>
              </w:rPr>
              <w:t>6404,</w:t>
            </w:r>
          </w:p>
          <w:p>
            <w:pPr>
              <w:spacing w:after="20"/>
              <w:ind w:left="20"/>
              <w:jc w:val="both"/>
            </w:pPr>
            <w:r>
              <w:rPr>
                <w:rFonts w:ascii="Times New Roman"/>
                <w:b w:val="false"/>
                <w:i w:val="false"/>
                <w:color w:val="000000"/>
                <w:sz w:val="20"/>
              </w:rPr>
              <w:t>
6405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101</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5"/>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1</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реквизита "Идентификатор применения (AI)": "00" или иное значение реквизита в соответствии с международными стандартами GS1 </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уникальный идентификатор транспортной упаковки (код идентификации транспортной упаковки), может содержать от 18 до 74 символов включительно и состоять из цифр (0 – 9), букв латинского алфавита (A – Z a – z) и специальных символов (% &amp; ' " ( ) * + , - _ . / : ; &lt; = &gt;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7" w:id="56"/>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минимальном составе</w:t>
      </w:r>
      <w:r>
        <w:rPr>
          <w:rFonts w:ascii="Times New Roman"/>
          <w:b w:val="false"/>
          <w:i w:val="false"/>
          <w:color w:val="000000"/>
          <w:sz w:val="28"/>
        </w:rPr>
        <w:t xml:space="preserve"> сведений о маркированных обувных товарах, содержащихся в информационной системе маркировки товаров, доступ к которым предоставляется потребителям и иным (юридическим и физическим) заинтересованным лицам, утвержденном указанным Решением:</w:t>
      </w:r>
    </w:p>
    <w:bookmarkEnd w:id="56"/>
    <w:bookmarkStart w:name="z78" w:id="57"/>
    <w:p>
      <w:pPr>
        <w:spacing w:after="0"/>
        <w:ind w:left="0"/>
        <w:jc w:val="both"/>
      </w:pPr>
      <w:r>
        <w:rPr>
          <w:rFonts w:ascii="Times New Roman"/>
          <w:b w:val="false"/>
          <w:i w:val="false"/>
          <w:color w:val="000000"/>
          <w:sz w:val="28"/>
        </w:rPr>
        <w:t>
      наименование изложить в следующей редакции:</w:t>
      </w:r>
    </w:p>
    <w:bookmarkEnd w:id="57"/>
    <w:bookmarkStart w:name="z79" w:id="58"/>
    <w:p>
      <w:pPr>
        <w:spacing w:after="0"/>
        <w:ind w:left="0"/>
        <w:jc w:val="both"/>
      </w:pPr>
      <w:r>
        <w:rPr>
          <w:rFonts w:ascii="Times New Roman"/>
          <w:b w:val="false"/>
          <w:i w:val="false"/>
          <w:color w:val="000000"/>
          <w:sz w:val="28"/>
        </w:rPr>
        <w:t>
      "Минимальный состав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81" w:id="59"/>
    <w:p>
      <w:pPr>
        <w:spacing w:after="0"/>
        <w:ind w:left="0"/>
        <w:jc w:val="both"/>
      </w:pPr>
      <w:r>
        <w:rPr>
          <w:rFonts w:ascii="Times New Roman"/>
          <w:b w:val="false"/>
          <w:i w:val="false"/>
          <w:color w:val="000000"/>
          <w:sz w:val="28"/>
        </w:rPr>
        <w:t>
      "4. Функциональное наименование товара (вид товара).</w:t>
      </w:r>
    </w:p>
    <w:bookmarkEnd w:id="59"/>
    <w:bookmarkStart w:name="z82" w:id="60"/>
    <w:p>
      <w:pPr>
        <w:spacing w:after="0"/>
        <w:ind w:left="0"/>
        <w:jc w:val="both"/>
      </w:pPr>
      <w:r>
        <w:rPr>
          <w:rFonts w:ascii="Times New Roman"/>
          <w:b w:val="false"/>
          <w:i w:val="false"/>
          <w:color w:val="000000"/>
          <w:sz w:val="28"/>
        </w:rPr>
        <w:t>
      5. Сведения о товаре:</w:t>
      </w:r>
    </w:p>
    <w:bookmarkEnd w:id="60"/>
    <w:bookmarkStart w:name="z83" w:id="61"/>
    <w:p>
      <w:pPr>
        <w:spacing w:after="0"/>
        <w:ind w:left="0"/>
        <w:jc w:val="both"/>
      </w:pPr>
      <w:r>
        <w:rPr>
          <w:rFonts w:ascii="Times New Roman"/>
          <w:b w:val="false"/>
          <w:i w:val="false"/>
          <w:color w:val="000000"/>
          <w:sz w:val="28"/>
        </w:rPr>
        <w:t>
      наименование товара на этикетке;</w:t>
      </w:r>
    </w:p>
    <w:bookmarkEnd w:id="61"/>
    <w:bookmarkStart w:name="z84" w:id="62"/>
    <w:p>
      <w:pPr>
        <w:spacing w:after="0"/>
        <w:ind w:left="0"/>
        <w:jc w:val="both"/>
      </w:pPr>
      <w:r>
        <w:rPr>
          <w:rFonts w:ascii="Times New Roman"/>
          <w:b w:val="false"/>
          <w:i w:val="false"/>
          <w:color w:val="000000"/>
          <w:sz w:val="28"/>
        </w:rPr>
        <w:t>
      товарный знак (бренд);</w:t>
      </w:r>
    </w:p>
    <w:bookmarkEnd w:id="62"/>
    <w:bookmarkStart w:name="z85" w:id="63"/>
    <w:p>
      <w:pPr>
        <w:spacing w:after="0"/>
        <w:ind w:left="0"/>
        <w:jc w:val="both"/>
      </w:pPr>
      <w:r>
        <w:rPr>
          <w:rFonts w:ascii="Times New Roman"/>
          <w:b w:val="false"/>
          <w:i w:val="false"/>
          <w:color w:val="000000"/>
          <w:sz w:val="28"/>
        </w:rPr>
        <w:t>
      цвет;</w:t>
      </w:r>
    </w:p>
    <w:bookmarkEnd w:id="63"/>
    <w:bookmarkStart w:name="z86" w:id="64"/>
    <w:p>
      <w:pPr>
        <w:spacing w:after="0"/>
        <w:ind w:left="0"/>
        <w:jc w:val="both"/>
      </w:pPr>
      <w:r>
        <w:rPr>
          <w:rFonts w:ascii="Times New Roman"/>
          <w:b w:val="false"/>
          <w:i w:val="false"/>
          <w:color w:val="000000"/>
          <w:sz w:val="28"/>
        </w:rPr>
        <w:t>
      размер обуви в штихмассовой системе;</w:t>
      </w:r>
    </w:p>
    <w:bookmarkEnd w:id="64"/>
    <w:bookmarkStart w:name="z87" w:id="65"/>
    <w:p>
      <w:pPr>
        <w:spacing w:after="0"/>
        <w:ind w:left="0"/>
        <w:jc w:val="both"/>
      </w:pPr>
      <w:r>
        <w:rPr>
          <w:rFonts w:ascii="Times New Roman"/>
          <w:b w:val="false"/>
          <w:i w:val="false"/>
          <w:color w:val="000000"/>
          <w:sz w:val="28"/>
        </w:rPr>
        <w:t>
      модель;</w:t>
      </w:r>
    </w:p>
    <w:bookmarkEnd w:id="65"/>
    <w:bookmarkStart w:name="z88" w:id="66"/>
    <w:p>
      <w:pPr>
        <w:spacing w:after="0"/>
        <w:ind w:left="0"/>
        <w:jc w:val="both"/>
      </w:pPr>
      <w:r>
        <w:rPr>
          <w:rFonts w:ascii="Times New Roman"/>
          <w:b w:val="false"/>
          <w:i w:val="false"/>
          <w:color w:val="000000"/>
          <w:sz w:val="28"/>
        </w:rPr>
        <w:t>
      вид материала верха обуви;</w:t>
      </w:r>
    </w:p>
    <w:bookmarkEnd w:id="66"/>
    <w:bookmarkStart w:name="z89" w:id="67"/>
    <w:p>
      <w:pPr>
        <w:spacing w:after="0"/>
        <w:ind w:left="0"/>
        <w:jc w:val="both"/>
      </w:pPr>
      <w:r>
        <w:rPr>
          <w:rFonts w:ascii="Times New Roman"/>
          <w:b w:val="false"/>
          <w:i w:val="false"/>
          <w:color w:val="000000"/>
          <w:sz w:val="28"/>
        </w:rPr>
        <w:t>
      вид материала подкладки обуви;</w:t>
      </w:r>
    </w:p>
    <w:bookmarkEnd w:id="67"/>
    <w:bookmarkStart w:name="z90" w:id="68"/>
    <w:p>
      <w:pPr>
        <w:spacing w:after="0"/>
        <w:ind w:left="0"/>
        <w:jc w:val="both"/>
      </w:pPr>
      <w:r>
        <w:rPr>
          <w:rFonts w:ascii="Times New Roman"/>
          <w:b w:val="false"/>
          <w:i w:val="false"/>
          <w:color w:val="000000"/>
          <w:sz w:val="28"/>
        </w:rPr>
        <w:t>
      вид материала низа обуви.";</w:t>
      </w:r>
    </w:p>
    <w:bookmarkEnd w:id="68"/>
    <w:bookmarkStart w:name="z91"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слово "(производства)" исключить; </w:t>
      </w:r>
    </w:p>
    <w:bookmarkEnd w:id="69"/>
    <w:bookmarkStart w:name="z92"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"индивидуальный идентификационный номер (ИНН)" заменить словами "индивидуальный идентификационный номер (ИИН)";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94" w:id="71"/>
    <w:p>
      <w:pPr>
        <w:spacing w:after="0"/>
        <w:ind w:left="0"/>
        <w:jc w:val="both"/>
      </w:pPr>
      <w:r>
        <w:rPr>
          <w:rFonts w:ascii="Times New Roman"/>
          <w:b w:val="false"/>
          <w:i w:val="false"/>
          <w:color w:val="000000"/>
          <w:sz w:val="28"/>
        </w:rPr>
        <w:t>
      "8. Информация о производителе товара (наименование юридического лица, фамилия, имя, отчество (при наличии) индивидуального предпринимателя) (заполняется для товаров, произведенных на территориях государств-членов).".</w:t>
      </w:r>
    </w:p>
    <w:bookmarkEnd w:id="71"/>
    <w:bookmarkStart w:name="z95" w:id="7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Решении</w:t>
      </w:r>
      <w:r>
        <w:rPr>
          <w:rFonts w:ascii="Times New Roman"/>
          <w:b w:val="false"/>
          <w:i w:val="false"/>
          <w:color w:val="000000"/>
          <w:sz w:val="28"/>
        </w:rPr>
        <w:t xml:space="preserve"> Совета Евразийской экономической комиссии от 18 ноября 2019 г. № 127 "О введении маркировки товаров легкой промышленности средствами идентификации":</w:t>
      </w:r>
    </w:p>
    <w:bookmarkEnd w:id="72"/>
    <w:bookmarkStart w:name="z96" w:id="73"/>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2</w:t>
      </w:r>
      <w:r>
        <w:rPr>
          <w:rFonts w:ascii="Times New Roman"/>
          <w:b w:val="false"/>
          <w:i w:val="false"/>
          <w:color w:val="000000"/>
          <w:sz w:val="28"/>
        </w:rPr>
        <w:t>:</w:t>
      </w:r>
    </w:p>
    <w:bookmarkEnd w:id="73"/>
    <w:bookmarkStart w:name="z97" w:id="74"/>
    <w:p>
      <w:pPr>
        <w:spacing w:after="0"/>
        <w:ind w:left="0"/>
        <w:jc w:val="both"/>
      </w:pPr>
      <w:r>
        <w:rPr>
          <w:rFonts w:ascii="Times New Roman"/>
          <w:b w:val="false"/>
          <w:i w:val="false"/>
          <w:color w:val="000000"/>
          <w:sz w:val="28"/>
        </w:rPr>
        <w:t>
      абзацы пятый и шестой изложить в следующей редакции:</w:t>
      </w:r>
    </w:p>
    <w:bookmarkEnd w:id="74"/>
    <w:bookmarkStart w:name="z98" w:id="75"/>
    <w:p>
      <w:pPr>
        <w:spacing w:after="0"/>
        <w:ind w:left="0"/>
        <w:jc w:val="both"/>
      </w:pPr>
      <w:r>
        <w:rPr>
          <w:rFonts w:ascii="Times New Roman"/>
          <w:b w:val="false"/>
          <w:i w:val="false"/>
          <w:color w:val="000000"/>
          <w:sz w:val="28"/>
        </w:rPr>
        <w:t>
      "государства-члены в целях обеспечения функционирования информационной системы маркировки товаров определяют национальных операторов (администраторов) национальных компонентов информационной системы маркировки товаров;</w:t>
      </w:r>
    </w:p>
    <w:bookmarkEnd w:id="75"/>
    <w:bookmarkStart w:name="z99" w:id="76"/>
    <w:p>
      <w:pPr>
        <w:spacing w:after="0"/>
        <w:ind w:left="0"/>
        <w:jc w:val="both"/>
      </w:pPr>
      <w:r>
        <w:rPr>
          <w:rFonts w:ascii="Times New Roman"/>
          <w:b w:val="false"/>
          <w:i w:val="false"/>
          <w:color w:val="000000"/>
          <w:sz w:val="28"/>
        </w:rPr>
        <w:t xml:space="preserve">
      взаимодействие государств-членов осуществляется в соответствии с </w:t>
      </w:r>
      <w:r>
        <w:rPr>
          <w:rFonts w:ascii="Times New Roman"/>
          <w:b w:val="false"/>
          <w:i w:val="false"/>
          <w:color w:val="000000"/>
          <w:sz w:val="28"/>
        </w:rPr>
        <w:t>базовой технологической организационной моделью</w:t>
      </w:r>
      <w:r>
        <w:rPr>
          <w:rFonts w:ascii="Times New Roman"/>
          <w:b w:val="false"/>
          <w:i w:val="false"/>
          <w:color w:val="000000"/>
          <w:sz w:val="28"/>
        </w:rPr>
        <w:t xml:space="preserve">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w:t>
      </w:r>
    </w:p>
    <w:bookmarkEnd w:id="76"/>
    <w:bookmarkStart w:name="z100" w:id="77"/>
    <w:p>
      <w:pPr>
        <w:spacing w:after="0"/>
        <w:ind w:left="0"/>
        <w:jc w:val="both"/>
      </w:pPr>
      <w:r>
        <w:rPr>
          <w:rFonts w:ascii="Times New Roman"/>
          <w:b w:val="false"/>
          <w:i w:val="false"/>
          <w:color w:val="000000"/>
          <w:sz w:val="28"/>
        </w:rPr>
        <w:t>
      абзацы седьмой – одиннадцатый и тринадцатый признать утратившими силу;</w:t>
      </w:r>
    </w:p>
    <w:bookmarkEnd w:id="77"/>
    <w:bookmarkStart w:name="z101" w:id="78"/>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3</w:t>
      </w:r>
      <w:r>
        <w:rPr>
          <w:rFonts w:ascii="Times New Roman"/>
          <w:b w:val="false"/>
          <w:i w:val="false"/>
          <w:color w:val="000000"/>
          <w:sz w:val="28"/>
        </w:rPr>
        <w:t>:</w:t>
      </w:r>
    </w:p>
    <w:bookmarkEnd w:id="78"/>
    <w:bookmarkStart w:name="z102" w:id="79"/>
    <w:p>
      <w:pPr>
        <w:spacing w:after="0"/>
        <w:ind w:left="0"/>
        <w:jc w:val="both"/>
      </w:pPr>
      <w:r>
        <w:rPr>
          <w:rFonts w:ascii="Times New Roman"/>
          <w:b w:val="false"/>
          <w:i w:val="false"/>
          <w:color w:val="000000"/>
          <w:sz w:val="28"/>
        </w:rPr>
        <w:t>
      в абзаце третьем слово "средствах" заменить словом "средстве";</w:t>
      </w:r>
    </w:p>
    <w:bookmarkEnd w:id="79"/>
    <w:bookmarkStart w:name="z103" w:id="80"/>
    <w:p>
      <w:pPr>
        <w:spacing w:after="0"/>
        <w:ind w:left="0"/>
        <w:jc w:val="both"/>
      </w:pPr>
      <w:r>
        <w:rPr>
          <w:rFonts w:ascii="Times New Roman"/>
          <w:b w:val="false"/>
          <w:i w:val="false"/>
          <w:color w:val="000000"/>
          <w:sz w:val="28"/>
        </w:rPr>
        <w:t>
      в абзаце четвертом слова "государств-членов и между" заменить словами "государств – членов Евразийского экономического союза и между", слово "сроки" заменить словом "срокам";</w:t>
      </w:r>
    </w:p>
    <w:bookmarkEnd w:id="80"/>
    <w:bookmarkStart w:name="z104" w:id="81"/>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перечне</w:t>
      </w:r>
      <w:r>
        <w:rPr>
          <w:rFonts w:ascii="Times New Roman"/>
          <w:b w:val="false"/>
          <w:i w:val="false"/>
          <w:color w:val="000000"/>
          <w:sz w:val="28"/>
        </w:rPr>
        <w:t xml:space="preserve"> товаров, подлежащих маркировке средствами идентификации, утвержденном указанным Решением, в наименовании графы первой слова "в соответствии с" исключить;</w:t>
      </w:r>
    </w:p>
    <w:bookmarkEnd w:id="81"/>
    <w:bookmarkStart w:name="z105" w:id="82"/>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характеристиках</w:t>
      </w:r>
      <w:r>
        <w:rPr>
          <w:rFonts w:ascii="Times New Roman"/>
          <w:b w:val="false"/>
          <w:i w:val="false"/>
          <w:color w:val="000000"/>
          <w:sz w:val="28"/>
        </w:rPr>
        <w:t xml:space="preserve"> средства идентификации товаров, требованиях к составу и структуре информации, содержащейся в средствах идентификации товаров, порядке генерации и нанесения такого средства идентификации, утвержденных указанным Решением:</w:t>
      </w:r>
    </w:p>
    <w:bookmarkEnd w:id="82"/>
    <w:bookmarkStart w:name="z106" w:id="83"/>
    <w:p>
      <w:pPr>
        <w:spacing w:after="0"/>
        <w:ind w:left="0"/>
        <w:jc w:val="both"/>
      </w:pPr>
      <w:r>
        <w:rPr>
          <w:rFonts w:ascii="Times New Roman"/>
          <w:b w:val="false"/>
          <w:i w:val="false"/>
          <w:color w:val="000000"/>
          <w:sz w:val="28"/>
        </w:rPr>
        <w:t>
      в наименовании слово "средствах" заменить словом "средстве";</w:t>
      </w:r>
    </w:p>
    <w:bookmarkEnd w:id="83"/>
    <w:bookmarkStart w:name="z107" w:id="84"/>
    <w:p>
      <w:pPr>
        <w:spacing w:after="0"/>
        <w:ind w:left="0"/>
        <w:jc w:val="both"/>
      </w:pPr>
      <w:r>
        <w:rPr>
          <w:rFonts w:ascii="Times New Roman"/>
          <w:b w:val="false"/>
          <w:i w:val="false"/>
          <w:color w:val="000000"/>
          <w:sz w:val="28"/>
        </w:rPr>
        <w:t>
      абзац второй пункта 6 изложить в следующей редакции:</w:t>
      </w:r>
    </w:p>
    <w:bookmarkEnd w:id="84"/>
    <w:bookmarkStart w:name="z108" w:id="85"/>
    <w:p>
      <w:pPr>
        <w:spacing w:after="0"/>
        <w:ind w:left="0"/>
        <w:jc w:val="both"/>
      </w:pPr>
      <w:r>
        <w:rPr>
          <w:rFonts w:ascii="Times New Roman"/>
          <w:b w:val="false"/>
          <w:i w:val="false"/>
          <w:color w:val="000000"/>
          <w:sz w:val="28"/>
        </w:rPr>
        <w:t>
      "Формирование средства идентификации транспортной упаковки и маркировка транспортной упаковки осуществляются в соответствии с международными стандартами GS1. При маркировке транспортной упаковки состав необязательных информационных полей, наносимых на транспортную упаковку, определяется участником оборота товаров, осуществляющим комплектацию товаров в транспортную упаковку.";</w:t>
      </w:r>
    </w:p>
    <w:bookmarkEnd w:id="85"/>
    <w:bookmarkStart w:name="z109" w:id="86"/>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требования</w:t>
      </w:r>
      <w:r>
        <w:rPr>
          <w:rFonts w:ascii="Times New Roman"/>
          <w:b w:val="false"/>
          <w:i w:val="false"/>
          <w:color w:val="000000"/>
          <w:sz w:val="28"/>
        </w:rPr>
        <w:t xml:space="preserve"> к формату, составу и структуре сведений о маркированных товарах, передаваемых между компетентными (уполномоченными) органами государств-членов и между компетентными (уполномоченными) органами государств-членов и Евразийской экономической комиссией, а также сроки передачи таких сведений, утвержденные указанным Решением, изложить в следующей редакции:</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18 ноября 2019 г. № 127 </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24 ноября 2023 г. № 139)</w:t>
            </w:r>
          </w:p>
        </w:tc>
      </w:tr>
    </w:tbl>
    <w:bookmarkStart w:name="z111" w:id="87"/>
    <w:p>
      <w:pPr>
        <w:spacing w:after="0"/>
        <w:ind w:left="0"/>
        <w:jc w:val="left"/>
      </w:pPr>
      <w:r>
        <w:rPr>
          <w:rFonts w:ascii="Times New Roman"/>
          <w:b/>
          <w:i w:val="false"/>
          <w:color w:val="000000"/>
        </w:rPr>
        <w:t xml:space="preserve"> ТРЕБОВАНИЯ</w:t>
      </w:r>
      <w:r>
        <w:br/>
      </w:r>
      <w:r>
        <w:rPr>
          <w:rFonts w:ascii="Times New Roman"/>
          <w:b/>
          <w:i w:val="false"/>
          <w:color w:val="000000"/>
        </w:rPr>
        <w:t>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bookmarkEnd w:id="87"/>
    <w:bookmarkStart w:name="z112" w:id="88"/>
    <w:p>
      <w:pPr>
        <w:spacing w:after="0"/>
        <w:ind w:left="0"/>
        <w:jc w:val="both"/>
      </w:pPr>
      <w:r>
        <w:rPr>
          <w:rFonts w:ascii="Times New Roman"/>
          <w:b w:val="false"/>
          <w:i w:val="false"/>
          <w:color w:val="000000"/>
          <w:sz w:val="28"/>
        </w:rPr>
        <w:t>
      1.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сведения о маркированных товарах, классифицируемых в позициях 4203 10 000, 6106, 6201, 6202 и 6302 единой Товарной номенклатуры внешнеэкономической деятельности Евразийского экономического союза (далее – ТН ВЭД ЕАЭС), и их средствах идентификации (далее – сведения о маркированных товарах) в XML-формате в соответствии со следующими стандартами:</w:t>
      </w:r>
    </w:p>
    <w:bookmarkEnd w:id="88"/>
    <w:bookmarkStart w:name="z113" w:id="89"/>
    <w:p>
      <w:pPr>
        <w:spacing w:after="0"/>
        <w:ind w:left="0"/>
        <w:jc w:val="both"/>
      </w:pPr>
      <w:r>
        <w:rPr>
          <w:rFonts w:ascii="Times New Roman"/>
          <w:b w:val="false"/>
          <w:i w:val="false"/>
          <w:color w:val="000000"/>
          <w:sz w:val="28"/>
        </w:rPr>
        <w:t>
      "Extensible Markup Language (XML) 1.0 (Fifth Edition)" (опубликован в информационно-телекоммуникационной сети "Интернет" по адресу: http://www.w3.org/TR/REC-xml);</w:t>
      </w:r>
    </w:p>
    <w:bookmarkEnd w:id="89"/>
    <w:bookmarkStart w:name="z114" w:id="90"/>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bookmarkEnd w:id="90"/>
    <w:bookmarkStart w:name="z115" w:id="91"/>
    <w:p>
      <w:pPr>
        <w:spacing w:after="0"/>
        <w:ind w:left="0"/>
        <w:jc w:val="both"/>
      </w:pPr>
      <w:r>
        <w:rPr>
          <w:rFonts w:ascii="Times New Roman"/>
          <w:b w:val="false"/>
          <w:i w:val="false"/>
          <w:color w:val="000000"/>
          <w:sz w:val="28"/>
        </w:rPr>
        <w:t xml:space="preserve">
      "XML Schema Part 1: Structures" и "XML Schema Part 2: Datatypes" (опубликованы в информационно-телекоммуникационной сети "Интернет" по адресам: http://www.w3.org/TR/xmlschema-1/ и http://www.w3.org/TR/xmlschema-2/). </w:t>
      </w:r>
    </w:p>
    <w:bookmarkEnd w:id="91"/>
    <w:bookmarkStart w:name="z116" w:id="92"/>
    <w:p>
      <w:pPr>
        <w:spacing w:after="0"/>
        <w:ind w:left="0"/>
        <w:jc w:val="both"/>
      </w:pPr>
      <w:r>
        <w:rPr>
          <w:rFonts w:ascii="Times New Roman"/>
          <w:b w:val="false"/>
          <w:i w:val="false"/>
          <w:color w:val="000000"/>
          <w:sz w:val="28"/>
        </w:rPr>
        <w:t xml:space="preserve">
      2. Требования к формату, составу и структуре сведений о маркированных товарах приведены в таблицах 1 – 4, 6 – 8, 11 – 12 </w:t>
      </w:r>
      <w:r>
        <w:rPr>
          <w:rFonts w:ascii="Times New Roman"/>
          <w:b w:val="false"/>
          <w:i w:val="false"/>
          <w:color w:val="000000"/>
          <w:sz w:val="28"/>
        </w:rPr>
        <w:t>приложения</w:t>
      </w:r>
      <w:r>
        <w:rPr>
          <w:rFonts w:ascii="Times New Roman"/>
          <w:b w:val="false"/>
          <w:i w:val="false"/>
          <w:color w:val="000000"/>
          <w:sz w:val="28"/>
        </w:rPr>
        <w:t xml:space="preserve"> к базовой технологической организационной модели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 (далее соответственно – базовая модель, приложение к базовой модели), за исключением перечня сведений о характеристиках товара, перечня идентификаторов применения (AI), используемых при маркировке товаров, классифицируемых в позициях 4203 10 000, 6106, 6201, 6202 и 6302 ТН ВЭД ЕАЭС, и правил формирования реквизита "Блок данных средства идентификации", указанных в таблицах 1 – 3 настоящих требований.</w:t>
      </w:r>
    </w:p>
    <w:bookmarkEnd w:id="92"/>
    <w:bookmarkStart w:name="z117" w:id="93"/>
    <w:p>
      <w:pPr>
        <w:spacing w:after="0"/>
        <w:ind w:left="0"/>
        <w:jc w:val="both"/>
      </w:pPr>
      <w:r>
        <w:rPr>
          <w:rFonts w:ascii="Times New Roman"/>
          <w:b w:val="false"/>
          <w:i w:val="false"/>
          <w:color w:val="000000"/>
          <w:sz w:val="28"/>
        </w:rPr>
        <w:t>
      3. Формирование полей (граф), а также применение обозначений для указания множественности элементов осуществляется в соответствии с пунктами 3 и 4 приложения к базовой модели.</w:t>
      </w:r>
    </w:p>
    <w:bookmarkEnd w:id="93"/>
    <w:bookmarkStart w:name="z118" w:id="94"/>
    <w:p>
      <w:pPr>
        <w:spacing w:after="0"/>
        <w:ind w:left="0"/>
        <w:jc w:val="both"/>
      </w:pPr>
      <w:r>
        <w:rPr>
          <w:rFonts w:ascii="Times New Roman"/>
          <w:b w:val="false"/>
          <w:i w:val="false"/>
          <w:color w:val="000000"/>
          <w:sz w:val="28"/>
        </w:rPr>
        <w:t xml:space="preserve">
      4. Сведения о маркированных товарах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в режиме реального времени с учетом положений базовой модели. </w:t>
      </w:r>
    </w:p>
    <w:bookmarkEnd w:id="94"/>
    <w:bookmarkStart w:name="z119" w:id="95"/>
    <w:p>
      <w:pPr>
        <w:spacing w:after="0"/>
        <w:ind w:left="0"/>
        <w:jc w:val="both"/>
      </w:pPr>
      <w:r>
        <w:rPr>
          <w:rFonts w:ascii="Times New Roman"/>
          <w:b w:val="false"/>
          <w:i w:val="false"/>
          <w:color w:val="000000"/>
          <w:sz w:val="28"/>
        </w:rPr>
        <w:t>
      Таблица 1</w:t>
      </w:r>
    </w:p>
    <w:bookmarkEnd w:id="95"/>
    <w:bookmarkStart w:name="z120" w:id="96"/>
    <w:p>
      <w:pPr>
        <w:spacing w:after="0"/>
        <w:ind w:left="0"/>
        <w:jc w:val="left"/>
      </w:pPr>
      <w:r>
        <w:rPr>
          <w:rFonts w:ascii="Times New Roman"/>
          <w:b/>
          <w:i w:val="false"/>
          <w:color w:val="000000"/>
        </w:rPr>
        <w:t xml:space="preserve"> Перечень сведений о характеристиках товара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товара (вид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функциональное наименование единицы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общее описание товара (наименование типа продукции, к которой относится товар).</w:t>
            </w:r>
          </w:p>
          <w:bookmarkEnd w:id="97"/>
          <w:p>
            <w:pPr>
              <w:spacing w:after="20"/>
              <w:ind w:left="20"/>
              <w:jc w:val="both"/>
            </w:pPr>
            <w:r>
              <w:rPr>
                <w:rFonts w:ascii="Times New Roman"/>
                <w:b w:val="false"/>
                <w:i w:val="false"/>
                <w:color w:val="000000"/>
                <w:sz w:val="20"/>
              </w:rPr>
              <w:t>
Например: "блузка", "рубашка"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формируется в свободной форме в соответствии </w:t>
            </w:r>
          </w:p>
          <w:p>
            <w:pPr>
              <w:spacing w:after="20"/>
              <w:ind w:left="20"/>
              <w:jc w:val="both"/>
            </w:pPr>
            <w:r>
              <w:rPr>
                <w:rFonts w:ascii="Times New Roman"/>
                <w:b w:val="false"/>
                <w:i w:val="false"/>
                <w:color w:val="000000"/>
                <w:sz w:val="20"/>
              </w:rPr>
              <w:t>с информацией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Разновидность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описание товара (наименование материала, из которого изготовлен товар, и иные отличительные признаки товара (модель, цвет, размер, материал, состав сырья и т. 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характеристики товара, объединенные в текстовую строку. Разновидность указывает на отличительные особенности товара по сравнению с другими товарами с тем же функциональным наименованием. Включает в себя описание особенностей (назначение, вид, модель и т. п.), описание типа тары, упаковки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Объединенное наименование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знак (бренд)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товарном знаке (бренде, торговой марке)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используемое в позиционировании товаров конкретного производителя на целевом рынке. При отсутствии указывается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8"/>
          <w:p>
            <w:pPr>
              <w:spacing w:after="20"/>
              <w:ind w:left="20"/>
              <w:jc w:val="both"/>
            </w:pPr>
            <w:r>
              <w:rPr>
                <w:rFonts w:ascii="Times New Roman"/>
                <w:b w:val="false"/>
                <w:i w:val="false"/>
                <w:color w:val="000000"/>
                <w:sz w:val="20"/>
              </w:rPr>
              <w:t xml:space="preserve">
суббренд – это разновидность бренда, особо выделенная производителем (дистрибутором и т. д.). Например, бренд – "Марко", суббренд – </w:t>
            </w:r>
          </w:p>
          <w:bookmarkEnd w:id="98"/>
          <w:p>
            <w:pPr>
              <w:spacing w:after="20"/>
              <w:ind w:left="20"/>
              <w:jc w:val="both"/>
            </w:pPr>
            <w:r>
              <w:rPr>
                <w:rFonts w:ascii="Times New Roman"/>
                <w:b w:val="false"/>
                <w:i w:val="false"/>
                <w:color w:val="000000"/>
                <w:sz w:val="20"/>
              </w:rPr>
              <w:t xml:space="preserve">
"Премиум"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количества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предназначен для указания сведений о коде (кодовом обозначении) единицы измерения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содержит фотографическое изображение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производителя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xml:space="preserve">
указывается возрастная категория потребителя </w:t>
            </w:r>
          </w:p>
          <w:bookmarkEnd w:id="9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0"/>
          <w:p>
            <w:pPr>
              <w:spacing w:after="20"/>
              <w:ind w:left="20"/>
              <w:jc w:val="both"/>
            </w:pPr>
            <w:r>
              <w:rPr>
                <w:rFonts w:ascii="Times New Roman"/>
                <w:b w:val="false"/>
                <w:i w:val="false"/>
                <w:color w:val="000000"/>
                <w:sz w:val="20"/>
              </w:rPr>
              <w:t xml:space="preserve">
элемент обязателен для товаров, классифицируемых в товарной позиции 6302 </w:t>
            </w:r>
          </w:p>
          <w:bookmarkEnd w:id="100"/>
          <w:p>
            <w:pPr>
              <w:spacing w:after="20"/>
              <w:ind w:left="20"/>
              <w:jc w:val="both"/>
            </w:pPr>
            <w:r>
              <w:rPr>
                <w:rFonts w:ascii="Times New Roman"/>
                <w:b w:val="false"/>
                <w:i w:val="false"/>
                <w:color w:val="000000"/>
                <w:sz w:val="20"/>
              </w:rPr>
              <w:t>ТН ВЭД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одно из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"взрослый";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"детский";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"любой возраст";</w:t>
            </w:r>
          </w:p>
          <w:p>
            <w:pPr>
              <w:spacing w:after="20"/>
              <w:ind w:left="20"/>
              <w:jc w:val="both"/>
            </w:pPr>
            <w:r>
              <w:rPr>
                <w:rFonts w:ascii="Times New Roman"/>
                <w:b w:val="false"/>
                <w:i w:val="false"/>
                <w:color w:val="000000"/>
                <w:sz w:val="20"/>
              </w:rPr>
              <w:t>
4. "без указания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принадлежности к полу (женский, мужской, унисекс)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обязателен для товаров, классифицируемых в позициях 4203 10 000, 6106, 6201 и 6202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вид материала, использованного для изготовления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обязателен для постельного, кухонного и столового белья, классифицируемого в товарной позиции 6302 </w:t>
            </w:r>
          </w:p>
          <w:p>
            <w:pPr>
              <w:spacing w:after="20"/>
              <w:ind w:left="20"/>
              <w:jc w:val="both"/>
            </w:pPr>
            <w:r>
              <w:rPr>
                <w:rFonts w:ascii="Times New Roman"/>
                <w:b w:val="false"/>
                <w:i w:val="false"/>
                <w:color w:val="000000"/>
                <w:sz w:val="20"/>
              </w:rPr>
              <w:t>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Сырьевой состав материала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описание элементов, ингредиентов, входящих в состав товара, указанных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указываются характеристики товара, определенные </w:t>
            </w:r>
          </w:p>
          <w:p>
            <w:pPr>
              <w:spacing w:after="20"/>
              <w:ind w:left="20"/>
              <w:jc w:val="both"/>
            </w:pPr>
            <w:r>
              <w:rPr>
                <w:rFonts w:ascii="Times New Roman"/>
                <w:b w:val="false"/>
                <w:i w:val="false"/>
                <w:color w:val="000000"/>
                <w:sz w:val="20"/>
              </w:rPr>
              <w:t>в текстовую строку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29" w:id="101"/>
    <w:p>
      <w:pPr>
        <w:spacing w:after="0"/>
        <w:ind w:left="0"/>
        <w:jc w:val="both"/>
      </w:pPr>
      <w:r>
        <w:rPr>
          <w:rFonts w:ascii="Times New Roman"/>
          <w:b w:val="false"/>
          <w:i w:val="false"/>
          <w:color w:val="000000"/>
          <w:sz w:val="28"/>
        </w:rPr>
        <w:t>
      Таблица 2</w:t>
      </w:r>
    </w:p>
    <w:bookmarkEnd w:id="101"/>
    <w:bookmarkStart w:name="z130" w:id="102"/>
    <w:p>
      <w:pPr>
        <w:spacing w:after="0"/>
        <w:ind w:left="0"/>
        <w:jc w:val="left"/>
      </w:pPr>
      <w:r>
        <w:rPr>
          <w:rFonts w:ascii="Times New Roman"/>
          <w:b/>
          <w:i w:val="false"/>
          <w:color w:val="000000"/>
        </w:rPr>
        <w:t xml:space="preserve"> Перечень идентификаторов применения (AI), используемых при маркировке товаров, классифицируемых в позициях 4203 10 000, 6106, 6201, 6202 и 6302 ТН ВЭД ЕАЭС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3"/>
          <w:p>
            <w:pPr>
              <w:spacing w:after="20"/>
              <w:ind w:left="20"/>
              <w:jc w:val="both"/>
            </w:pPr>
            <w:r>
              <w:rPr>
                <w:rFonts w:ascii="Times New Roman"/>
                <w:b w:val="false"/>
                <w:i w:val="false"/>
                <w:color w:val="000000"/>
                <w:sz w:val="20"/>
              </w:rPr>
              <w:t>
Полное наименование AI</w:t>
            </w:r>
          </w:p>
          <w:bookmarkEnd w:id="10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p>
            <w:pPr>
              <w:spacing w:after="20"/>
              <w:ind w:left="20"/>
              <w:jc w:val="both"/>
            </w:pPr>
            <w:r>
              <w:rPr>
                <w:rFonts w:ascii="Times New Roman"/>
                <w:b w:val="false"/>
                <w:i w:val="false"/>
                <w:color w:val="000000"/>
                <w:sz w:val="20"/>
              </w:rPr>
              <w:t>элементной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4"/>
          <w:p>
            <w:pPr>
              <w:spacing w:after="20"/>
              <w:ind w:left="20"/>
              <w:jc w:val="both"/>
            </w:pPr>
            <w:r>
              <w:rPr>
                <w:rFonts w:ascii="Times New Roman"/>
                <w:b w:val="false"/>
                <w:i w:val="false"/>
                <w:color w:val="000000"/>
                <w:sz w:val="20"/>
              </w:rPr>
              <w:t xml:space="preserve">
Серийный код транспортной упаковки (тары) – SSCC </w:t>
            </w:r>
          </w:p>
          <w:bookmarkEnd w:id="104"/>
          <w:p>
            <w:pPr>
              <w:spacing w:after="20"/>
              <w:ind w:left="20"/>
              <w:jc w:val="both"/>
            </w:pPr>
            <w:r>
              <w:rPr>
                <w:rFonts w:ascii="Times New Roman"/>
                <w:b w:val="false"/>
                <w:i w:val="false"/>
                <w:color w:val="000000"/>
                <w:sz w:val="20"/>
              </w:rPr>
              <w:t>(Serial Shipping Container Code)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данных содержит номер SSCC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(00) показывает, что цифровое поле из </w:t>
            </w:r>
          </w:p>
          <w:p>
            <w:pPr>
              <w:spacing w:after="20"/>
              <w:ind w:left="20"/>
              <w:jc w:val="both"/>
            </w:pPr>
            <w:r>
              <w:rPr>
                <w:rFonts w:ascii="Times New Roman"/>
                <w:b w:val="false"/>
                <w:i w:val="false"/>
                <w:color w:val="000000"/>
                <w:sz w:val="20"/>
              </w:rPr>
              <w:t>18 символов, следующих непосредственно за ним, содержит серийный код транспортной упаковки (тары) (SSCC), который используется для маркировки логистической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Глобальный идентификацион-ный номер единицы товара – GTIN </w:t>
            </w:r>
          </w:p>
          <w:p>
            <w:pPr>
              <w:spacing w:after="20"/>
              <w:ind w:left="20"/>
              <w:jc w:val="both"/>
            </w:pPr>
            <w:r>
              <w:rPr>
                <w:rFonts w:ascii="Times New Roman"/>
                <w:b w:val="false"/>
                <w:i w:val="false"/>
                <w:color w:val="000000"/>
                <w:sz w:val="20"/>
              </w:rPr>
              <w:t>(Global Trade Item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Global Trade Item Number -глобальный идентификацион- ный номер разновидности товара одного наименования (артикула) в системе открытых стандартов GS1. 14-значный цифровой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(01) показывает, что цифровое поле из </w:t>
            </w:r>
          </w:p>
          <w:p>
            <w:pPr>
              <w:spacing w:after="20"/>
              <w:ind w:left="20"/>
              <w:jc w:val="both"/>
            </w:pPr>
            <w:r>
              <w:rPr>
                <w:rFonts w:ascii="Times New Roman"/>
                <w:b w:val="false"/>
                <w:i w:val="false"/>
                <w:color w:val="000000"/>
                <w:sz w:val="20"/>
              </w:rPr>
              <w:t xml:space="preserve">14 символов, следующих непосредственно за ним, содержит глобальный идентификационный номер единицы товара (GTIN), который используется для идентификации единицы товара.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5"/>
          <w:p>
            <w:pPr>
              <w:spacing w:after="20"/>
              <w:ind w:left="20"/>
              <w:jc w:val="both"/>
            </w:pPr>
            <w:r>
              <w:rPr>
                <w:rFonts w:ascii="Times New Roman"/>
                <w:b w:val="false"/>
                <w:i w:val="false"/>
                <w:color w:val="000000"/>
                <w:sz w:val="20"/>
              </w:rPr>
              <w:t xml:space="preserve">
GTIN товарных единиц внутри транспортной упаковки (тары) </w:t>
            </w:r>
          </w:p>
          <w:bookmarkEnd w:id="105"/>
          <w:p>
            <w:pPr>
              <w:spacing w:after="20"/>
              <w:ind w:left="20"/>
              <w:jc w:val="both"/>
            </w:pPr>
            <w:r>
              <w:rPr>
                <w:rFonts w:ascii="Times New Roman"/>
                <w:b w:val="false"/>
                <w:i w:val="false"/>
                <w:color w:val="000000"/>
                <w:sz w:val="20"/>
              </w:rPr>
              <w:t>
(GTIN of Contained Trade Items)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6"/>
          <w:p>
            <w:pPr>
              <w:spacing w:after="20"/>
              <w:ind w:left="20"/>
              <w:jc w:val="both"/>
            </w:pPr>
            <w:r>
              <w:rPr>
                <w:rFonts w:ascii="Times New Roman"/>
                <w:b w:val="false"/>
                <w:i w:val="false"/>
                <w:color w:val="000000"/>
                <w:sz w:val="20"/>
              </w:rPr>
              <w:t xml:space="preserve">
идентификатор применения AI (02) показывает, что цифровое поле из </w:t>
            </w:r>
          </w:p>
          <w:bookmarkEnd w:id="106"/>
          <w:p>
            <w:pPr>
              <w:spacing w:after="20"/>
              <w:ind w:left="20"/>
              <w:jc w:val="both"/>
            </w:pPr>
            <w:r>
              <w:rPr>
                <w:rFonts w:ascii="Times New Roman"/>
                <w:b w:val="false"/>
                <w:i w:val="false"/>
                <w:color w:val="000000"/>
                <w:sz w:val="20"/>
              </w:rPr>
              <w:t>14 символов, следующих непосредственно за ним, содержит GTIN товарных единиц, находящихся внутри транспортной упаковки (тары) при ее однородном содержании.</w:t>
            </w:r>
          </w:p>
          <w:p>
            <w:pPr>
              <w:spacing w:after="20"/>
              <w:ind w:left="20"/>
              <w:jc w:val="both"/>
            </w:pPr>
            <w:r>
              <w:rPr>
                <w:rFonts w:ascii="Times New Roman"/>
                <w:b w:val="false"/>
                <w:i w:val="false"/>
                <w:color w:val="000000"/>
                <w:sz w:val="20"/>
              </w:rPr>
              <w:t>
Пояснение: элементная строка может быть использована только для логистической единицы, которая сама по себе не является торговой единицей, если все содержащиеся внутри нее товары одного уровня содержат одинаковый GTIN. GTIN товарных единиц внутри транспортной упаковки (тары) представляет идентификационный номер товарных единиц самого высокого уровня, содержащихся в логистической единице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7"/>
          <w:p>
            <w:pPr>
              <w:spacing w:after="20"/>
              <w:ind w:left="20"/>
              <w:jc w:val="both"/>
            </w:pPr>
            <w:r>
              <w:rPr>
                <w:rFonts w:ascii="Times New Roman"/>
                <w:b w:val="false"/>
                <w:i w:val="false"/>
                <w:color w:val="000000"/>
                <w:sz w:val="20"/>
              </w:rPr>
              <w:t>
Серийный номер</w:t>
            </w:r>
          </w:p>
          <w:bookmarkEnd w:id="107"/>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8"/>
          <w:p>
            <w:pPr>
              <w:spacing w:after="20"/>
              <w:ind w:left="20"/>
              <w:jc w:val="both"/>
            </w:pPr>
            <w:r>
              <w:rPr>
                <w:rFonts w:ascii="Times New Roman"/>
                <w:b w:val="false"/>
                <w:i w:val="false"/>
                <w:color w:val="000000"/>
                <w:sz w:val="20"/>
              </w:rPr>
              <w:t xml:space="preserve">
идентификатор применения AI (21) показывает, что поле размером до </w:t>
            </w:r>
          </w:p>
          <w:bookmarkEnd w:id="108"/>
          <w:p>
            <w:pPr>
              <w:spacing w:after="20"/>
              <w:ind w:left="20"/>
              <w:jc w:val="both"/>
            </w:pPr>
            <w:r>
              <w:rPr>
                <w:rFonts w:ascii="Times New Roman"/>
                <w:b w:val="false"/>
                <w:i w:val="false"/>
                <w:color w:val="000000"/>
                <w:sz w:val="20"/>
              </w:rPr>
              <w:t xml:space="preserve">13 символов, следующее непосредственно за ним, содержит серийный номер товара, который присваивается товару изготовителем на весь срок его службы. </w:t>
            </w:r>
          </w:p>
          <w:p>
            <w:pPr>
              <w:spacing w:after="20"/>
              <w:ind w:left="20"/>
              <w:jc w:val="both"/>
            </w:pPr>
            <w:r>
              <w:rPr>
                <w:rFonts w:ascii="Times New Roman"/>
                <w:b w:val="false"/>
                <w:i w:val="false"/>
                <w:color w:val="000000"/>
                <w:sz w:val="20"/>
              </w:rPr>
              <w:t>В сочетании с GTIN, серийный номер является уникальным идентификатором каждой товарной единицы.</w:t>
            </w:r>
          </w:p>
          <w:p>
            <w:pPr>
              <w:spacing w:after="20"/>
              <w:ind w:left="20"/>
              <w:jc w:val="both"/>
            </w:pPr>
            <w:r>
              <w:rPr>
                <w:rFonts w:ascii="Times New Roman"/>
                <w:b w:val="false"/>
                <w:i w:val="false"/>
                <w:color w:val="000000"/>
                <w:sz w:val="20"/>
              </w:rPr>
              <w:t xml:space="preserve">
Пояснение: для целей идентификации товаров легкой промышленности используется индивидуальный серийный номер товара, состоящий из </w:t>
            </w:r>
          </w:p>
          <w:p>
            <w:pPr>
              <w:spacing w:after="20"/>
              <w:ind w:left="20"/>
              <w:jc w:val="both"/>
            </w:pPr>
            <w:r>
              <w:rPr>
                <w:rFonts w:ascii="Times New Roman"/>
                <w:b w:val="false"/>
                <w:i w:val="false"/>
                <w:color w:val="000000"/>
                <w:sz w:val="20"/>
              </w:rPr>
              <w:t xml:space="preserve">13 символов (цифр, строчных и прописных букв латинского алфавита, а также специальных символов </w:t>
            </w:r>
          </w:p>
          <w:p>
            <w:pPr>
              <w:spacing w:after="20"/>
              <w:ind w:left="20"/>
              <w:jc w:val="both"/>
            </w:pPr>
            <w:r>
              <w:rPr>
                <w:rFonts w:ascii="Times New Roman"/>
                <w:b w:val="false"/>
                <w:i w:val="false"/>
                <w:color w:val="000000"/>
                <w:sz w:val="20"/>
              </w:rPr>
              <w:t>(! " % &amp; ' * + - . / _ , : ; = &lt; &gt;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(индивидуальный порядковый номер)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законодательством государства-члена, не передается в сведениях </w:t>
            </w:r>
          </w:p>
          <w:p>
            <w:pPr>
              <w:spacing w:after="20"/>
              <w:ind w:left="20"/>
              <w:jc w:val="both"/>
            </w:pPr>
            <w:r>
              <w:rPr>
                <w:rFonts w:ascii="Times New Roman"/>
                <w:b w:val="false"/>
                <w:i w:val="false"/>
                <w:color w:val="000000"/>
                <w:sz w:val="20"/>
              </w:rPr>
              <w:t>о трансграничном перемещении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9"/>
          <w:p>
            <w:pPr>
              <w:spacing w:after="20"/>
              <w:ind w:left="20"/>
              <w:jc w:val="both"/>
            </w:pPr>
            <w:r>
              <w:rPr>
                <w:rFonts w:ascii="Times New Roman"/>
                <w:b w:val="false"/>
                <w:i w:val="false"/>
                <w:color w:val="000000"/>
                <w:sz w:val="20"/>
              </w:rPr>
              <w:t>
значение кода проверки, создаваемого</w:t>
            </w:r>
          </w:p>
          <w:bookmarkEnd w:id="109"/>
          <w:p>
            <w:pPr>
              <w:spacing w:after="20"/>
              <w:ind w:left="20"/>
              <w:jc w:val="both"/>
            </w:pPr>
            <w:r>
              <w:rPr>
                <w:rFonts w:ascii="Times New Roman"/>
                <w:b w:val="false"/>
                <w:i w:val="false"/>
                <w:color w:val="000000"/>
                <w:sz w:val="20"/>
              </w:rPr>
              <w:t>
с использованием асимметричных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0"/>
          <w:p>
            <w:pPr>
              <w:spacing w:after="20"/>
              <w:ind w:left="20"/>
              <w:jc w:val="both"/>
            </w:pPr>
            <w:r>
              <w:rPr>
                <w:rFonts w:ascii="Times New Roman"/>
                <w:b w:val="false"/>
                <w:i w:val="false"/>
                <w:color w:val="000000"/>
                <w:sz w:val="20"/>
              </w:rPr>
              <w:t xml:space="preserve">
применяется </w:t>
            </w:r>
          </w:p>
          <w:bookmarkEnd w:id="110"/>
          <w:p>
            <w:pPr>
              <w:spacing w:after="20"/>
              <w:ind w:left="20"/>
              <w:jc w:val="both"/>
            </w:pPr>
            <w:r>
              <w:rPr>
                <w:rFonts w:ascii="Times New Roman"/>
                <w:b w:val="false"/>
                <w:i w:val="false"/>
                <w:color w:val="000000"/>
                <w:sz w:val="20"/>
              </w:rPr>
              <w:t xml:space="preserve">
в соответствии </w:t>
            </w:r>
          </w:p>
          <w:p>
            <w:pPr>
              <w:spacing w:after="20"/>
              <w:ind w:left="20"/>
              <w:jc w:val="both"/>
            </w:pPr>
            <w:r>
              <w:rPr>
                <w:rFonts w:ascii="Times New Roman"/>
                <w:b w:val="false"/>
                <w:i w:val="false"/>
                <w:color w:val="000000"/>
                <w:sz w:val="20"/>
              </w:rPr>
              <w:t>с законодательством государства-члена, не передается в сведениях о трансграничном перемещении товаров</w:t>
            </w:r>
          </w:p>
        </w:tc>
      </w:tr>
    </w:tbl>
    <w:bookmarkStart w:name="z139" w:id="111"/>
    <w:p>
      <w:pPr>
        <w:spacing w:after="0"/>
        <w:ind w:left="0"/>
        <w:jc w:val="both"/>
      </w:pPr>
      <w:r>
        <w:rPr>
          <w:rFonts w:ascii="Times New Roman"/>
          <w:b w:val="false"/>
          <w:i w:val="false"/>
          <w:color w:val="000000"/>
          <w:sz w:val="28"/>
        </w:rPr>
        <w:t>
      Таблица 3</w:t>
      </w:r>
    </w:p>
    <w:bookmarkEnd w:id="111"/>
    <w:bookmarkStart w:name="z140" w:id="112"/>
    <w:p>
      <w:pPr>
        <w:spacing w:after="0"/>
        <w:ind w:left="0"/>
        <w:jc w:val="left"/>
      </w:pPr>
      <w:r>
        <w:rPr>
          <w:rFonts w:ascii="Times New Roman"/>
          <w:b/>
          <w:i w:val="false"/>
          <w:color w:val="000000"/>
        </w:rPr>
        <w:t xml:space="preserve"> Правила формирования реквизита "Блок данных средства идентификации"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 реквизита "Блок данных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средства идентификации, нанесенного на товар или потребительскую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3"/>
          <w:p>
            <w:pPr>
              <w:spacing w:after="20"/>
              <w:ind w:left="20"/>
              <w:jc w:val="both"/>
            </w:pPr>
            <w:r>
              <w:rPr>
                <w:rFonts w:ascii="Times New Roman"/>
                <w:b w:val="false"/>
                <w:i w:val="false"/>
                <w:color w:val="000000"/>
                <w:sz w:val="20"/>
              </w:rPr>
              <w:t>
4203 10 000,</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6106,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6201,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6202,</w:t>
            </w:r>
          </w:p>
          <w:p>
            <w:pPr>
              <w:spacing w:after="20"/>
              <w:ind w:left="20"/>
              <w:jc w:val="both"/>
            </w:pPr>
            <w:r>
              <w:rPr>
                <w:rFonts w:ascii="Times New Roman"/>
                <w:b w:val="false"/>
                <w:i w:val="false"/>
                <w:color w:val="000000"/>
                <w:sz w:val="20"/>
              </w:rPr>
              <w:t>
 6302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4"/>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2</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первому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идентификационный номер товара (GTIN).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Требования ко второму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"21"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индивидуальный серийный номер товара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 идентификации, нанесенных на транспортную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5"/>
          <w:p>
            <w:pPr>
              <w:spacing w:after="20"/>
              <w:ind w:left="20"/>
              <w:jc w:val="both"/>
            </w:pPr>
            <w:r>
              <w:rPr>
                <w:rFonts w:ascii="Times New Roman"/>
                <w:b w:val="false"/>
                <w:i w:val="false"/>
                <w:color w:val="000000"/>
                <w:sz w:val="20"/>
              </w:rPr>
              <w:t>
4203 10 000,</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6106,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6201,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6202,</w:t>
            </w:r>
          </w:p>
          <w:p>
            <w:pPr>
              <w:spacing w:after="20"/>
              <w:ind w:left="20"/>
              <w:jc w:val="both"/>
            </w:pPr>
            <w:r>
              <w:rPr>
                <w:rFonts w:ascii="Times New Roman"/>
                <w:b w:val="false"/>
                <w:i w:val="false"/>
                <w:color w:val="000000"/>
                <w:sz w:val="20"/>
              </w:rPr>
              <w:t>
 6302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6"/>
          <w:p>
            <w:pPr>
              <w:spacing w:after="20"/>
              <w:ind w:left="20"/>
              <w:jc w:val="both"/>
            </w:pPr>
            <w:r>
              <w:rPr>
                <w:rFonts w:ascii="Times New Roman"/>
                <w:b w:val="false"/>
                <w:i w:val="false"/>
                <w:color w:val="000000"/>
                <w:sz w:val="20"/>
              </w:rPr>
              <w:t>
101</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7"/>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1</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"00" или иное значение реквизита в соответствии с международными стандартами GS1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уникальный идентификатор транспортной упаковки (код идентификации транспортной упаковки), может содержать от 18 до 74 символов включительно и состоять из цифр (0 – 9), букв латинского алфавита (A – Z a – z) и специальных символов (% &amp; ' " ( ) * + , - _ . / : ; &lt; = &gt;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0" w:id="118"/>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минимальном составе</w:t>
      </w:r>
      <w:r>
        <w:rPr>
          <w:rFonts w:ascii="Times New Roman"/>
          <w:b w:val="false"/>
          <w:i w:val="false"/>
          <w:color w:val="000000"/>
          <w:sz w:val="28"/>
        </w:rPr>
        <w:t xml:space="preserve"> сведений о товарах легкой промышленности, относящихся к позициям 4203 10 000, 6106, 6201, 6202, 6302, содержащихся в информационной системе маркировки товаров, доступ к которым предоставляется потребителям и иным (юридическим и физическим) заинтересованным лицам, утвержденном указанным Решением:</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w:t>
      </w:r>
      <w:r>
        <w:rPr>
          <w:rFonts w:ascii="Times New Roman"/>
          <w:b w:val="false"/>
          <w:i w:val="false"/>
          <w:color w:val="000000"/>
          <w:sz w:val="28"/>
        </w:rPr>
        <w:t xml:space="preserve"> изложить в следующей редакции:</w:t>
      </w:r>
    </w:p>
    <w:bookmarkStart w:name="z162" w:id="119"/>
    <w:p>
      <w:pPr>
        <w:spacing w:after="0"/>
        <w:ind w:left="0"/>
        <w:jc w:val="both"/>
      </w:pPr>
      <w:r>
        <w:rPr>
          <w:rFonts w:ascii="Times New Roman"/>
          <w:b w:val="false"/>
          <w:i w:val="false"/>
          <w:color w:val="000000"/>
          <w:sz w:val="28"/>
        </w:rPr>
        <w:t>
      "Минимальный состав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64" w:id="120"/>
    <w:p>
      <w:pPr>
        <w:spacing w:after="0"/>
        <w:ind w:left="0"/>
        <w:jc w:val="both"/>
      </w:pPr>
      <w:r>
        <w:rPr>
          <w:rFonts w:ascii="Times New Roman"/>
          <w:b w:val="false"/>
          <w:i w:val="false"/>
          <w:color w:val="000000"/>
          <w:sz w:val="28"/>
        </w:rPr>
        <w:t>
      "4. Функциональное наименование товара (вид товара).</w:t>
      </w:r>
    </w:p>
    <w:bookmarkEnd w:id="120"/>
    <w:bookmarkStart w:name="z165" w:id="121"/>
    <w:p>
      <w:pPr>
        <w:spacing w:after="0"/>
        <w:ind w:left="0"/>
        <w:jc w:val="both"/>
      </w:pPr>
      <w:r>
        <w:rPr>
          <w:rFonts w:ascii="Times New Roman"/>
          <w:b w:val="false"/>
          <w:i w:val="false"/>
          <w:color w:val="000000"/>
          <w:sz w:val="28"/>
        </w:rPr>
        <w:t>
      5. Сведения о товаре:</w:t>
      </w:r>
    </w:p>
    <w:bookmarkEnd w:id="121"/>
    <w:bookmarkStart w:name="z166" w:id="122"/>
    <w:p>
      <w:pPr>
        <w:spacing w:after="0"/>
        <w:ind w:left="0"/>
        <w:jc w:val="both"/>
      </w:pPr>
      <w:r>
        <w:rPr>
          <w:rFonts w:ascii="Times New Roman"/>
          <w:b w:val="false"/>
          <w:i w:val="false"/>
          <w:color w:val="000000"/>
          <w:sz w:val="28"/>
        </w:rPr>
        <w:t>
      наименование товара на этикетке;</w:t>
      </w:r>
    </w:p>
    <w:bookmarkEnd w:id="122"/>
    <w:bookmarkStart w:name="z167" w:id="123"/>
    <w:p>
      <w:pPr>
        <w:spacing w:after="0"/>
        <w:ind w:left="0"/>
        <w:jc w:val="both"/>
      </w:pPr>
      <w:r>
        <w:rPr>
          <w:rFonts w:ascii="Times New Roman"/>
          <w:b w:val="false"/>
          <w:i w:val="false"/>
          <w:color w:val="000000"/>
          <w:sz w:val="28"/>
        </w:rPr>
        <w:t>
      товарный знак (бренд);</w:t>
      </w:r>
    </w:p>
    <w:bookmarkEnd w:id="123"/>
    <w:bookmarkStart w:name="z168" w:id="124"/>
    <w:p>
      <w:pPr>
        <w:spacing w:after="0"/>
        <w:ind w:left="0"/>
        <w:jc w:val="both"/>
      </w:pPr>
      <w:r>
        <w:rPr>
          <w:rFonts w:ascii="Times New Roman"/>
          <w:b w:val="false"/>
          <w:i w:val="false"/>
          <w:color w:val="000000"/>
          <w:sz w:val="28"/>
        </w:rPr>
        <w:t>
      цвет;</w:t>
      </w:r>
    </w:p>
    <w:bookmarkEnd w:id="124"/>
    <w:bookmarkStart w:name="z169" w:id="125"/>
    <w:p>
      <w:pPr>
        <w:spacing w:after="0"/>
        <w:ind w:left="0"/>
        <w:jc w:val="both"/>
      </w:pPr>
      <w:r>
        <w:rPr>
          <w:rFonts w:ascii="Times New Roman"/>
          <w:b w:val="false"/>
          <w:i w:val="false"/>
          <w:color w:val="000000"/>
          <w:sz w:val="28"/>
        </w:rPr>
        <w:t>
      размер;</w:t>
      </w:r>
    </w:p>
    <w:bookmarkEnd w:id="125"/>
    <w:bookmarkStart w:name="z170" w:id="126"/>
    <w:p>
      <w:pPr>
        <w:spacing w:after="0"/>
        <w:ind w:left="0"/>
        <w:jc w:val="both"/>
      </w:pPr>
      <w:r>
        <w:rPr>
          <w:rFonts w:ascii="Times New Roman"/>
          <w:b w:val="false"/>
          <w:i w:val="false"/>
          <w:color w:val="000000"/>
          <w:sz w:val="28"/>
        </w:rPr>
        <w:t>
      модель;</w:t>
      </w:r>
    </w:p>
    <w:bookmarkEnd w:id="126"/>
    <w:bookmarkStart w:name="z171" w:id="127"/>
    <w:p>
      <w:pPr>
        <w:spacing w:after="0"/>
        <w:ind w:left="0"/>
        <w:jc w:val="both"/>
      </w:pPr>
      <w:r>
        <w:rPr>
          <w:rFonts w:ascii="Times New Roman"/>
          <w:b w:val="false"/>
          <w:i w:val="false"/>
          <w:color w:val="000000"/>
          <w:sz w:val="28"/>
        </w:rPr>
        <w:t>
      возрастная категория (для товаров, классифицируемых в товарной позиции 6302 ТН ВЭД ЕАЭС);</w:t>
      </w:r>
    </w:p>
    <w:bookmarkEnd w:id="127"/>
    <w:bookmarkStart w:name="z172" w:id="128"/>
    <w:p>
      <w:pPr>
        <w:spacing w:after="0"/>
        <w:ind w:left="0"/>
        <w:jc w:val="both"/>
      </w:pPr>
      <w:r>
        <w:rPr>
          <w:rFonts w:ascii="Times New Roman"/>
          <w:b w:val="false"/>
          <w:i w:val="false"/>
          <w:color w:val="000000"/>
          <w:sz w:val="28"/>
        </w:rPr>
        <w:t>
      целевой пол (для товаров, классифицируемых в позициях 4203 10 000, 6106, 6201 и 6202 ТН ВЭД ЕАЭС);</w:t>
      </w:r>
    </w:p>
    <w:bookmarkEnd w:id="128"/>
    <w:bookmarkStart w:name="z173" w:id="129"/>
    <w:p>
      <w:pPr>
        <w:spacing w:after="0"/>
        <w:ind w:left="0"/>
        <w:jc w:val="both"/>
      </w:pPr>
      <w:r>
        <w:rPr>
          <w:rFonts w:ascii="Times New Roman"/>
          <w:b w:val="false"/>
          <w:i w:val="false"/>
          <w:color w:val="000000"/>
          <w:sz w:val="28"/>
        </w:rPr>
        <w:t>
      вид материала (для товаров, классифицируемых в товарной позиции 6302 ТН ВЭД ЕАЭС);</w:t>
      </w:r>
    </w:p>
    <w:bookmarkEnd w:id="129"/>
    <w:bookmarkStart w:name="z174" w:id="130"/>
    <w:p>
      <w:pPr>
        <w:spacing w:after="0"/>
        <w:ind w:left="0"/>
        <w:jc w:val="both"/>
      </w:pPr>
      <w:r>
        <w:rPr>
          <w:rFonts w:ascii="Times New Roman"/>
          <w:b w:val="false"/>
          <w:i w:val="false"/>
          <w:color w:val="000000"/>
          <w:sz w:val="28"/>
        </w:rPr>
        <w:t>
      сырьевой состав материала.";</w:t>
      </w:r>
    </w:p>
    <w:bookmarkEnd w:id="130"/>
    <w:bookmarkStart w:name="z175" w:id="1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слово "(производства)" исключить;</w:t>
      </w:r>
    </w:p>
    <w:bookmarkEnd w:id="131"/>
    <w:bookmarkStart w:name="z176"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"индивидуальный идентификационный номер (ИНН)" заменить словами "индивидуальный идентификационный номер (ИИН)";</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78" w:id="133"/>
    <w:p>
      <w:pPr>
        <w:spacing w:after="0"/>
        <w:ind w:left="0"/>
        <w:jc w:val="both"/>
      </w:pPr>
      <w:r>
        <w:rPr>
          <w:rFonts w:ascii="Times New Roman"/>
          <w:b w:val="false"/>
          <w:i w:val="false"/>
          <w:color w:val="000000"/>
          <w:sz w:val="28"/>
        </w:rPr>
        <w:t>
      "8. Информация о производителе товара (наименование юридического лица, фамилия, имя, отчество (при наличии) индивидуального предпринимателя) (заполняется для товаров, произведенных на территориях государств-членов).".</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Решении</w:t>
      </w:r>
      <w:r>
        <w:rPr>
          <w:rFonts w:ascii="Times New Roman"/>
          <w:b w:val="false"/>
          <w:i w:val="false"/>
          <w:color w:val="000000"/>
          <w:sz w:val="28"/>
        </w:rPr>
        <w:t xml:space="preserve"> Совета Евразийской экономической комиссии от 18 ноября 2019 г. № 128 "О введении маркировки духов и туалетной воды средствами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2</w:t>
      </w:r>
      <w:r>
        <w:rPr>
          <w:rFonts w:ascii="Times New Roman"/>
          <w:b w:val="false"/>
          <w:i w:val="false"/>
          <w:color w:val="000000"/>
          <w:sz w:val="28"/>
        </w:rPr>
        <w:t>:</w:t>
      </w:r>
    </w:p>
    <w:bookmarkStart w:name="z181" w:id="134"/>
    <w:p>
      <w:pPr>
        <w:spacing w:after="0"/>
        <w:ind w:left="0"/>
        <w:jc w:val="both"/>
      </w:pPr>
      <w:r>
        <w:rPr>
          <w:rFonts w:ascii="Times New Roman"/>
          <w:b w:val="false"/>
          <w:i w:val="false"/>
          <w:color w:val="000000"/>
          <w:sz w:val="28"/>
        </w:rPr>
        <w:t>
       абзацы пятый и шестой изложить в следующей редакции:</w:t>
      </w:r>
    </w:p>
    <w:bookmarkEnd w:id="134"/>
    <w:bookmarkStart w:name="z182" w:id="135"/>
    <w:p>
      <w:pPr>
        <w:spacing w:after="0"/>
        <w:ind w:left="0"/>
        <w:jc w:val="both"/>
      </w:pPr>
      <w:r>
        <w:rPr>
          <w:rFonts w:ascii="Times New Roman"/>
          <w:b w:val="false"/>
          <w:i w:val="false"/>
          <w:color w:val="000000"/>
          <w:sz w:val="28"/>
        </w:rPr>
        <w:t>
      "государства-члены в целях обеспечения функционирования информационной системы маркировки товаров определяют национальных операторов (администраторов) национальных компонентов информационной системы маркировки товаров;</w:t>
      </w:r>
    </w:p>
    <w:bookmarkEnd w:id="135"/>
    <w:bookmarkStart w:name="z183" w:id="136"/>
    <w:p>
      <w:pPr>
        <w:spacing w:after="0"/>
        <w:ind w:left="0"/>
        <w:jc w:val="both"/>
      </w:pPr>
      <w:r>
        <w:rPr>
          <w:rFonts w:ascii="Times New Roman"/>
          <w:b w:val="false"/>
          <w:i w:val="false"/>
          <w:color w:val="000000"/>
          <w:sz w:val="28"/>
        </w:rPr>
        <w:t xml:space="preserve">
      взаимодействие государств-членов осуществляется в соответствии с </w:t>
      </w:r>
      <w:r>
        <w:rPr>
          <w:rFonts w:ascii="Times New Roman"/>
          <w:b w:val="false"/>
          <w:i w:val="false"/>
          <w:color w:val="000000"/>
          <w:sz w:val="28"/>
        </w:rPr>
        <w:t>базовой технологической организационной моделью</w:t>
      </w:r>
      <w:r>
        <w:rPr>
          <w:rFonts w:ascii="Times New Roman"/>
          <w:b w:val="false"/>
          <w:i w:val="false"/>
          <w:color w:val="000000"/>
          <w:sz w:val="28"/>
        </w:rPr>
        <w:t xml:space="preserve">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w:t>
      </w:r>
    </w:p>
    <w:bookmarkEnd w:id="136"/>
    <w:bookmarkStart w:name="z184" w:id="137"/>
    <w:p>
      <w:pPr>
        <w:spacing w:after="0"/>
        <w:ind w:left="0"/>
        <w:jc w:val="both"/>
      </w:pPr>
      <w:r>
        <w:rPr>
          <w:rFonts w:ascii="Times New Roman"/>
          <w:b w:val="false"/>
          <w:i w:val="false"/>
          <w:color w:val="000000"/>
          <w:sz w:val="28"/>
        </w:rPr>
        <w:t>
      абзацы седьмой – одиннадцатый и тринадцатый признать утратившими силу;</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3</w:t>
      </w:r>
      <w:r>
        <w:rPr>
          <w:rFonts w:ascii="Times New Roman"/>
          <w:b w:val="false"/>
          <w:i w:val="false"/>
          <w:color w:val="000000"/>
          <w:sz w:val="28"/>
        </w:rPr>
        <w:t>:</w:t>
      </w:r>
    </w:p>
    <w:bookmarkStart w:name="z186" w:id="138"/>
    <w:p>
      <w:pPr>
        <w:spacing w:after="0"/>
        <w:ind w:left="0"/>
        <w:jc w:val="both"/>
      </w:pPr>
      <w:r>
        <w:rPr>
          <w:rFonts w:ascii="Times New Roman"/>
          <w:b w:val="false"/>
          <w:i w:val="false"/>
          <w:color w:val="000000"/>
          <w:sz w:val="28"/>
        </w:rPr>
        <w:t>
      в абзаце третьем слово "средствах" заменить словом "средстве";</w:t>
      </w:r>
    </w:p>
    <w:bookmarkEnd w:id="138"/>
    <w:bookmarkStart w:name="z187" w:id="139"/>
    <w:p>
      <w:pPr>
        <w:spacing w:after="0"/>
        <w:ind w:left="0"/>
        <w:jc w:val="both"/>
      </w:pPr>
      <w:r>
        <w:rPr>
          <w:rFonts w:ascii="Times New Roman"/>
          <w:b w:val="false"/>
          <w:i w:val="false"/>
          <w:color w:val="000000"/>
          <w:sz w:val="28"/>
        </w:rPr>
        <w:t>
      в абзаце четвертом слова "государств-членов и между" заменить словами "государств – членов Евразийского экономического союза и между", слово "сроки" заменить словом "срокам";</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перечне</w:t>
      </w:r>
      <w:r>
        <w:rPr>
          <w:rFonts w:ascii="Times New Roman"/>
          <w:b w:val="false"/>
          <w:i w:val="false"/>
          <w:color w:val="000000"/>
          <w:sz w:val="28"/>
        </w:rPr>
        <w:t xml:space="preserve"> товаров, подлежащих маркировке средствами идентификации, утвержденном указанным Решением, в наименовании графы первой слова "в соответствии с"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характеристиках</w:t>
      </w:r>
      <w:r>
        <w:rPr>
          <w:rFonts w:ascii="Times New Roman"/>
          <w:b w:val="false"/>
          <w:i w:val="false"/>
          <w:color w:val="000000"/>
          <w:sz w:val="28"/>
        </w:rPr>
        <w:t xml:space="preserve"> средства идентификации товаров, требованиях к составу и структуре информации, содержащейся в средствах идентификации товаров, порядке генерации и нанесения такого средства идентификации, утвержденных указанным Решением:</w:t>
      </w:r>
    </w:p>
    <w:bookmarkStart w:name="z190" w:id="140"/>
    <w:p>
      <w:pPr>
        <w:spacing w:after="0"/>
        <w:ind w:left="0"/>
        <w:jc w:val="both"/>
      </w:pPr>
      <w:r>
        <w:rPr>
          <w:rFonts w:ascii="Times New Roman"/>
          <w:b w:val="false"/>
          <w:i w:val="false"/>
          <w:color w:val="000000"/>
          <w:sz w:val="28"/>
        </w:rPr>
        <w:t>
      в наименовании слово "средствах" заменить словом "средстве";</w:t>
      </w:r>
    </w:p>
    <w:bookmarkEnd w:id="140"/>
    <w:bookmarkStart w:name="z191" w:id="141"/>
    <w:p>
      <w:pPr>
        <w:spacing w:after="0"/>
        <w:ind w:left="0"/>
        <w:jc w:val="both"/>
      </w:pPr>
      <w:r>
        <w:rPr>
          <w:rFonts w:ascii="Times New Roman"/>
          <w:b w:val="false"/>
          <w:i w:val="false"/>
          <w:color w:val="000000"/>
          <w:sz w:val="28"/>
        </w:rPr>
        <w:t>
      в предложении первом абзаца первого пункта 2 слово "позициях" заменить словом "позиции";</w:t>
      </w:r>
    </w:p>
    <w:bookmarkEnd w:id="141"/>
    <w:bookmarkStart w:name="z192" w:id="142"/>
    <w:p>
      <w:pPr>
        <w:spacing w:after="0"/>
        <w:ind w:left="0"/>
        <w:jc w:val="both"/>
      </w:pPr>
      <w:r>
        <w:rPr>
          <w:rFonts w:ascii="Times New Roman"/>
          <w:b w:val="false"/>
          <w:i w:val="false"/>
          <w:color w:val="000000"/>
          <w:sz w:val="28"/>
        </w:rPr>
        <w:t>
      абзац второй пункта 5 изложить в следующей редакции:</w:t>
      </w:r>
    </w:p>
    <w:bookmarkEnd w:id="142"/>
    <w:bookmarkStart w:name="z193" w:id="143"/>
    <w:p>
      <w:pPr>
        <w:spacing w:after="0"/>
        <w:ind w:left="0"/>
        <w:jc w:val="both"/>
      </w:pPr>
      <w:r>
        <w:rPr>
          <w:rFonts w:ascii="Times New Roman"/>
          <w:b w:val="false"/>
          <w:i w:val="false"/>
          <w:color w:val="000000"/>
          <w:sz w:val="28"/>
        </w:rPr>
        <w:t>
      "Формирование средства идентификации транспортной упаковки и маркировка транспортной упаковки осуществляются в соответствии с международными стандартами GS1. При маркировке транспортной упаковки состав необязательных информационных полей, наносимых на транспортную упаковку, определяется участником оборота товаров, осуществляющим комплектацию товаров в транспортную упаковку.";</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требования</w:t>
      </w:r>
      <w:r>
        <w:rPr>
          <w:rFonts w:ascii="Times New Roman"/>
          <w:b w:val="false"/>
          <w:i w:val="false"/>
          <w:color w:val="000000"/>
          <w:sz w:val="28"/>
        </w:rPr>
        <w:t xml:space="preserve"> к формату, составу и структуре сведений о маркированных товарах, передаваемых между компетентными (уполномоченными) органами государств-членов и между компетентными (уполномоченными) органами государств-членов и Евразийской экономической комиссией, а также сроки передачи таких сведений, утвержденные указанным Решением,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18 ноября 2019 г. № 128 </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24 ноября 2023 г. № 139)</w:t>
            </w:r>
          </w:p>
        </w:tc>
      </w:tr>
    </w:tbl>
    <w:bookmarkStart w:name="z196" w:id="144"/>
    <w:p>
      <w:pPr>
        <w:spacing w:after="0"/>
        <w:ind w:left="0"/>
        <w:jc w:val="left"/>
      </w:pPr>
      <w:r>
        <w:rPr>
          <w:rFonts w:ascii="Times New Roman"/>
          <w:b/>
          <w:i w:val="false"/>
          <w:color w:val="000000"/>
        </w:rPr>
        <w:t xml:space="preserve"> ТРЕБОВАНИЯ</w:t>
      </w:r>
      <w:r>
        <w:br/>
      </w:r>
      <w:r>
        <w:rPr>
          <w:rFonts w:ascii="Times New Roman"/>
          <w:b/>
          <w:i w:val="false"/>
          <w:color w:val="000000"/>
        </w:rPr>
        <w:t>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bookmarkEnd w:id="144"/>
    <w:bookmarkStart w:name="z197" w:id="145"/>
    <w:p>
      <w:pPr>
        <w:spacing w:after="0"/>
        <w:ind w:left="0"/>
        <w:jc w:val="both"/>
      </w:pPr>
      <w:r>
        <w:rPr>
          <w:rFonts w:ascii="Times New Roman"/>
          <w:b w:val="false"/>
          <w:i w:val="false"/>
          <w:color w:val="000000"/>
          <w:sz w:val="28"/>
        </w:rPr>
        <w:t>
      1.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сведения о маркированных товарах, классифицируемых в позиции 3303 00 единой Товарной номенклатуры внешнеэкономической деятельности Евразийского экономического союза (далее – ТН ВЭД ЕАЭС), и их средствах идентификации (далее – сведения о маркированных товарах) в XML-формате в соответствии со следующими стандартами:</w:t>
      </w:r>
    </w:p>
    <w:bookmarkEnd w:id="145"/>
    <w:bookmarkStart w:name="z198" w:id="146"/>
    <w:p>
      <w:pPr>
        <w:spacing w:after="0"/>
        <w:ind w:left="0"/>
        <w:jc w:val="both"/>
      </w:pPr>
      <w:r>
        <w:rPr>
          <w:rFonts w:ascii="Times New Roman"/>
          <w:b w:val="false"/>
          <w:i w:val="false"/>
          <w:color w:val="000000"/>
          <w:sz w:val="28"/>
        </w:rPr>
        <w:t>
      "Extensible Markup Language (XML) 1.0 (Fifth Edition)" (опубликован в информационно-телекоммуникационной сети "Интернет" по адресу: http://www.w3.org/TR/REC-xml);</w:t>
      </w:r>
    </w:p>
    <w:bookmarkEnd w:id="146"/>
    <w:bookmarkStart w:name="z199" w:id="147"/>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bookmarkEnd w:id="147"/>
    <w:bookmarkStart w:name="z200" w:id="148"/>
    <w:p>
      <w:pPr>
        <w:spacing w:after="0"/>
        <w:ind w:left="0"/>
        <w:jc w:val="both"/>
      </w:pPr>
      <w:r>
        <w:rPr>
          <w:rFonts w:ascii="Times New Roman"/>
          <w:b w:val="false"/>
          <w:i w:val="false"/>
          <w:color w:val="000000"/>
          <w:sz w:val="28"/>
        </w:rPr>
        <w:t xml:space="preserve">
      "XML Schema Part 1: Structures" и "XML Schema Part 2: Datatypes" (опубликованы в информационно-телекоммуникационной сети "Интернет" по адресам: http://www.w3.org/TR/xmlschema-1/ и http://www.w3.org/TR/xmlschema-2/). </w:t>
      </w:r>
    </w:p>
    <w:bookmarkEnd w:id="148"/>
    <w:bookmarkStart w:name="z201" w:id="149"/>
    <w:p>
      <w:pPr>
        <w:spacing w:after="0"/>
        <w:ind w:left="0"/>
        <w:jc w:val="both"/>
      </w:pPr>
      <w:r>
        <w:rPr>
          <w:rFonts w:ascii="Times New Roman"/>
          <w:b w:val="false"/>
          <w:i w:val="false"/>
          <w:color w:val="000000"/>
          <w:sz w:val="28"/>
        </w:rPr>
        <w:t xml:space="preserve">
      2. Требования к формату, составу и структуре сведений о маркированных товарах приведены в таблицах 1 – 4, 7 – 8, 11 – 12 </w:t>
      </w:r>
      <w:r>
        <w:rPr>
          <w:rFonts w:ascii="Times New Roman"/>
          <w:b w:val="false"/>
          <w:i w:val="false"/>
          <w:color w:val="000000"/>
          <w:sz w:val="28"/>
        </w:rPr>
        <w:t>приложения</w:t>
      </w:r>
      <w:r>
        <w:rPr>
          <w:rFonts w:ascii="Times New Roman"/>
          <w:b w:val="false"/>
          <w:i w:val="false"/>
          <w:color w:val="000000"/>
          <w:sz w:val="28"/>
        </w:rPr>
        <w:t xml:space="preserve"> к базовой технологической организационной модели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 (далее соответственно – базовая модель, приложение к базовой модели), за исключением перечня сведений о характеристиках товара, перечня сведений о единице товара, перечня идентификаторов применения (AI), используемых при маркировке товаров, классифицируемых в позиции 3303 00 ТН ВЭД ЕАЭС, и правил формирования реквизита "Блок данных средства идентификации", указанных в таблицах 1 – 4 настоящих требований.</w:t>
      </w:r>
    </w:p>
    <w:bookmarkEnd w:id="149"/>
    <w:bookmarkStart w:name="z202" w:id="150"/>
    <w:p>
      <w:pPr>
        <w:spacing w:after="0"/>
        <w:ind w:left="0"/>
        <w:jc w:val="both"/>
      </w:pPr>
      <w:r>
        <w:rPr>
          <w:rFonts w:ascii="Times New Roman"/>
          <w:b w:val="false"/>
          <w:i w:val="false"/>
          <w:color w:val="000000"/>
          <w:sz w:val="28"/>
        </w:rPr>
        <w:t>
      3. Формирование полей (граф), а также применение обозначений для указания множественности элементов осуществляется в соответствии с пунктами 3 и 4 приложения к базовой модели.</w:t>
      </w:r>
    </w:p>
    <w:bookmarkEnd w:id="150"/>
    <w:bookmarkStart w:name="z203" w:id="151"/>
    <w:p>
      <w:pPr>
        <w:spacing w:after="0"/>
        <w:ind w:left="0"/>
        <w:jc w:val="both"/>
      </w:pPr>
      <w:r>
        <w:rPr>
          <w:rFonts w:ascii="Times New Roman"/>
          <w:b w:val="false"/>
          <w:i w:val="false"/>
          <w:color w:val="000000"/>
          <w:sz w:val="28"/>
        </w:rPr>
        <w:t>
      4. Сведения о маркированных товарах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в режиме реального времени с учетом положений базовой модели.</w:t>
      </w:r>
    </w:p>
    <w:bookmarkEnd w:id="151"/>
    <w:bookmarkStart w:name="z204" w:id="152"/>
    <w:p>
      <w:pPr>
        <w:spacing w:after="0"/>
        <w:ind w:left="0"/>
        <w:jc w:val="both"/>
      </w:pPr>
      <w:r>
        <w:rPr>
          <w:rFonts w:ascii="Times New Roman"/>
          <w:b w:val="false"/>
          <w:i w:val="false"/>
          <w:color w:val="000000"/>
          <w:sz w:val="28"/>
        </w:rPr>
        <w:t>
      Таблица 1</w:t>
      </w:r>
    </w:p>
    <w:bookmarkEnd w:id="152"/>
    <w:bookmarkStart w:name="z205" w:id="153"/>
    <w:p>
      <w:pPr>
        <w:spacing w:after="0"/>
        <w:ind w:left="0"/>
        <w:jc w:val="left"/>
      </w:pPr>
      <w:r>
        <w:rPr>
          <w:rFonts w:ascii="Times New Roman"/>
          <w:b/>
          <w:i w:val="false"/>
          <w:color w:val="000000"/>
        </w:rPr>
        <w:t xml:space="preserve"> Перечень сведений о характеристиках товара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товара (вид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функциональное наименование единицы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описание товара (наименование типа продукции, </w:t>
            </w:r>
          </w:p>
          <w:p>
            <w:pPr>
              <w:spacing w:after="20"/>
              <w:ind w:left="20"/>
              <w:jc w:val="both"/>
            </w:pPr>
            <w:r>
              <w:rPr>
                <w:rFonts w:ascii="Times New Roman"/>
                <w:b w:val="false"/>
                <w:i w:val="false"/>
                <w:color w:val="000000"/>
                <w:sz w:val="20"/>
              </w:rPr>
              <w:t>к которой относится товар). Например: "туалетная вода", "парфюмерная вода" и т.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свободной форме в соответствии с информацией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знак (бренд)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товарном знаке (бренде, торговой марке)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используемое </w:t>
            </w:r>
          </w:p>
          <w:p>
            <w:pPr>
              <w:spacing w:after="20"/>
              <w:ind w:left="20"/>
              <w:jc w:val="both"/>
            </w:pPr>
            <w:r>
              <w:rPr>
                <w:rFonts w:ascii="Times New Roman"/>
                <w:b w:val="false"/>
                <w:i w:val="false"/>
                <w:color w:val="000000"/>
                <w:sz w:val="20"/>
              </w:rPr>
              <w:t>в позиционировании товаров конкретного производителя на целевом рынке. При отсутствии указывается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количества товара </w:t>
            </w:r>
          </w:p>
          <w:p>
            <w:pPr>
              <w:spacing w:after="20"/>
              <w:ind w:left="20"/>
              <w:jc w:val="both"/>
            </w:pPr>
            <w:r>
              <w:rPr>
                <w:rFonts w:ascii="Times New Roman"/>
                <w:b w:val="false"/>
                <w:i w:val="false"/>
                <w:color w:val="000000"/>
                <w:sz w:val="20"/>
              </w:rPr>
              <w:t>в потребительской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потребительской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единиц товара в потребительской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содержит фотографическое изображение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объем или масса нетто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объем или масса нетто парфюмерной продукции в л, мл или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упаковки парфюмерной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упаковки парфюмерной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06" w:id="154"/>
    <w:p>
      <w:pPr>
        <w:spacing w:after="0"/>
        <w:ind w:left="0"/>
        <w:jc w:val="both"/>
      </w:pPr>
      <w:r>
        <w:rPr>
          <w:rFonts w:ascii="Times New Roman"/>
          <w:b w:val="false"/>
          <w:i w:val="false"/>
          <w:color w:val="000000"/>
          <w:sz w:val="28"/>
        </w:rPr>
        <w:t>
      Таблица 2</w:t>
      </w:r>
    </w:p>
    <w:bookmarkEnd w:id="154"/>
    <w:bookmarkStart w:name="z207" w:id="155"/>
    <w:p>
      <w:pPr>
        <w:spacing w:after="0"/>
        <w:ind w:left="0"/>
        <w:jc w:val="left"/>
      </w:pPr>
      <w:r>
        <w:rPr>
          <w:rFonts w:ascii="Times New Roman"/>
          <w:b/>
          <w:i w:val="false"/>
          <w:color w:val="000000"/>
        </w:rPr>
        <w:t xml:space="preserve"> Перечень сведений о единице товара</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единицы товара с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товара с учетом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в валюте государства-члена импортера.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об НДС в валюте государства-члена импортера по каждой единице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08" w:id="156"/>
    <w:p>
      <w:pPr>
        <w:spacing w:after="0"/>
        <w:ind w:left="0"/>
        <w:jc w:val="both"/>
      </w:pPr>
      <w:r>
        <w:rPr>
          <w:rFonts w:ascii="Times New Roman"/>
          <w:b w:val="false"/>
          <w:i w:val="false"/>
          <w:color w:val="000000"/>
          <w:sz w:val="28"/>
        </w:rPr>
        <w:t>
      ________________</w:t>
      </w:r>
    </w:p>
    <w:bookmarkEnd w:id="156"/>
    <w:bookmarkStart w:name="z209" w:id="157"/>
    <w:p>
      <w:pPr>
        <w:spacing w:after="0"/>
        <w:ind w:left="0"/>
        <w:jc w:val="both"/>
      </w:pPr>
      <w:r>
        <w:rPr>
          <w:rFonts w:ascii="Times New Roman"/>
          <w:b w:val="false"/>
          <w:i w:val="false"/>
          <w:color w:val="000000"/>
          <w:sz w:val="28"/>
        </w:rPr>
        <w:t>
      * Сведения передаются экспортером на добровольной основе в рамках договорных отношений с импортером и при наличии технических возможностей национального оператора (администратора) государства-члена, в котором зарегистрирован экспортер. В случае передачи сведений должны быть заполнены оба элемента, указанные под номером 1 и под номером 2.</w:t>
      </w:r>
    </w:p>
    <w:bookmarkEnd w:id="157"/>
    <w:bookmarkStart w:name="z210" w:id="158"/>
    <w:p>
      <w:pPr>
        <w:spacing w:after="0"/>
        <w:ind w:left="0"/>
        <w:jc w:val="both"/>
      </w:pPr>
      <w:r>
        <w:rPr>
          <w:rFonts w:ascii="Times New Roman"/>
          <w:b w:val="false"/>
          <w:i w:val="false"/>
          <w:color w:val="000000"/>
          <w:sz w:val="28"/>
        </w:rPr>
        <w:t>
      Таблица 3</w:t>
      </w:r>
    </w:p>
    <w:bookmarkEnd w:id="158"/>
    <w:bookmarkStart w:name="z211" w:id="159"/>
    <w:p>
      <w:pPr>
        <w:spacing w:after="0"/>
        <w:ind w:left="0"/>
        <w:jc w:val="left"/>
      </w:pPr>
      <w:r>
        <w:rPr>
          <w:rFonts w:ascii="Times New Roman"/>
          <w:b/>
          <w:i w:val="false"/>
          <w:color w:val="000000"/>
        </w:rPr>
        <w:t xml:space="preserve"> Перечень идентификаторов применения (AI), используемых при маркировке товаров, классифицируемых в позиции 3303 00 ТН ВЭД ЕАЭС</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0"/>
          <w:p>
            <w:pPr>
              <w:spacing w:after="20"/>
              <w:ind w:left="20"/>
              <w:jc w:val="both"/>
            </w:pPr>
            <w:r>
              <w:rPr>
                <w:rFonts w:ascii="Times New Roman"/>
                <w:b w:val="false"/>
                <w:i w:val="false"/>
                <w:color w:val="000000"/>
                <w:sz w:val="20"/>
              </w:rPr>
              <w:t>
Полное наименование AI</w:t>
            </w:r>
          </w:p>
          <w:bookmarkEnd w:id="16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p>
            <w:pPr>
              <w:spacing w:after="20"/>
              <w:ind w:left="20"/>
              <w:jc w:val="both"/>
            </w:pPr>
            <w:r>
              <w:rPr>
                <w:rFonts w:ascii="Times New Roman"/>
                <w:b w:val="false"/>
                <w:i w:val="false"/>
                <w:color w:val="000000"/>
                <w:sz w:val="20"/>
              </w:rPr>
              <w:t>элементной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1"/>
          <w:p>
            <w:pPr>
              <w:spacing w:after="20"/>
              <w:ind w:left="20"/>
              <w:jc w:val="both"/>
            </w:pPr>
            <w:r>
              <w:rPr>
                <w:rFonts w:ascii="Times New Roman"/>
                <w:b w:val="false"/>
                <w:i w:val="false"/>
                <w:color w:val="000000"/>
                <w:sz w:val="20"/>
              </w:rPr>
              <w:t xml:space="preserve">
Серийный код транспортной упаковки (тары) – SSCC </w:t>
            </w:r>
          </w:p>
          <w:bookmarkEnd w:id="161"/>
          <w:p>
            <w:pPr>
              <w:spacing w:after="20"/>
              <w:ind w:left="20"/>
              <w:jc w:val="both"/>
            </w:pPr>
            <w:r>
              <w:rPr>
                <w:rFonts w:ascii="Times New Roman"/>
                <w:b w:val="false"/>
                <w:i w:val="false"/>
                <w:color w:val="000000"/>
                <w:sz w:val="20"/>
              </w:rPr>
              <w:t>(Serial Shipping Container Code)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данных содержит номер SSCC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(00) показывает, что цифровое поле из </w:t>
            </w:r>
          </w:p>
          <w:p>
            <w:pPr>
              <w:spacing w:after="20"/>
              <w:ind w:left="20"/>
              <w:jc w:val="both"/>
            </w:pPr>
            <w:r>
              <w:rPr>
                <w:rFonts w:ascii="Times New Roman"/>
                <w:b w:val="false"/>
                <w:i w:val="false"/>
                <w:color w:val="000000"/>
                <w:sz w:val="20"/>
              </w:rPr>
              <w:t>18 символов, следующих непосредственно за ним, содержит серийный код транспортной упаковки (тары) (SSCC), который используется для маркировки логистической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Глобальный идентификацион-ный номер единицы товара – GTIN </w:t>
            </w:r>
          </w:p>
          <w:p>
            <w:pPr>
              <w:spacing w:after="20"/>
              <w:ind w:left="20"/>
              <w:jc w:val="both"/>
            </w:pPr>
            <w:r>
              <w:rPr>
                <w:rFonts w:ascii="Times New Roman"/>
                <w:b w:val="false"/>
                <w:i w:val="false"/>
                <w:color w:val="000000"/>
                <w:sz w:val="20"/>
              </w:rPr>
              <w:t>(Global Trade Item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Global Trade Item Number -глобальный идентификацион-ный номер разновидности товара одного наименования (артикула) в системе открытых стандартов GS1. 14-значный цифровой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(01) показывает, что цифровое поле из </w:t>
            </w:r>
          </w:p>
          <w:p>
            <w:pPr>
              <w:spacing w:after="20"/>
              <w:ind w:left="20"/>
              <w:jc w:val="both"/>
            </w:pPr>
            <w:r>
              <w:rPr>
                <w:rFonts w:ascii="Times New Roman"/>
                <w:b w:val="false"/>
                <w:i w:val="false"/>
                <w:color w:val="000000"/>
                <w:sz w:val="20"/>
              </w:rPr>
              <w:t xml:space="preserve">14 символов, следующих непосредственно за ним, содержит глобальный идентификационный номер единицы товара (GTIN), который используется для идентификации единицы товара.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GTIN товарных единиц внутри транспортной упаковки (тары) </w:t>
            </w:r>
          </w:p>
          <w:p>
            <w:pPr>
              <w:spacing w:after="20"/>
              <w:ind w:left="20"/>
              <w:jc w:val="both"/>
            </w:pPr>
            <w:r>
              <w:rPr>
                <w:rFonts w:ascii="Times New Roman"/>
                <w:b w:val="false"/>
                <w:i w:val="false"/>
                <w:color w:val="000000"/>
                <w:sz w:val="20"/>
              </w:rPr>
              <w:t>(GTIN of Contained Trade Items)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2"/>
          <w:p>
            <w:pPr>
              <w:spacing w:after="20"/>
              <w:ind w:left="20"/>
              <w:jc w:val="both"/>
            </w:pPr>
            <w:r>
              <w:rPr>
                <w:rFonts w:ascii="Times New Roman"/>
                <w:b w:val="false"/>
                <w:i w:val="false"/>
                <w:color w:val="000000"/>
                <w:sz w:val="20"/>
              </w:rPr>
              <w:t xml:space="preserve">
идентификатор применения AI (02) показывает, что цифровое поле из </w:t>
            </w:r>
          </w:p>
          <w:bookmarkEnd w:id="162"/>
          <w:p>
            <w:pPr>
              <w:spacing w:after="20"/>
              <w:ind w:left="20"/>
              <w:jc w:val="both"/>
            </w:pPr>
            <w:r>
              <w:rPr>
                <w:rFonts w:ascii="Times New Roman"/>
                <w:b w:val="false"/>
                <w:i w:val="false"/>
                <w:color w:val="000000"/>
                <w:sz w:val="20"/>
              </w:rPr>
              <w:t>14 символов, следующих непосредственно за ним, содержит GTIN товарных единиц, находящихся внутри транспортной упаковки (тары) при ее однородном содержании.</w:t>
            </w:r>
          </w:p>
          <w:p>
            <w:pPr>
              <w:spacing w:after="20"/>
              <w:ind w:left="20"/>
              <w:jc w:val="both"/>
            </w:pPr>
            <w:r>
              <w:rPr>
                <w:rFonts w:ascii="Times New Roman"/>
                <w:b w:val="false"/>
                <w:i w:val="false"/>
                <w:color w:val="000000"/>
                <w:sz w:val="20"/>
              </w:rPr>
              <w:t>
Пояснение: элементная строка может быть использована только для логистической единицы, которая сама по себе не является торговой единицей, если все содержащиеся внутри нее товары одного уровня содержат одинаковый GTIN. GTIN товарных единиц внутри транспортной упаковки (тары) представляет идентификационный номер товарных единиц самого высокого уровня, содержащихся в логистической единице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3"/>
          <w:p>
            <w:pPr>
              <w:spacing w:after="20"/>
              <w:ind w:left="20"/>
              <w:jc w:val="both"/>
            </w:pPr>
            <w:r>
              <w:rPr>
                <w:rFonts w:ascii="Times New Roman"/>
                <w:b w:val="false"/>
                <w:i w:val="false"/>
                <w:color w:val="000000"/>
                <w:sz w:val="20"/>
              </w:rPr>
              <w:t>
Серийный номер</w:t>
            </w:r>
          </w:p>
          <w:bookmarkEnd w:id="163"/>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4"/>
          <w:p>
            <w:pPr>
              <w:spacing w:after="20"/>
              <w:ind w:left="20"/>
              <w:jc w:val="both"/>
            </w:pPr>
            <w:r>
              <w:rPr>
                <w:rFonts w:ascii="Times New Roman"/>
                <w:b w:val="false"/>
                <w:i w:val="false"/>
                <w:color w:val="000000"/>
                <w:sz w:val="20"/>
              </w:rPr>
              <w:t xml:space="preserve">
идентификатор применения AI (21) показывает, что поле размером до </w:t>
            </w:r>
          </w:p>
          <w:bookmarkEnd w:id="164"/>
          <w:p>
            <w:pPr>
              <w:spacing w:after="20"/>
              <w:ind w:left="20"/>
              <w:jc w:val="both"/>
            </w:pPr>
            <w:r>
              <w:rPr>
                <w:rFonts w:ascii="Times New Roman"/>
                <w:b w:val="false"/>
                <w:i w:val="false"/>
                <w:color w:val="000000"/>
                <w:sz w:val="20"/>
              </w:rPr>
              <w:t xml:space="preserve">13 символов, следующее непосредственно за ним, содержит серийный номер товара, который присваивается товару изготовителем на весь срок его службы. </w:t>
            </w:r>
          </w:p>
          <w:p>
            <w:pPr>
              <w:spacing w:after="20"/>
              <w:ind w:left="20"/>
              <w:jc w:val="both"/>
            </w:pPr>
            <w:r>
              <w:rPr>
                <w:rFonts w:ascii="Times New Roman"/>
                <w:b w:val="false"/>
                <w:i w:val="false"/>
                <w:color w:val="000000"/>
                <w:sz w:val="20"/>
              </w:rPr>
              <w:t>В сочетании с GTIN, серийный номер является уникальным идентификатором каждой товарной единицы.</w:t>
            </w:r>
          </w:p>
          <w:p>
            <w:pPr>
              <w:spacing w:after="20"/>
              <w:ind w:left="20"/>
              <w:jc w:val="both"/>
            </w:pPr>
            <w:r>
              <w:rPr>
                <w:rFonts w:ascii="Times New Roman"/>
                <w:b w:val="false"/>
                <w:i w:val="false"/>
                <w:color w:val="000000"/>
                <w:sz w:val="20"/>
              </w:rPr>
              <w:t xml:space="preserve">
Пояснение: для целей идентификации парфюмерной продукции используется индивидуальный серийный номер товара, состоящий из </w:t>
            </w:r>
          </w:p>
          <w:p>
            <w:pPr>
              <w:spacing w:after="20"/>
              <w:ind w:left="20"/>
              <w:jc w:val="both"/>
            </w:pPr>
            <w:r>
              <w:rPr>
                <w:rFonts w:ascii="Times New Roman"/>
                <w:b w:val="false"/>
                <w:i w:val="false"/>
                <w:color w:val="000000"/>
                <w:sz w:val="20"/>
              </w:rPr>
              <w:t>13 символов (цифр, строчных и прописных букв латинского алфавита, а также специальных символов (! " % &amp; ' * + - . / _ , : ; = &lt; &gt;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(индивидуальный порядковый номер)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5"/>
          <w:p>
            <w:pPr>
              <w:spacing w:after="20"/>
              <w:ind w:left="20"/>
              <w:jc w:val="both"/>
            </w:pPr>
            <w:r>
              <w:rPr>
                <w:rFonts w:ascii="Times New Roman"/>
                <w:b w:val="false"/>
                <w:i w:val="false"/>
                <w:color w:val="000000"/>
                <w:sz w:val="20"/>
              </w:rPr>
              <w:t xml:space="preserve">
применяется </w:t>
            </w:r>
          </w:p>
          <w:bookmarkEnd w:id="165"/>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законодательством государства-члена;</w:t>
            </w:r>
          </w:p>
          <w:p>
            <w:pPr>
              <w:spacing w:after="20"/>
              <w:ind w:left="20"/>
              <w:jc w:val="both"/>
            </w:pPr>
            <w:r>
              <w:rPr>
                <w:rFonts w:ascii="Times New Roman"/>
                <w:b w:val="false"/>
                <w:i w:val="false"/>
                <w:color w:val="000000"/>
                <w:sz w:val="20"/>
              </w:rPr>
              <w:t xml:space="preserve">
не передается </w:t>
            </w:r>
          </w:p>
          <w:p>
            <w:pPr>
              <w:spacing w:after="20"/>
              <w:ind w:left="20"/>
              <w:jc w:val="both"/>
            </w:pPr>
            <w:r>
              <w:rPr>
                <w:rFonts w:ascii="Times New Roman"/>
                <w:b w:val="false"/>
                <w:i w:val="false"/>
                <w:color w:val="000000"/>
                <w:sz w:val="20"/>
              </w:rPr>
              <w:t xml:space="preserve">в сведениях </w:t>
            </w:r>
          </w:p>
          <w:p>
            <w:pPr>
              <w:spacing w:after="20"/>
              <w:ind w:left="20"/>
              <w:jc w:val="both"/>
            </w:pPr>
            <w:r>
              <w:rPr>
                <w:rFonts w:ascii="Times New Roman"/>
                <w:b w:val="false"/>
                <w:i w:val="false"/>
                <w:color w:val="000000"/>
                <w:sz w:val="20"/>
              </w:rPr>
              <w:t>о трансграничном перемещении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6"/>
          <w:p>
            <w:pPr>
              <w:spacing w:after="20"/>
              <w:ind w:left="20"/>
              <w:jc w:val="both"/>
            </w:pPr>
            <w:r>
              <w:rPr>
                <w:rFonts w:ascii="Times New Roman"/>
                <w:b w:val="false"/>
                <w:i w:val="false"/>
                <w:color w:val="000000"/>
                <w:sz w:val="20"/>
              </w:rPr>
              <w:t>
значение кода проверки, создаваемого</w:t>
            </w:r>
          </w:p>
          <w:bookmarkEnd w:id="166"/>
          <w:p>
            <w:pPr>
              <w:spacing w:after="20"/>
              <w:ind w:left="20"/>
              <w:jc w:val="both"/>
            </w:pPr>
            <w:r>
              <w:rPr>
                <w:rFonts w:ascii="Times New Roman"/>
                <w:b w:val="false"/>
                <w:i w:val="false"/>
                <w:color w:val="000000"/>
                <w:sz w:val="20"/>
              </w:rPr>
              <w:t>
с использованием асимметричных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7"/>
          <w:p>
            <w:pPr>
              <w:spacing w:after="20"/>
              <w:ind w:left="20"/>
              <w:jc w:val="both"/>
            </w:pPr>
            <w:r>
              <w:rPr>
                <w:rFonts w:ascii="Times New Roman"/>
                <w:b w:val="false"/>
                <w:i w:val="false"/>
                <w:color w:val="000000"/>
                <w:sz w:val="20"/>
              </w:rPr>
              <w:t xml:space="preserve">
применяется </w:t>
            </w:r>
          </w:p>
          <w:bookmarkEnd w:id="167"/>
          <w:p>
            <w:pPr>
              <w:spacing w:after="20"/>
              <w:ind w:left="20"/>
              <w:jc w:val="both"/>
            </w:pPr>
            <w:r>
              <w:rPr>
                <w:rFonts w:ascii="Times New Roman"/>
                <w:b w:val="false"/>
                <w:i w:val="false"/>
                <w:color w:val="000000"/>
                <w:sz w:val="20"/>
              </w:rPr>
              <w:t xml:space="preserve">
в соответствии </w:t>
            </w:r>
          </w:p>
          <w:p>
            <w:pPr>
              <w:spacing w:after="20"/>
              <w:ind w:left="20"/>
              <w:jc w:val="both"/>
            </w:pPr>
            <w:r>
              <w:rPr>
                <w:rFonts w:ascii="Times New Roman"/>
                <w:b w:val="false"/>
                <w:i w:val="false"/>
                <w:color w:val="000000"/>
                <w:sz w:val="20"/>
              </w:rPr>
              <w:t xml:space="preserve">с законодательством государства-члена; </w:t>
            </w:r>
          </w:p>
          <w:p>
            <w:pPr>
              <w:spacing w:after="20"/>
              <w:ind w:left="20"/>
              <w:jc w:val="both"/>
            </w:pPr>
            <w:r>
              <w:rPr>
                <w:rFonts w:ascii="Times New Roman"/>
                <w:b w:val="false"/>
                <w:i w:val="false"/>
                <w:color w:val="000000"/>
                <w:sz w:val="20"/>
              </w:rPr>
              <w:t xml:space="preserve">не передается </w:t>
            </w:r>
          </w:p>
          <w:p>
            <w:pPr>
              <w:spacing w:after="20"/>
              <w:ind w:left="20"/>
              <w:jc w:val="both"/>
            </w:pPr>
            <w:r>
              <w:rPr>
                <w:rFonts w:ascii="Times New Roman"/>
                <w:b w:val="false"/>
                <w:i w:val="false"/>
                <w:color w:val="000000"/>
                <w:sz w:val="20"/>
              </w:rPr>
              <w:t xml:space="preserve">в сведениях </w:t>
            </w:r>
          </w:p>
          <w:p>
            <w:pPr>
              <w:spacing w:after="20"/>
              <w:ind w:left="20"/>
              <w:jc w:val="both"/>
            </w:pPr>
            <w:r>
              <w:rPr>
                <w:rFonts w:ascii="Times New Roman"/>
                <w:b w:val="false"/>
                <w:i w:val="false"/>
                <w:color w:val="000000"/>
                <w:sz w:val="20"/>
              </w:rPr>
              <w:t>о трансграничном перемещении товаров</w:t>
            </w:r>
          </w:p>
        </w:tc>
      </w:tr>
    </w:tbl>
    <w:bookmarkStart w:name="z220" w:id="168"/>
    <w:p>
      <w:pPr>
        <w:spacing w:after="0"/>
        <w:ind w:left="0"/>
        <w:jc w:val="both"/>
      </w:pPr>
      <w:r>
        <w:rPr>
          <w:rFonts w:ascii="Times New Roman"/>
          <w:b w:val="false"/>
          <w:i w:val="false"/>
          <w:color w:val="000000"/>
          <w:sz w:val="28"/>
        </w:rPr>
        <w:t>
      Таблица 4</w:t>
      </w:r>
    </w:p>
    <w:bookmarkEnd w:id="168"/>
    <w:bookmarkStart w:name="z221" w:id="169"/>
    <w:p>
      <w:pPr>
        <w:spacing w:after="0"/>
        <w:ind w:left="0"/>
        <w:jc w:val="left"/>
      </w:pPr>
      <w:r>
        <w:rPr>
          <w:rFonts w:ascii="Times New Roman"/>
          <w:b/>
          <w:i w:val="false"/>
          <w:color w:val="000000"/>
        </w:rPr>
        <w:t xml:space="preserve"> Правила формирования реквизита "Блок данных средства идентификации"</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 реквизита "Блок данных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средства идентификации, нанесенного на товар или потребительскую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0"/>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2</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первому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идентификационный номер товара (GTIN)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Требования ко второму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"21"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индивидуальный серийный номер товара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 идентификации, нанесенных на транспортную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1"/>
          <w:p>
            <w:pPr>
              <w:spacing w:after="20"/>
              <w:ind w:left="20"/>
              <w:jc w:val="both"/>
            </w:pPr>
            <w:r>
              <w:rPr>
                <w:rFonts w:ascii="Times New Roman"/>
                <w:b w:val="false"/>
                <w:i w:val="false"/>
                <w:color w:val="000000"/>
                <w:sz w:val="20"/>
              </w:rPr>
              <w:t>
101</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2"/>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1</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"00" или иное значение реквизита в соответствии с международными стандартами GS1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уникальный идентификатор транспортной упаковки (код идентификации транспортной упаковки), может содержать от 18 до 74 символов включительно и состоять из цифр (0 – 9), букв латинского алфавита (A – Z a – z) и специальных символов (% &amp; ' " ( ) * + , - _ . / : ; &lt; = &gt;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минимальном</w:t>
      </w:r>
      <w:r>
        <w:rPr>
          <w:rFonts w:ascii="Times New Roman"/>
          <w:b w:val="false"/>
          <w:i w:val="false"/>
          <w:color w:val="000000"/>
          <w:sz w:val="28"/>
        </w:rPr>
        <w:t xml:space="preserve"> составе сведений о духах и туалетной воде, маркированных средствами идентификации, содержащихся в информационной системе маркировки товаров, доступ к которым предоставляется потребителям и иным (юридическим и физическим) заинтересованным лицам, утвержденном указанным Решением: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w:t>
      </w:r>
      <w:r>
        <w:rPr>
          <w:rFonts w:ascii="Times New Roman"/>
          <w:b w:val="false"/>
          <w:i w:val="false"/>
          <w:color w:val="000000"/>
          <w:sz w:val="28"/>
        </w:rPr>
        <w:t xml:space="preserve"> изложить в следующей редакции:</w:t>
      </w:r>
    </w:p>
    <w:bookmarkStart w:name="z235" w:id="173"/>
    <w:p>
      <w:pPr>
        <w:spacing w:after="0"/>
        <w:ind w:left="0"/>
        <w:jc w:val="both"/>
      </w:pPr>
      <w:r>
        <w:rPr>
          <w:rFonts w:ascii="Times New Roman"/>
          <w:b w:val="false"/>
          <w:i w:val="false"/>
          <w:color w:val="000000"/>
          <w:sz w:val="28"/>
        </w:rPr>
        <w:t>
      "Минимальный состав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37" w:id="174"/>
    <w:p>
      <w:pPr>
        <w:spacing w:after="0"/>
        <w:ind w:left="0"/>
        <w:jc w:val="both"/>
      </w:pPr>
      <w:r>
        <w:rPr>
          <w:rFonts w:ascii="Times New Roman"/>
          <w:b w:val="false"/>
          <w:i w:val="false"/>
          <w:color w:val="000000"/>
          <w:sz w:val="28"/>
        </w:rPr>
        <w:t>
      "4. Функциональное наименование товара (вид товара).</w:t>
      </w:r>
    </w:p>
    <w:bookmarkEnd w:id="174"/>
    <w:bookmarkStart w:name="z238" w:id="175"/>
    <w:p>
      <w:pPr>
        <w:spacing w:after="0"/>
        <w:ind w:left="0"/>
        <w:jc w:val="both"/>
      </w:pPr>
      <w:r>
        <w:rPr>
          <w:rFonts w:ascii="Times New Roman"/>
          <w:b w:val="false"/>
          <w:i w:val="false"/>
          <w:color w:val="000000"/>
          <w:sz w:val="28"/>
        </w:rPr>
        <w:t>
      5. Наименование товара на этикетке.</w:t>
      </w:r>
    </w:p>
    <w:bookmarkEnd w:id="175"/>
    <w:bookmarkStart w:name="z239" w:id="176"/>
    <w:p>
      <w:pPr>
        <w:spacing w:after="0"/>
        <w:ind w:left="0"/>
        <w:jc w:val="both"/>
      </w:pPr>
      <w:r>
        <w:rPr>
          <w:rFonts w:ascii="Times New Roman"/>
          <w:b w:val="false"/>
          <w:i w:val="false"/>
          <w:color w:val="000000"/>
          <w:sz w:val="28"/>
        </w:rPr>
        <w:t>
      6. Товарный знак (бренд).</w:t>
      </w:r>
    </w:p>
    <w:bookmarkEnd w:id="176"/>
    <w:bookmarkStart w:name="z240" w:id="177"/>
    <w:p>
      <w:pPr>
        <w:spacing w:after="0"/>
        <w:ind w:left="0"/>
        <w:jc w:val="both"/>
      </w:pPr>
      <w:r>
        <w:rPr>
          <w:rFonts w:ascii="Times New Roman"/>
          <w:b w:val="false"/>
          <w:i w:val="false"/>
          <w:color w:val="000000"/>
          <w:sz w:val="28"/>
        </w:rPr>
        <w:t>
      7. Страна происхождения товара.</w:t>
      </w:r>
    </w:p>
    <w:bookmarkEnd w:id="177"/>
    <w:bookmarkStart w:name="z241" w:id="178"/>
    <w:p>
      <w:pPr>
        <w:spacing w:after="0"/>
        <w:ind w:left="0"/>
        <w:jc w:val="both"/>
      </w:pPr>
      <w:r>
        <w:rPr>
          <w:rFonts w:ascii="Times New Roman"/>
          <w:b w:val="false"/>
          <w:i w:val="false"/>
          <w:color w:val="000000"/>
          <w:sz w:val="28"/>
        </w:rPr>
        <w:t>
      8. Заявленный объем или масса нетто парфюмерной продукции.";</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43" w:id="179"/>
    <w:p>
      <w:pPr>
        <w:spacing w:after="0"/>
        <w:ind w:left="0"/>
        <w:jc w:val="both"/>
      </w:pPr>
      <w:r>
        <w:rPr>
          <w:rFonts w:ascii="Times New Roman"/>
          <w:b w:val="false"/>
          <w:i w:val="false"/>
          <w:color w:val="000000"/>
          <w:sz w:val="28"/>
        </w:rPr>
        <w:t>
      "12. Информация о производителе товара (наименование юридического лица, фамилия, имя, отчество (при наличии) индивидуального предпринимателя) (заполняется для товаров, произведенных на территориях государств-членов).";</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дополнить словами "(при наличии)";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46" w:id="180"/>
    <w:p>
      <w:pPr>
        <w:spacing w:after="0"/>
        <w:ind w:left="0"/>
        <w:jc w:val="both"/>
      </w:pPr>
      <w:r>
        <w:rPr>
          <w:rFonts w:ascii="Times New Roman"/>
          <w:b w:val="false"/>
          <w:i w:val="false"/>
          <w:color w:val="000000"/>
          <w:sz w:val="28"/>
        </w:rPr>
        <w:t>
      "14. Сведения о документе об оценке соответствия товара требованиям технических регламентов Евразийского экономического союза или обязательным требованиям, установленным законодательством государств – членов Евразийского экономического союза (вид документа, номер и дата документа).".</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Решении</w:t>
      </w:r>
      <w:r>
        <w:rPr>
          <w:rFonts w:ascii="Times New Roman"/>
          <w:b w:val="false"/>
          <w:i w:val="false"/>
          <w:color w:val="000000"/>
          <w:sz w:val="28"/>
        </w:rPr>
        <w:t xml:space="preserve"> Совета Евразийской экономической комиссии от 18 ноября 2019 г. № 129 "О введении маркировки шин и покрышек пневматических резиновых новых средствами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2</w:t>
      </w:r>
      <w:r>
        <w:rPr>
          <w:rFonts w:ascii="Times New Roman"/>
          <w:b w:val="false"/>
          <w:i w:val="false"/>
          <w:color w:val="000000"/>
          <w:sz w:val="28"/>
        </w:rPr>
        <w:t xml:space="preserve">: </w:t>
      </w:r>
    </w:p>
    <w:bookmarkStart w:name="z249" w:id="181"/>
    <w:p>
      <w:pPr>
        <w:spacing w:after="0"/>
        <w:ind w:left="0"/>
        <w:jc w:val="both"/>
      </w:pPr>
      <w:r>
        <w:rPr>
          <w:rFonts w:ascii="Times New Roman"/>
          <w:b w:val="false"/>
          <w:i w:val="false"/>
          <w:color w:val="000000"/>
          <w:sz w:val="28"/>
        </w:rPr>
        <w:t>
       абзацы пятый и шестой изложить в следующей редакции:</w:t>
      </w:r>
    </w:p>
    <w:bookmarkEnd w:id="181"/>
    <w:bookmarkStart w:name="z250" w:id="182"/>
    <w:p>
      <w:pPr>
        <w:spacing w:after="0"/>
        <w:ind w:left="0"/>
        <w:jc w:val="both"/>
      </w:pPr>
      <w:r>
        <w:rPr>
          <w:rFonts w:ascii="Times New Roman"/>
          <w:b w:val="false"/>
          <w:i w:val="false"/>
          <w:color w:val="000000"/>
          <w:sz w:val="28"/>
        </w:rPr>
        <w:t>
      "государства-члены в целях обеспечения функционирования информационной системы маркировки товаров определяют национальных операторов (администраторов) национальных компонентов информационной системы маркировки товаров;</w:t>
      </w:r>
    </w:p>
    <w:bookmarkEnd w:id="182"/>
    <w:bookmarkStart w:name="z251" w:id="183"/>
    <w:p>
      <w:pPr>
        <w:spacing w:after="0"/>
        <w:ind w:left="0"/>
        <w:jc w:val="both"/>
      </w:pPr>
      <w:r>
        <w:rPr>
          <w:rFonts w:ascii="Times New Roman"/>
          <w:b w:val="false"/>
          <w:i w:val="false"/>
          <w:color w:val="000000"/>
          <w:sz w:val="28"/>
        </w:rPr>
        <w:t xml:space="preserve">
      взаимодействие государств-членов осуществляется в соответствии с </w:t>
      </w:r>
      <w:r>
        <w:rPr>
          <w:rFonts w:ascii="Times New Roman"/>
          <w:b w:val="false"/>
          <w:i w:val="false"/>
          <w:color w:val="000000"/>
          <w:sz w:val="28"/>
        </w:rPr>
        <w:t>базовой технологической организационной моделью</w:t>
      </w:r>
      <w:r>
        <w:rPr>
          <w:rFonts w:ascii="Times New Roman"/>
          <w:b w:val="false"/>
          <w:i w:val="false"/>
          <w:color w:val="000000"/>
          <w:sz w:val="28"/>
        </w:rPr>
        <w:t xml:space="preserve">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w:t>
      </w:r>
    </w:p>
    <w:bookmarkEnd w:id="183"/>
    <w:bookmarkStart w:name="z252" w:id="184"/>
    <w:p>
      <w:pPr>
        <w:spacing w:after="0"/>
        <w:ind w:left="0"/>
        <w:jc w:val="both"/>
      </w:pPr>
      <w:r>
        <w:rPr>
          <w:rFonts w:ascii="Times New Roman"/>
          <w:b w:val="false"/>
          <w:i w:val="false"/>
          <w:color w:val="000000"/>
          <w:sz w:val="28"/>
        </w:rPr>
        <w:t>
      абзацы седьмой – одиннадцатый и тринадцатый признать утратившими силу;</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3</w:t>
      </w:r>
      <w:r>
        <w:rPr>
          <w:rFonts w:ascii="Times New Roman"/>
          <w:b w:val="false"/>
          <w:i w:val="false"/>
          <w:color w:val="000000"/>
          <w:sz w:val="28"/>
        </w:rPr>
        <w:t>:</w:t>
      </w:r>
    </w:p>
    <w:bookmarkStart w:name="z254" w:id="185"/>
    <w:p>
      <w:pPr>
        <w:spacing w:after="0"/>
        <w:ind w:left="0"/>
        <w:jc w:val="both"/>
      </w:pPr>
      <w:r>
        <w:rPr>
          <w:rFonts w:ascii="Times New Roman"/>
          <w:b w:val="false"/>
          <w:i w:val="false"/>
          <w:color w:val="000000"/>
          <w:sz w:val="28"/>
        </w:rPr>
        <w:t>
      в абзаце третьем слово "средствах" заменить словом "средстве";</w:t>
      </w:r>
    </w:p>
    <w:bookmarkEnd w:id="185"/>
    <w:bookmarkStart w:name="z255" w:id="186"/>
    <w:p>
      <w:pPr>
        <w:spacing w:after="0"/>
        <w:ind w:left="0"/>
        <w:jc w:val="both"/>
      </w:pPr>
      <w:r>
        <w:rPr>
          <w:rFonts w:ascii="Times New Roman"/>
          <w:b w:val="false"/>
          <w:i w:val="false"/>
          <w:color w:val="000000"/>
          <w:sz w:val="28"/>
        </w:rPr>
        <w:t>
      в абзаце четвертом слова "государств-членов и между" заменить словами "государств – членов Евразийского экономического союза и между", слово "сроки" заменить словом "срокам";</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перечне</w:t>
      </w:r>
      <w:r>
        <w:rPr>
          <w:rFonts w:ascii="Times New Roman"/>
          <w:b w:val="false"/>
          <w:i w:val="false"/>
          <w:color w:val="000000"/>
          <w:sz w:val="28"/>
        </w:rPr>
        <w:t xml:space="preserve"> товаров, подлежащих маркировке средствами идентификации, утвержденном указанным Решением, в наименовании графы первой слова "в соответствии с"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характеристиках</w:t>
      </w:r>
      <w:r>
        <w:rPr>
          <w:rFonts w:ascii="Times New Roman"/>
          <w:b w:val="false"/>
          <w:i w:val="false"/>
          <w:color w:val="000000"/>
          <w:sz w:val="28"/>
        </w:rPr>
        <w:t xml:space="preserve"> средства идентификации товаров, требованиях к составу и структуре информации, содержащейся в средствах идентификации товаров, порядке генерации и нанесения такого средства идентификации, утвержденных указанным Решением: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наименовании</w:t>
      </w:r>
      <w:r>
        <w:rPr>
          <w:rFonts w:ascii="Times New Roman"/>
          <w:b w:val="false"/>
          <w:i w:val="false"/>
          <w:color w:val="000000"/>
          <w:sz w:val="28"/>
        </w:rPr>
        <w:t xml:space="preserve"> слово "средствах" заменить словом "средстве";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Start w:name="z260" w:id="187"/>
    <w:p>
      <w:pPr>
        <w:spacing w:after="0"/>
        <w:ind w:left="0"/>
        <w:jc w:val="both"/>
      </w:pPr>
      <w:r>
        <w:rPr>
          <w:rFonts w:ascii="Times New Roman"/>
          <w:b w:val="false"/>
          <w:i w:val="false"/>
          <w:color w:val="000000"/>
          <w:sz w:val="28"/>
        </w:rPr>
        <w:t>
      "Формирование средства идентификации транспортной упаковки и маркировка транспортной упаковки осуществляются в соответствии с международными стандартами GS1. При маркировке транспортной упаковки состав необязательных информационных полей, наносимых на транспортную упаковку, определяется участником оборота товаров, осуществляющим комплектацию товаров в транспортную упаковку.";</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требования</w:t>
      </w:r>
      <w:r>
        <w:rPr>
          <w:rFonts w:ascii="Times New Roman"/>
          <w:b w:val="false"/>
          <w:i w:val="false"/>
          <w:color w:val="000000"/>
          <w:sz w:val="28"/>
        </w:rPr>
        <w:t xml:space="preserve"> к формату, составу и структуре сведений о маркированных товарах, передаваемых между компетентными (уполномоченными) органами государств-членов и между компетентными (уполномоченными) органами государств-членов и Евразийской экономической комиссией, а также сроки передачи таких сведений, утвержденные указанным Решением,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18 ноября 2019 г. № 129 </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24 ноября 2023 г. № 139)</w:t>
            </w:r>
          </w:p>
        </w:tc>
      </w:tr>
    </w:tbl>
    <w:bookmarkStart w:name="z263" w:id="188"/>
    <w:p>
      <w:pPr>
        <w:spacing w:after="0"/>
        <w:ind w:left="0"/>
        <w:jc w:val="left"/>
      </w:pPr>
      <w:r>
        <w:rPr>
          <w:rFonts w:ascii="Times New Roman"/>
          <w:b/>
          <w:i w:val="false"/>
          <w:color w:val="000000"/>
        </w:rPr>
        <w:t xml:space="preserve"> ТРЕБОВАНИЯ</w:t>
      </w:r>
      <w:r>
        <w:br/>
      </w:r>
      <w:r>
        <w:rPr>
          <w:rFonts w:ascii="Times New Roman"/>
          <w:b/>
          <w:i w:val="false"/>
          <w:color w:val="000000"/>
        </w:rPr>
        <w:t>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bookmarkEnd w:id="188"/>
    <w:bookmarkStart w:name="z264" w:id="189"/>
    <w:p>
      <w:pPr>
        <w:spacing w:after="0"/>
        <w:ind w:left="0"/>
        <w:jc w:val="both"/>
      </w:pPr>
      <w:r>
        <w:rPr>
          <w:rFonts w:ascii="Times New Roman"/>
          <w:b w:val="false"/>
          <w:i w:val="false"/>
          <w:color w:val="000000"/>
          <w:sz w:val="28"/>
        </w:rPr>
        <w:t>
      1.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сведения о маркированных товарах, классифицируемых в позициях 4011 10 000 3, 4011 10 000 9, 4011 20 100 0, 4011 20 900 0, 4011 40 000 0, 4011 70 000 0, 4011 80 000 0 и 4011 90 000 0 единой Товарной номенклатуры внешнеэкономической деятельности Евразийского экономического союза (далее – ТН ВЭД ЕАЭС), и их средствах идентификации (далее – сведения о маркированных товарах) в XML-формате в соответствии со следующими стандартами:</w:t>
      </w:r>
    </w:p>
    <w:bookmarkEnd w:id="189"/>
    <w:bookmarkStart w:name="z265" w:id="190"/>
    <w:p>
      <w:pPr>
        <w:spacing w:after="0"/>
        <w:ind w:left="0"/>
        <w:jc w:val="both"/>
      </w:pPr>
      <w:r>
        <w:rPr>
          <w:rFonts w:ascii="Times New Roman"/>
          <w:b w:val="false"/>
          <w:i w:val="false"/>
          <w:color w:val="000000"/>
          <w:sz w:val="28"/>
        </w:rPr>
        <w:t>
      "Extensible Markup Language (XML) 1.0 (Fifth Edition)" (опубликован в информационно-телекоммуникационной сети "Интернет" по адресу: http://www.w3.org/TR/REC-xml);</w:t>
      </w:r>
    </w:p>
    <w:bookmarkEnd w:id="190"/>
    <w:bookmarkStart w:name="z266" w:id="191"/>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bookmarkEnd w:id="191"/>
    <w:bookmarkStart w:name="z267" w:id="192"/>
    <w:p>
      <w:pPr>
        <w:spacing w:after="0"/>
        <w:ind w:left="0"/>
        <w:jc w:val="both"/>
      </w:pPr>
      <w:r>
        <w:rPr>
          <w:rFonts w:ascii="Times New Roman"/>
          <w:b w:val="false"/>
          <w:i w:val="false"/>
          <w:color w:val="000000"/>
          <w:sz w:val="28"/>
        </w:rPr>
        <w:t xml:space="preserve">
      "XML Schema Part 1: Structures" и "XML Schema Part 2: Datatypes" (опубликованы в информационно-телекоммуникационной сети "Интернет" по адресам: http://www.w3.org/TR/xmlschema-1/ и http://www.w3.org/TR/xmlschema-2/). </w:t>
      </w:r>
    </w:p>
    <w:bookmarkEnd w:id="192"/>
    <w:bookmarkStart w:name="z268" w:id="193"/>
    <w:p>
      <w:pPr>
        <w:spacing w:after="0"/>
        <w:ind w:left="0"/>
        <w:jc w:val="both"/>
      </w:pPr>
      <w:r>
        <w:rPr>
          <w:rFonts w:ascii="Times New Roman"/>
          <w:b w:val="false"/>
          <w:i w:val="false"/>
          <w:color w:val="000000"/>
          <w:sz w:val="28"/>
        </w:rPr>
        <w:t xml:space="preserve">
      2. Требования к формату, составу и структуре сведений о маркированных товарах приведены в таблицах 1 – 4, 6 – 8, 11 – 12 </w:t>
      </w:r>
      <w:r>
        <w:rPr>
          <w:rFonts w:ascii="Times New Roman"/>
          <w:b w:val="false"/>
          <w:i w:val="false"/>
          <w:color w:val="000000"/>
          <w:sz w:val="28"/>
        </w:rPr>
        <w:t>приложения</w:t>
      </w:r>
      <w:r>
        <w:rPr>
          <w:rFonts w:ascii="Times New Roman"/>
          <w:b w:val="false"/>
          <w:i w:val="false"/>
          <w:color w:val="000000"/>
          <w:sz w:val="28"/>
        </w:rPr>
        <w:t xml:space="preserve"> к базовой технологической организационной модели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 (далее соответственно – базовая модель, приложение к базовой модели), за исключением перечня сведений о характеристиках товара, перечня идентификаторов применения (AI), используемых при маркировке товаров, классифицируемых в позициях 4011 10 000 3, 4011 10 000 9, 4011 20 100 0, 4011 20 900 0, 4011 40 000 0, 4011 70 000 0, 4011 80 000 0 и 4011 90 000 0 ТН ВЭД ЕАЭС, и правил формирования реквизита "Блок данных средства идентификации", указанных в таблицах 1 – 3 настоящих требований.</w:t>
      </w:r>
    </w:p>
    <w:bookmarkEnd w:id="193"/>
    <w:bookmarkStart w:name="z269" w:id="194"/>
    <w:p>
      <w:pPr>
        <w:spacing w:after="0"/>
        <w:ind w:left="0"/>
        <w:jc w:val="both"/>
      </w:pPr>
      <w:r>
        <w:rPr>
          <w:rFonts w:ascii="Times New Roman"/>
          <w:b w:val="false"/>
          <w:i w:val="false"/>
          <w:color w:val="000000"/>
          <w:sz w:val="28"/>
        </w:rPr>
        <w:t>
      3. Формирование полей (граф), а также применение обозначений для указания множественности элементов осуществляется в соответствии с пунктами 3 и 4 приложения к базовой модели.</w:t>
      </w:r>
    </w:p>
    <w:bookmarkEnd w:id="194"/>
    <w:bookmarkStart w:name="z270" w:id="195"/>
    <w:p>
      <w:pPr>
        <w:spacing w:after="0"/>
        <w:ind w:left="0"/>
        <w:jc w:val="both"/>
      </w:pPr>
      <w:r>
        <w:rPr>
          <w:rFonts w:ascii="Times New Roman"/>
          <w:b w:val="false"/>
          <w:i w:val="false"/>
          <w:color w:val="000000"/>
          <w:sz w:val="28"/>
        </w:rPr>
        <w:t>
      4. Сведения о маркированных товарах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в режиме реального времени с учетом положений базовой модели.</w:t>
      </w:r>
    </w:p>
    <w:bookmarkEnd w:id="195"/>
    <w:bookmarkStart w:name="z271" w:id="196"/>
    <w:p>
      <w:pPr>
        <w:spacing w:after="0"/>
        <w:ind w:left="0"/>
        <w:jc w:val="both"/>
      </w:pPr>
      <w:r>
        <w:rPr>
          <w:rFonts w:ascii="Times New Roman"/>
          <w:b w:val="false"/>
          <w:i w:val="false"/>
          <w:color w:val="000000"/>
          <w:sz w:val="28"/>
        </w:rPr>
        <w:t>
      Таблица 1</w:t>
      </w:r>
    </w:p>
    <w:bookmarkEnd w:id="196"/>
    <w:bookmarkStart w:name="z272" w:id="197"/>
    <w:p>
      <w:pPr>
        <w:spacing w:after="0"/>
        <w:ind w:left="0"/>
        <w:jc w:val="left"/>
      </w:pPr>
      <w:r>
        <w:rPr>
          <w:rFonts w:ascii="Times New Roman"/>
          <w:b/>
          <w:i w:val="false"/>
          <w:color w:val="000000"/>
        </w:rPr>
        <w:t xml:space="preserve"> Перечень сведений о характеристиках товара</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товара (вид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функциональное наименование единицы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описание товара (наименование типа продукции, к которой относится товар)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свободной форме в соответствии с информацией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Объединенное наименование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описание товара (наименование материала, из которого изготовлен товар, и иные отличительные признаки товара: модель шины, ширина профиля, номинальное соотношение высоты профиля к его ширине, тип каркаса шины, номинальный посадочный диаметр обода, индекс нагрузки на шину, категория скорости, сезонность и т.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знак (бренд)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товарном знаке (бренде, торговой марке)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используемое в позиционировании товаров конкретного производителя на целевом рынке. При отсутствии указывается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суббренд – это разновидность бренда, особо выделенная производителем (дистрибутором </w:t>
            </w:r>
          </w:p>
          <w:p>
            <w:pPr>
              <w:spacing w:after="20"/>
              <w:ind w:left="20"/>
              <w:jc w:val="both"/>
            </w:pPr>
            <w:r>
              <w:rPr>
                <w:rFonts w:ascii="Times New Roman"/>
                <w:b w:val="false"/>
                <w:i w:val="false"/>
                <w:color w:val="000000"/>
                <w:sz w:val="20"/>
              </w:rPr>
              <w:t xml:space="preserve">и т. 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количества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предназначен для указания сведений </w:t>
            </w:r>
          </w:p>
          <w:p>
            <w:pPr>
              <w:spacing w:after="20"/>
              <w:ind w:left="20"/>
              <w:jc w:val="both"/>
            </w:pPr>
            <w:r>
              <w:rPr>
                <w:rFonts w:ascii="Times New Roman"/>
                <w:b w:val="false"/>
                <w:i w:val="false"/>
                <w:color w:val="000000"/>
                <w:sz w:val="20"/>
              </w:rPr>
              <w:t xml:space="preserve">о коде (кодовом обозначении) единицы измерения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содержит фотографическое изображение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производителя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профиля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профиля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отношение высоты профиля шины к его ширине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профиля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каркаса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посадочный диаметр обода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нагрузки на шину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скорости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Сезонность (виды 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шины по способу герметизации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тип шины по способу герметизации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73" w:id="198"/>
    <w:p>
      <w:pPr>
        <w:spacing w:after="0"/>
        <w:ind w:left="0"/>
        <w:jc w:val="both"/>
      </w:pPr>
      <w:r>
        <w:rPr>
          <w:rFonts w:ascii="Times New Roman"/>
          <w:b w:val="false"/>
          <w:i w:val="false"/>
          <w:color w:val="000000"/>
          <w:sz w:val="28"/>
        </w:rPr>
        <w:t>
      Таблица 2</w:t>
      </w:r>
    </w:p>
    <w:bookmarkEnd w:id="198"/>
    <w:bookmarkStart w:name="z274" w:id="199"/>
    <w:p>
      <w:pPr>
        <w:spacing w:after="0"/>
        <w:ind w:left="0"/>
        <w:jc w:val="left"/>
      </w:pPr>
      <w:r>
        <w:rPr>
          <w:rFonts w:ascii="Times New Roman"/>
          <w:b/>
          <w:i w:val="false"/>
          <w:color w:val="000000"/>
        </w:rPr>
        <w:t xml:space="preserve"> Перечень идентификаторов применения (AI), используемых при маркировке товаров, классифицируемых в позициях 4011 10 000 3, 4011 10 000 9, 4011 20 100 0, 4011 20 900 0, 4011 40 000 0, 4011 70 000 0, 4011 80 000 0 и 4011 90 000 0 ТН ВЭД ЕАЭС</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0"/>
          <w:p>
            <w:pPr>
              <w:spacing w:after="20"/>
              <w:ind w:left="20"/>
              <w:jc w:val="both"/>
            </w:pPr>
            <w:r>
              <w:rPr>
                <w:rFonts w:ascii="Times New Roman"/>
                <w:b w:val="false"/>
                <w:i w:val="false"/>
                <w:color w:val="000000"/>
                <w:sz w:val="20"/>
              </w:rPr>
              <w:t>
Полное наименование AI</w:t>
            </w:r>
          </w:p>
          <w:bookmarkEnd w:id="20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p>
            <w:pPr>
              <w:spacing w:after="20"/>
              <w:ind w:left="20"/>
              <w:jc w:val="both"/>
            </w:pPr>
            <w:r>
              <w:rPr>
                <w:rFonts w:ascii="Times New Roman"/>
                <w:b w:val="false"/>
                <w:i w:val="false"/>
                <w:color w:val="000000"/>
                <w:sz w:val="20"/>
              </w:rPr>
              <w:t>элементной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01"/>
          <w:p>
            <w:pPr>
              <w:spacing w:after="20"/>
              <w:ind w:left="20"/>
              <w:jc w:val="both"/>
            </w:pPr>
            <w:r>
              <w:rPr>
                <w:rFonts w:ascii="Times New Roman"/>
                <w:b w:val="false"/>
                <w:i w:val="false"/>
                <w:color w:val="000000"/>
                <w:sz w:val="20"/>
              </w:rPr>
              <w:t>
Серийный код транспортной упаковки (тары) – SSCC (Serial Shipping Container Code)</w:t>
            </w:r>
          </w:p>
          <w:bookmarkEnd w:id="20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данных содержит номер SSCC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применения AI (00) показывает, что цифровое поле из 18 символов, следующих непосредственно за ним, содержит серийный код транспортной упаковки (тары) (SSCC), который используется для маркировки логистической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Глобальный идентификацион-ный номер единицы товара – GTIN </w:t>
            </w:r>
          </w:p>
          <w:p>
            <w:pPr>
              <w:spacing w:after="20"/>
              <w:ind w:left="20"/>
              <w:jc w:val="both"/>
            </w:pPr>
            <w:r>
              <w:rPr>
                <w:rFonts w:ascii="Times New Roman"/>
                <w:b w:val="false"/>
                <w:i w:val="false"/>
                <w:color w:val="000000"/>
                <w:sz w:val="20"/>
              </w:rPr>
              <w:t>(Global Trade Item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 Global Trade Item Number -глобальный идентификацион-ный номер разновидности товара одного наименования (артикула) в системе открытых стандартов GS1. 14-значный цифровой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(01) показывает, что цифровое поле из </w:t>
            </w:r>
          </w:p>
          <w:p>
            <w:pPr>
              <w:spacing w:after="20"/>
              <w:ind w:left="20"/>
              <w:jc w:val="both"/>
            </w:pPr>
            <w:r>
              <w:rPr>
                <w:rFonts w:ascii="Times New Roman"/>
                <w:b w:val="false"/>
                <w:i w:val="false"/>
                <w:color w:val="000000"/>
                <w:sz w:val="20"/>
              </w:rPr>
              <w:t xml:space="preserve">14 символов, следующих непосредственно за ним, содержит глобальный идентификационный номер единицы товара (GTIN), который используется для идентификации единицы товара.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2"/>
          <w:p>
            <w:pPr>
              <w:spacing w:after="20"/>
              <w:ind w:left="20"/>
              <w:jc w:val="both"/>
            </w:pPr>
            <w:r>
              <w:rPr>
                <w:rFonts w:ascii="Times New Roman"/>
                <w:b w:val="false"/>
                <w:i w:val="false"/>
                <w:color w:val="000000"/>
                <w:sz w:val="20"/>
              </w:rPr>
              <w:t xml:space="preserve">
GTIN товарных единиц внутри транспортной упаковки (тары) </w:t>
            </w:r>
          </w:p>
          <w:bookmarkEnd w:id="202"/>
          <w:p>
            <w:pPr>
              <w:spacing w:after="20"/>
              <w:ind w:left="20"/>
              <w:jc w:val="both"/>
            </w:pPr>
            <w:r>
              <w:rPr>
                <w:rFonts w:ascii="Times New Roman"/>
                <w:b w:val="false"/>
                <w:i w:val="false"/>
                <w:color w:val="000000"/>
                <w:sz w:val="20"/>
              </w:rPr>
              <w:t>
(GTIN of Contained Trade Items)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3"/>
          <w:p>
            <w:pPr>
              <w:spacing w:after="20"/>
              <w:ind w:left="20"/>
              <w:jc w:val="both"/>
            </w:pPr>
            <w:r>
              <w:rPr>
                <w:rFonts w:ascii="Times New Roman"/>
                <w:b w:val="false"/>
                <w:i w:val="false"/>
                <w:color w:val="000000"/>
                <w:sz w:val="20"/>
              </w:rPr>
              <w:t xml:space="preserve">
идентификатор применения AI (02) показывает, что цифровое поле из </w:t>
            </w:r>
          </w:p>
          <w:bookmarkEnd w:id="203"/>
          <w:p>
            <w:pPr>
              <w:spacing w:after="20"/>
              <w:ind w:left="20"/>
              <w:jc w:val="both"/>
            </w:pPr>
            <w:r>
              <w:rPr>
                <w:rFonts w:ascii="Times New Roman"/>
                <w:b w:val="false"/>
                <w:i w:val="false"/>
                <w:color w:val="000000"/>
                <w:sz w:val="20"/>
              </w:rPr>
              <w:t>14 символов, следующих непосредственно за ним, содержит GTIN товарных единиц, находящихся внутри транспортной упаковки (тары) при ее однородном содержании.</w:t>
            </w:r>
          </w:p>
          <w:p>
            <w:pPr>
              <w:spacing w:after="20"/>
              <w:ind w:left="20"/>
              <w:jc w:val="both"/>
            </w:pPr>
            <w:r>
              <w:rPr>
                <w:rFonts w:ascii="Times New Roman"/>
                <w:b w:val="false"/>
                <w:i w:val="false"/>
                <w:color w:val="000000"/>
                <w:sz w:val="20"/>
              </w:rPr>
              <w:t>
Пояснение: элементная строка может быть использована только для логистической единицы, которая сама по себе не является торговой единицей, если все содержащиеся внутри нее товары одного уровня содержат одинаковый GTIN. GTIN товарных единиц внутри транспортной упаковки (тары) представляет идентификационный номер товарных единиц самого высокого уровня, содержащихся в логистической единице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4"/>
          <w:p>
            <w:pPr>
              <w:spacing w:after="20"/>
              <w:ind w:left="20"/>
              <w:jc w:val="both"/>
            </w:pPr>
            <w:r>
              <w:rPr>
                <w:rFonts w:ascii="Times New Roman"/>
                <w:b w:val="false"/>
                <w:i w:val="false"/>
                <w:color w:val="000000"/>
                <w:sz w:val="20"/>
              </w:rPr>
              <w:t>
Серийный номер</w:t>
            </w:r>
          </w:p>
          <w:bookmarkEnd w:id="204"/>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5"/>
          <w:p>
            <w:pPr>
              <w:spacing w:after="20"/>
              <w:ind w:left="20"/>
              <w:jc w:val="both"/>
            </w:pPr>
            <w:r>
              <w:rPr>
                <w:rFonts w:ascii="Times New Roman"/>
                <w:b w:val="false"/>
                <w:i w:val="false"/>
                <w:color w:val="000000"/>
                <w:sz w:val="20"/>
              </w:rPr>
              <w:t xml:space="preserve">
идентификатор применения AI (21) показывает, что поле размером до </w:t>
            </w:r>
          </w:p>
          <w:bookmarkEnd w:id="205"/>
          <w:p>
            <w:pPr>
              <w:spacing w:after="20"/>
              <w:ind w:left="20"/>
              <w:jc w:val="both"/>
            </w:pPr>
            <w:r>
              <w:rPr>
                <w:rFonts w:ascii="Times New Roman"/>
                <w:b w:val="false"/>
                <w:i w:val="false"/>
                <w:color w:val="000000"/>
                <w:sz w:val="20"/>
              </w:rPr>
              <w:t>13 символов, следующее непосредственно за ним, содержит серийный номер товара, который присваивается товару изготовителем на весь срок его службы. В сочетании с GTIN, серийный номер является уникальным идентификатором каждой товарной единицы.</w:t>
            </w:r>
          </w:p>
          <w:p>
            <w:pPr>
              <w:spacing w:after="20"/>
              <w:ind w:left="20"/>
              <w:jc w:val="both"/>
            </w:pPr>
            <w:r>
              <w:rPr>
                <w:rFonts w:ascii="Times New Roman"/>
                <w:b w:val="false"/>
                <w:i w:val="false"/>
                <w:color w:val="000000"/>
                <w:sz w:val="20"/>
              </w:rPr>
              <w:t xml:space="preserve">
Пояснение: для целей идентификации шин и покрышек используется индивидуальный серийный номер товара, состоящий из </w:t>
            </w:r>
          </w:p>
          <w:p>
            <w:pPr>
              <w:spacing w:after="20"/>
              <w:ind w:left="20"/>
              <w:jc w:val="both"/>
            </w:pPr>
            <w:r>
              <w:rPr>
                <w:rFonts w:ascii="Times New Roman"/>
                <w:b w:val="false"/>
                <w:i w:val="false"/>
                <w:color w:val="000000"/>
                <w:sz w:val="20"/>
              </w:rPr>
              <w:t>13 символов (цифр, строчных и прописных букв латинского алфавита, а также специальных символов (! " % &amp; ' * + - . / _ , : ; = &lt; &gt;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(индивидуальный порядковый номер)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законодательством государства-члена, </w:t>
            </w:r>
          </w:p>
          <w:p>
            <w:pPr>
              <w:spacing w:after="20"/>
              <w:ind w:left="20"/>
              <w:jc w:val="both"/>
            </w:pPr>
            <w:r>
              <w:rPr>
                <w:rFonts w:ascii="Times New Roman"/>
                <w:b w:val="false"/>
                <w:i w:val="false"/>
                <w:color w:val="000000"/>
                <w:sz w:val="20"/>
              </w:rPr>
              <w:t xml:space="preserve">не передается в сведениях </w:t>
            </w:r>
          </w:p>
          <w:p>
            <w:pPr>
              <w:spacing w:after="20"/>
              <w:ind w:left="20"/>
              <w:jc w:val="both"/>
            </w:pPr>
            <w:r>
              <w:rPr>
                <w:rFonts w:ascii="Times New Roman"/>
                <w:b w:val="false"/>
                <w:i w:val="false"/>
                <w:color w:val="000000"/>
                <w:sz w:val="20"/>
              </w:rPr>
              <w:t>о трансграничном перемещении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6"/>
          <w:p>
            <w:pPr>
              <w:spacing w:after="20"/>
              <w:ind w:left="20"/>
              <w:jc w:val="both"/>
            </w:pPr>
            <w:r>
              <w:rPr>
                <w:rFonts w:ascii="Times New Roman"/>
                <w:b w:val="false"/>
                <w:i w:val="false"/>
                <w:color w:val="000000"/>
                <w:sz w:val="20"/>
              </w:rPr>
              <w:t xml:space="preserve">
значение кода проверки, создаваемого </w:t>
            </w:r>
          </w:p>
          <w:bookmarkEnd w:id="206"/>
          <w:p>
            <w:pPr>
              <w:spacing w:after="20"/>
              <w:ind w:left="20"/>
              <w:jc w:val="both"/>
            </w:pPr>
            <w:r>
              <w:rPr>
                <w:rFonts w:ascii="Times New Roman"/>
                <w:b w:val="false"/>
                <w:i w:val="false"/>
                <w:color w:val="000000"/>
                <w:sz w:val="20"/>
              </w:rPr>
              <w:t>
с использованием асимметричных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законодательством государства-члена, </w:t>
            </w:r>
          </w:p>
          <w:p>
            <w:pPr>
              <w:spacing w:after="20"/>
              <w:ind w:left="20"/>
              <w:jc w:val="both"/>
            </w:pPr>
            <w:r>
              <w:rPr>
                <w:rFonts w:ascii="Times New Roman"/>
                <w:b w:val="false"/>
                <w:i w:val="false"/>
                <w:color w:val="000000"/>
                <w:sz w:val="20"/>
              </w:rPr>
              <w:t xml:space="preserve">не передается в сведениях </w:t>
            </w:r>
          </w:p>
          <w:p>
            <w:pPr>
              <w:spacing w:after="20"/>
              <w:ind w:left="20"/>
              <w:jc w:val="both"/>
            </w:pPr>
            <w:r>
              <w:rPr>
                <w:rFonts w:ascii="Times New Roman"/>
                <w:b w:val="false"/>
                <w:i w:val="false"/>
                <w:color w:val="000000"/>
                <w:sz w:val="20"/>
              </w:rPr>
              <w:t>о трансграничном перемещении товаров</w:t>
            </w:r>
          </w:p>
        </w:tc>
      </w:tr>
    </w:tbl>
    <w:bookmarkStart w:name="z282" w:id="207"/>
    <w:p>
      <w:pPr>
        <w:spacing w:after="0"/>
        <w:ind w:left="0"/>
        <w:jc w:val="both"/>
      </w:pPr>
      <w:r>
        <w:rPr>
          <w:rFonts w:ascii="Times New Roman"/>
          <w:b w:val="false"/>
          <w:i w:val="false"/>
          <w:color w:val="000000"/>
          <w:sz w:val="28"/>
        </w:rPr>
        <w:t>
      Таблица 3</w:t>
      </w:r>
    </w:p>
    <w:bookmarkEnd w:id="207"/>
    <w:bookmarkStart w:name="z283" w:id="208"/>
    <w:p>
      <w:pPr>
        <w:spacing w:after="0"/>
        <w:ind w:left="0"/>
        <w:jc w:val="left"/>
      </w:pPr>
      <w:r>
        <w:rPr>
          <w:rFonts w:ascii="Times New Roman"/>
          <w:b/>
          <w:i w:val="false"/>
          <w:color w:val="000000"/>
        </w:rPr>
        <w:t xml:space="preserve"> Правила формирования реквизита "Блок данных средства идентификации"</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 реквизита "Блок данных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средства идентификации, нанесенного на товар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4011 10 000 3, 4011 10 000 9, 4011 20 100 0, 4011 20 900 0, 4011 40 000 0, 4011 70 000 0, 4011 80 000 0, 4011 90 000 0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9"/>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2</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первому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идентификационный номер товара (GTIN)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Требования ко второму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"21"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индивидуальный серийный номер товара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4011 10 000 3, 4011 10 000 9, 4011 20 100 0, 4011 20 900 0, 4011 40 000 0, 4011 70 000 0, 4011 80 000 0, 4011 90 000 0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0"/>
          <w:p>
            <w:pPr>
              <w:spacing w:after="20"/>
              <w:ind w:left="20"/>
              <w:jc w:val="both"/>
            </w:pPr>
            <w:r>
              <w:rPr>
                <w:rFonts w:ascii="Times New Roman"/>
                <w:b w:val="false"/>
                <w:i w:val="false"/>
                <w:color w:val="000000"/>
                <w:sz w:val="20"/>
              </w:rPr>
              <w:t>
1. Декомпозицию RFID кода с указанием AI (01) и AI (21) должны осуществлять драйвер RFID-устройства и низкоуровневое ПО. Количество создаваемых экземпляров реквизита "Блок данных средства идентификации": 2</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2.Требования к первому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идентификационный номер товара (GTIN)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3.Требования ко второму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"21"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индивидуальный серийный номер товара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 идентификации, нанесенных на транспортную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4011 10 000 3, 4011 10 000 9, 4011 20 100 0, 4011 20 900 0, 4011 40 000 0, 4011 70 000 0, 4011 80 000 0, 4011 90 000 0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11"/>
          <w:p>
            <w:pPr>
              <w:spacing w:after="20"/>
              <w:ind w:left="20"/>
              <w:jc w:val="both"/>
            </w:pPr>
            <w:r>
              <w:rPr>
                <w:rFonts w:ascii="Times New Roman"/>
                <w:b w:val="false"/>
                <w:i w:val="false"/>
                <w:color w:val="000000"/>
                <w:sz w:val="20"/>
              </w:rPr>
              <w:t>
101</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12"/>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1</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"00" или иное значение реквизита в соответствии с международными стандартами GS1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уникальный идентификатор транспортной упаковки (код идентификации транспортной упаковки), может содержать от 18 до 74 символов включительно и состоять из цифр (0 – 9), букв латинского алфавита (A – Z a – z) и специальных символов (% &amp; ' " ( ) * + , - _ . / : ; &lt; = &gt;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минимальном</w:t>
      </w:r>
      <w:r>
        <w:rPr>
          <w:rFonts w:ascii="Times New Roman"/>
          <w:b w:val="false"/>
          <w:i w:val="false"/>
          <w:color w:val="000000"/>
          <w:sz w:val="28"/>
        </w:rPr>
        <w:t xml:space="preserve"> составе сведений о шинах и покрышках пневматических резиновых новых, содержащихся в информационной системе маркировки товаров, доступ к которым предоставляется потребителям и иным (юридическим и физическим) заинтересованным лицам, утвержденном указанным Решением: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w:t>
      </w:r>
      <w:r>
        <w:rPr>
          <w:rFonts w:ascii="Times New Roman"/>
          <w:b w:val="false"/>
          <w:i w:val="false"/>
          <w:color w:val="000000"/>
          <w:sz w:val="28"/>
        </w:rPr>
        <w:t xml:space="preserve"> изложить в следующей редакции:</w:t>
      </w:r>
    </w:p>
    <w:bookmarkStart w:name="z303" w:id="213"/>
    <w:p>
      <w:pPr>
        <w:spacing w:after="0"/>
        <w:ind w:left="0"/>
        <w:jc w:val="both"/>
      </w:pPr>
      <w:r>
        <w:rPr>
          <w:rFonts w:ascii="Times New Roman"/>
          <w:b w:val="false"/>
          <w:i w:val="false"/>
          <w:color w:val="000000"/>
          <w:sz w:val="28"/>
        </w:rPr>
        <w:t>
      "Минимальный состав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"в соответствии с"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306" w:id="214"/>
    <w:p>
      <w:pPr>
        <w:spacing w:after="0"/>
        <w:ind w:left="0"/>
        <w:jc w:val="both"/>
      </w:pPr>
      <w:r>
        <w:rPr>
          <w:rFonts w:ascii="Times New Roman"/>
          <w:b w:val="false"/>
          <w:i w:val="false"/>
          <w:color w:val="000000"/>
          <w:sz w:val="28"/>
        </w:rPr>
        <w:t>
      "4. Наименование товара на этикетке.</w:t>
      </w:r>
    </w:p>
    <w:bookmarkEnd w:id="214"/>
    <w:bookmarkStart w:name="z307" w:id="215"/>
    <w:p>
      <w:pPr>
        <w:spacing w:after="0"/>
        <w:ind w:left="0"/>
        <w:jc w:val="both"/>
      </w:pPr>
      <w:r>
        <w:rPr>
          <w:rFonts w:ascii="Times New Roman"/>
          <w:b w:val="false"/>
          <w:i w:val="false"/>
          <w:color w:val="000000"/>
          <w:sz w:val="28"/>
        </w:rPr>
        <w:t>
      5. Сведения о товаре:</w:t>
      </w:r>
    </w:p>
    <w:bookmarkEnd w:id="215"/>
    <w:bookmarkStart w:name="z308" w:id="216"/>
    <w:p>
      <w:pPr>
        <w:spacing w:after="0"/>
        <w:ind w:left="0"/>
        <w:jc w:val="both"/>
      </w:pPr>
      <w:r>
        <w:rPr>
          <w:rFonts w:ascii="Times New Roman"/>
          <w:b w:val="false"/>
          <w:i w:val="false"/>
          <w:color w:val="000000"/>
          <w:sz w:val="28"/>
        </w:rPr>
        <w:t>
      товарный знак (бренд);</w:t>
      </w:r>
    </w:p>
    <w:bookmarkEnd w:id="216"/>
    <w:bookmarkStart w:name="z309" w:id="217"/>
    <w:p>
      <w:pPr>
        <w:spacing w:after="0"/>
        <w:ind w:left="0"/>
        <w:jc w:val="both"/>
      </w:pPr>
      <w:r>
        <w:rPr>
          <w:rFonts w:ascii="Times New Roman"/>
          <w:b w:val="false"/>
          <w:i w:val="false"/>
          <w:color w:val="000000"/>
          <w:sz w:val="28"/>
        </w:rPr>
        <w:t>
      модель шины;</w:t>
      </w:r>
    </w:p>
    <w:bookmarkEnd w:id="217"/>
    <w:bookmarkStart w:name="z310" w:id="218"/>
    <w:p>
      <w:pPr>
        <w:spacing w:after="0"/>
        <w:ind w:left="0"/>
        <w:jc w:val="both"/>
      </w:pPr>
      <w:r>
        <w:rPr>
          <w:rFonts w:ascii="Times New Roman"/>
          <w:b w:val="false"/>
          <w:i w:val="false"/>
          <w:color w:val="000000"/>
          <w:sz w:val="28"/>
        </w:rPr>
        <w:t>
      ширина профиля;</w:t>
      </w:r>
    </w:p>
    <w:bookmarkEnd w:id="218"/>
    <w:bookmarkStart w:name="z311" w:id="219"/>
    <w:p>
      <w:pPr>
        <w:spacing w:after="0"/>
        <w:ind w:left="0"/>
        <w:jc w:val="both"/>
      </w:pPr>
      <w:r>
        <w:rPr>
          <w:rFonts w:ascii="Times New Roman"/>
          <w:b w:val="false"/>
          <w:i w:val="false"/>
          <w:color w:val="000000"/>
          <w:sz w:val="28"/>
        </w:rPr>
        <w:t>
      номинальное отношение высоты профиля к его ширине;</w:t>
      </w:r>
    </w:p>
    <w:bookmarkEnd w:id="219"/>
    <w:bookmarkStart w:name="z312" w:id="220"/>
    <w:p>
      <w:pPr>
        <w:spacing w:after="0"/>
        <w:ind w:left="0"/>
        <w:jc w:val="both"/>
      </w:pPr>
      <w:r>
        <w:rPr>
          <w:rFonts w:ascii="Times New Roman"/>
          <w:b w:val="false"/>
          <w:i w:val="false"/>
          <w:color w:val="000000"/>
          <w:sz w:val="28"/>
        </w:rPr>
        <w:t>
      тип каркаса шины;</w:t>
      </w:r>
    </w:p>
    <w:bookmarkEnd w:id="220"/>
    <w:bookmarkStart w:name="z313" w:id="221"/>
    <w:p>
      <w:pPr>
        <w:spacing w:after="0"/>
        <w:ind w:left="0"/>
        <w:jc w:val="both"/>
      </w:pPr>
      <w:r>
        <w:rPr>
          <w:rFonts w:ascii="Times New Roman"/>
          <w:b w:val="false"/>
          <w:i w:val="false"/>
          <w:color w:val="000000"/>
          <w:sz w:val="28"/>
        </w:rPr>
        <w:t>
      номинальный посадочный диаметр обода;</w:t>
      </w:r>
    </w:p>
    <w:bookmarkEnd w:id="221"/>
    <w:bookmarkStart w:name="z314" w:id="222"/>
    <w:p>
      <w:pPr>
        <w:spacing w:after="0"/>
        <w:ind w:left="0"/>
        <w:jc w:val="both"/>
      </w:pPr>
      <w:r>
        <w:rPr>
          <w:rFonts w:ascii="Times New Roman"/>
          <w:b w:val="false"/>
          <w:i w:val="false"/>
          <w:color w:val="000000"/>
          <w:sz w:val="28"/>
        </w:rPr>
        <w:t>
      индекс нагрузки на шину;</w:t>
      </w:r>
    </w:p>
    <w:bookmarkEnd w:id="222"/>
    <w:bookmarkStart w:name="z315" w:id="223"/>
    <w:p>
      <w:pPr>
        <w:spacing w:after="0"/>
        <w:ind w:left="0"/>
        <w:jc w:val="both"/>
      </w:pPr>
      <w:r>
        <w:rPr>
          <w:rFonts w:ascii="Times New Roman"/>
          <w:b w:val="false"/>
          <w:i w:val="false"/>
          <w:color w:val="000000"/>
          <w:sz w:val="28"/>
        </w:rPr>
        <w:t>
      категория скорости;</w:t>
      </w:r>
    </w:p>
    <w:bookmarkEnd w:id="223"/>
    <w:bookmarkStart w:name="z316" w:id="224"/>
    <w:p>
      <w:pPr>
        <w:spacing w:after="0"/>
        <w:ind w:left="0"/>
        <w:jc w:val="both"/>
      </w:pPr>
      <w:r>
        <w:rPr>
          <w:rFonts w:ascii="Times New Roman"/>
          <w:b w:val="false"/>
          <w:i w:val="false"/>
          <w:color w:val="000000"/>
          <w:sz w:val="28"/>
        </w:rPr>
        <w:t>
      сезонность (виды шин);</w:t>
      </w:r>
    </w:p>
    <w:bookmarkEnd w:id="224"/>
    <w:bookmarkStart w:name="z317" w:id="225"/>
    <w:p>
      <w:pPr>
        <w:spacing w:after="0"/>
        <w:ind w:left="0"/>
        <w:jc w:val="both"/>
      </w:pPr>
      <w:r>
        <w:rPr>
          <w:rFonts w:ascii="Times New Roman"/>
          <w:b w:val="false"/>
          <w:i w:val="false"/>
          <w:color w:val="000000"/>
          <w:sz w:val="28"/>
        </w:rPr>
        <w:t>
      тип шины по способу герметизации.";</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"индивидуальный идентификационный номер (ИНН)" заменить словами "индивидуальный идентификационный номер (ИИН)";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словами "(заполняется для товаров, произведенных на территориях государств-членов)"; </w:t>
      </w:r>
    </w:p>
    <w:bookmarkStart w:name="z320" w:id="226"/>
    <w:p>
      <w:pPr>
        <w:spacing w:after="0"/>
        <w:ind w:left="0"/>
        <w:jc w:val="both"/>
      </w:pPr>
      <w:r>
        <w:rPr>
          <w:rFonts w:ascii="Times New Roman"/>
          <w:b w:val="false"/>
          <w:i w:val="false"/>
          <w:color w:val="000000"/>
          <w:sz w:val="28"/>
        </w:rPr>
        <w:t>
      дополнить пунктом 8 следующего содержания:</w:t>
      </w:r>
    </w:p>
    <w:bookmarkEnd w:id="226"/>
    <w:bookmarkStart w:name="z321" w:id="227"/>
    <w:p>
      <w:pPr>
        <w:spacing w:after="0"/>
        <w:ind w:left="0"/>
        <w:jc w:val="both"/>
      </w:pPr>
      <w:r>
        <w:rPr>
          <w:rFonts w:ascii="Times New Roman"/>
          <w:b w:val="false"/>
          <w:i w:val="false"/>
          <w:color w:val="000000"/>
          <w:sz w:val="28"/>
        </w:rPr>
        <w:t>
      "8. Страна происхождения товара.".</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Решении</w:t>
      </w:r>
      <w:r>
        <w:rPr>
          <w:rFonts w:ascii="Times New Roman"/>
          <w:b w:val="false"/>
          <w:i w:val="false"/>
          <w:color w:val="000000"/>
          <w:sz w:val="28"/>
        </w:rPr>
        <w:t xml:space="preserve"> Совета Евразийской экономической комиссии от 18 ноября 2019 г. № 130 "О введении маркировки фотокамер (кроме кинокамер), фотовспышек и ламп-вспышек средствами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2</w:t>
      </w:r>
      <w:r>
        <w:rPr>
          <w:rFonts w:ascii="Times New Roman"/>
          <w:b w:val="false"/>
          <w:i w:val="false"/>
          <w:color w:val="000000"/>
          <w:sz w:val="28"/>
        </w:rPr>
        <w:t>:</w:t>
      </w:r>
    </w:p>
    <w:bookmarkStart w:name="z324" w:id="228"/>
    <w:p>
      <w:pPr>
        <w:spacing w:after="0"/>
        <w:ind w:left="0"/>
        <w:jc w:val="both"/>
      </w:pPr>
      <w:r>
        <w:rPr>
          <w:rFonts w:ascii="Times New Roman"/>
          <w:b w:val="false"/>
          <w:i w:val="false"/>
          <w:color w:val="000000"/>
          <w:sz w:val="28"/>
        </w:rPr>
        <w:t>
      абзац пятый и шестой изложить в следующей редакции:</w:t>
      </w:r>
    </w:p>
    <w:bookmarkEnd w:id="228"/>
    <w:bookmarkStart w:name="z325" w:id="229"/>
    <w:p>
      <w:pPr>
        <w:spacing w:after="0"/>
        <w:ind w:left="0"/>
        <w:jc w:val="both"/>
      </w:pPr>
      <w:r>
        <w:rPr>
          <w:rFonts w:ascii="Times New Roman"/>
          <w:b w:val="false"/>
          <w:i w:val="false"/>
          <w:color w:val="000000"/>
          <w:sz w:val="28"/>
        </w:rPr>
        <w:t>
      "государства-члены в целях обеспечения функционирования информационной системы маркировки товаров определяют национальных операторов (администраторов) национальных компонентов информационной системы маркировки товаров;</w:t>
      </w:r>
    </w:p>
    <w:bookmarkEnd w:id="229"/>
    <w:bookmarkStart w:name="z326" w:id="230"/>
    <w:p>
      <w:pPr>
        <w:spacing w:after="0"/>
        <w:ind w:left="0"/>
        <w:jc w:val="both"/>
      </w:pPr>
      <w:r>
        <w:rPr>
          <w:rFonts w:ascii="Times New Roman"/>
          <w:b w:val="false"/>
          <w:i w:val="false"/>
          <w:color w:val="000000"/>
          <w:sz w:val="28"/>
        </w:rPr>
        <w:t xml:space="preserve">
      взаимодействие государств-членов осуществляется в соответствии с </w:t>
      </w:r>
      <w:r>
        <w:rPr>
          <w:rFonts w:ascii="Times New Roman"/>
          <w:b w:val="false"/>
          <w:i w:val="false"/>
          <w:color w:val="000000"/>
          <w:sz w:val="28"/>
        </w:rPr>
        <w:t>базовой технологической организационной моделью</w:t>
      </w:r>
      <w:r>
        <w:rPr>
          <w:rFonts w:ascii="Times New Roman"/>
          <w:b w:val="false"/>
          <w:i w:val="false"/>
          <w:color w:val="000000"/>
          <w:sz w:val="28"/>
        </w:rPr>
        <w:t xml:space="preserve">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w:t>
      </w:r>
    </w:p>
    <w:bookmarkEnd w:id="230"/>
    <w:bookmarkStart w:name="z327" w:id="231"/>
    <w:p>
      <w:pPr>
        <w:spacing w:after="0"/>
        <w:ind w:left="0"/>
        <w:jc w:val="both"/>
      </w:pPr>
      <w:r>
        <w:rPr>
          <w:rFonts w:ascii="Times New Roman"/>
          <w:b w:val="false"/>
          <w:i w:val="false"/>
          <w:color w:val="000000"/>
          <w:sz w:val="28"/>
        </w:rPr>
        <w:t>
      абзацы седьмой – одиннадцатый и тринадцатый признать утратившими силу;</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3</w:t>
      </w:r>
      <w:r>
        <w:rPr>
          <w:rFonts w:ascii="Times New Roman"/>
          <w:b w:val="false"/>
          <w:i w:val="false"/>
          <w:color w:val="000000"/>
          <w:sz w:val="28"/>
        </w:rPr>
        <w:t>:</w:t>
      </w:r>
    </w:p>
    <w:bookmarkStart w:name="z329" w:id="232"/>
    <w:p>
      <w:pPr>
        <w:spacing w:after="0"/>
        <w:ind w:left="0"/>
        <w:jc w:val="both"/>
      </w:pPr>
      <w:r>
        <w:rPr>
          <w:rFonts w:ascii="Times New Roman"/>
          <w:b w:val="false"/>
          <w:i w:val="false"/>
          <w:color w:val="000000"/>
          <w:sz w:val="28"/>
        </w:rPr>
        <w:t>
      в абзаце третьем слово "средствах" заменить словом "средстве";</w:t>
      </w:r>
    </w:p>
    <w:bookmarkEnd w:id="232"/>
    <w:bookmarkStart w:name="z330" w:id="233"/>
    <w:p>
      <w:pPr>
        <w:spacing w:after="0"/>
        <w:ind w:left="0"/>
        <w:jc w:val="both"/>
      </w:pPr>
      <w:r>
        <w:rPr>
          <w:rFonts w:ascii="Times New Roman"/>
          <w:b w:val="false"/>
          <w:i w:val="false"/>
          <w:color w:val="000000"/>
          <w:sz w:val="28"/>
        </w:rPr>
        <w:t>
      в абзаце четвертом слова "государств-членов и между" заменить словами "государств – членов Евразийского экономического союза и между", слово "сроки" заменить словом "срокам";</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характеристиках</w:t>
      </w:r>
      <w:r>
        <w:rPr>
          <w:rFonts w:ascii="Times New Roman"/>
          <w:b w:val="false"/>
          <w:i w:val="false"/>
          <w:color w:val="000000"/>
          <w:sz w:val="28"/>
        </w:rPr>
        <w:t xml:space="preserve"> средства идентификации товаров, требованиях к составу и структуре информации, содержащейся в средствах идентификации фотокамер (кроме кинокамер), фотовспышек и ламп-вспышек, порядке генерации и нанесения такого средства идентификации, утвержденных указанным Решением: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наименовании</w:t>
      </w:r>
      <w:r>
        <w:rPr>
          <w:rFonts w:ascii="Times New Roman"/>
          <w:b w:val="false"/>
          <w:i w:val="false"/>
          <w:color w:val="000000"/>
          <w:sz w:val="28"/>
        </w:rPr>
        <w:t xml:space="preserve"> слова "фотокамер (кроме кинокамер), фотовспышек и ламп-вспышек" заменить словом "товаров", слово "средствах" заменить словом "средстве";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предложении первом абзаца первого </w:t>
      </w:r>
      <w:r>
        <w:rPr>
          <w:rFonts w:ascii="Times New Roman"/>
          <w:b w:val="false"/>
          <w:i w:val="false"/>
          <w:color w:val="000000"/>
          <w:sz w:val="28"/>
        </w:rPr>
        <w:t>пункта 2</w:t>
      </w:r>
      <w:r>
        <w:rPr>
          <w:rFonts w:ascii="Times New Roman"/>
          <w:b w:val="false"/>
          <w:i w:val="false"/>
          <w:color w:val="000000"/>
          <w:sz w:val="28"/>
        </w:rPr>
        <w:t xml:space="preserve"> слова "позициях 9006" заменить словами "позиции 9006 (за исключением товаров, классифицируемых в позициях 9006 91 000 0, 9006 99 000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Start w:name="z335" w:id="234"/>
    <w:p>
      <w:pPr>
        <w:spacing w:after="0"/>
        <w:ind w:left="0"/>
        <w:jc w:val="both"/>
      </w:pPr>
      <w:r>
        <w:rPr>
          <w:rFonts w:ascii="Times New Roman"/>
          <w:b w:val="false"/>
          <w:i w:val="false"/>
          <w:color w:val="000000"/>
          <w:sz w:val="28"/>
        </w:rPr>
        <w:t>
      "Формирование средства идентификации транспортной упаковки и маркировка транспортной упаковки осуществляются в соответствии с международными стандартами GS1. При маркировке транспортной упаковки состав необязательных информационных полей, наносимых на транспортную упаковку, определяется участником оборота товаров, осуществляющим комплектацию товаров в транспортную упаковку.";</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требования</w:t>
      </w:r>
      <w:r>
        <w:rPr>
          <w:rFonts w:ascii="Times New Roman"/>
          <w:b w:val="false"/>
          <w:i w:val="false"/>
          <w:color w:val="000000"/>
          <w:sz w:val="28"/>
        </w:rPr>
        <w:t xml:space="preserve"> к формату, составу и структуре сведений о маркированных товарах, передаваемых между компетентными (уполномоченными) органами государств-членов и между компетентными (уполномоченными) органами государств-членов и Евразийской экономической комиссией, а также сроки передачи таких сведений, утвержденные указанным Решением,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18 ноября 2019 г. № 130 </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24 ноября 2023 г. № 139)</w:t>
            </w:r>
          </w:p>
        </w:tc>
      </w:tr>
    </w:tbl>
    <w:bookmarkStart w:name="z338" w:id="235"/>
    <w:p>
      <w:pPr>
        <w:spacing w:after="0"/>
        <w:ind w:left="0"/>
        <w:jc w:val="left"/>
      </w:pPr>
      <w:r>
        <w:rPr>
          <w:rFonts w:ascii="Times New Roman"/>
          <w:b/>
          <w:i w:val="false"/>
          <w:color w:val="000000"/>
        </w:rPr>
        <w:t xml:space="preserve"> ТРЕБОВАНИЯ</w:t>
      </w:r>
      <w:r>
        <w:br/>
      </w:r>
      <w:r>
        <w:rPr>
          <w:rFonts w:ascii="Times New Roman"/>
          <w:b/>
          <w:i w:val="false"/>
          <w:color w:val="000000"/>
        </w:rPr>
        <w:t>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bookmarkEnd w:id="235"/>
    <w:bookmarkStart w:name="z339" w:id="236"/>
    <w:p>
      <w:pPr>
        <w:spacing w:after="0"/>
        <w:ind w:left="0"/>
        <w:jc w:val="both"/>
      </w:pPr>
      <w:r>
        <w:rPr>
          <w:rFonts w:ascii="Times New Roman"/>
          <w:b w:val="false"/>
          <w:i w:val="false"/>
          <w:color w:val="000000"/>
          <w:sz w:val="28"/>
        </w:rPr>
        <w:t>
      1.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сведения о маркированных товарах, классифицируемых в позиции 9006 (за исключением товаров, классифицируемых в позициях 9006 91 000 0, 9006 99 000 0) единой Товарной номенклатуры внешнеэкономической деятельности Евразийского экономического союза (далее – ТН ВЭД ЕАЭС), и их средствах идентификации (далее – сведения о маркированных товарах) в XML-формате в соответствии со следующими стандартами:</w:t>
      </w:r>
    </w:p>
    <w:bookmarkEnd w:id="236"/>
    <w:bookmarkStart w:name="z340" w:id="237"/>
    <w:p>
      <w:pPr>
        <w:spacing w:after="0"/>
        <w:ind w:left="0"/>
        <w:jc w:val="both"/>
      </w:pPr>
      <w:r>
        <w:rPr>
          <w:rFonts w:ascii="Times New Roman"/>
          <w:b w:val="false"/>
          <w:i w:val="false"/>
          <w:color w:val="000000"/>
          <w:sz w:val="28"/>
        </w:rPr>
        <w:t>
      "Extensible Markup Language (XML) 1.0 (Fifth Edition)" (опубликован в информационно-телекоммуникационной сети "Интернет" по адресу http://www.w3.org/TR/REC-xml);</w:t>
      </w:r>
    </w:p>
    <w:bookmarkEnd w:id="237"/>
    <w:bookmarkStart w:name="z341" w:id="238"/>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bookmarkEnd w:id="238"/>
    <w:bookmarkStart w:name="z342" w:id="239"/>
    <w:p>
      <w:pPr>
        <w:spacing w:after="0"/>
        <w:ind w:left="0"/>
        <w:jc w:val="both"/>
      </w:pPr>
      <w:r>
        <w:rPr>
          <w:rFonts w:ascii="Times New Roman"/>
          <w:b w:val="false"/>
          <w:i w:val="false"/>
          <w:color w:val="000000"/>
          <w:sz w:val="28"/>
        </w:rPr>
        <w:t xml:space="preserve">
      "XML Schema Part 1: Structures" и "XML Schema Part 2: Datatypes" (опубликованы в информационно-телекоммуникационной сети "Интернет" по адресам http://www.w3.org/TR/xmlschema-1/ и http://www.w3.org/TR/xmlschema-2/). </w:t>
      </w:r>
    </w:p>
    <w:bookmarkEnd w:id="239"/>
    <w:bookmarkStart w:name="z343" w:id="240"/>
    <w:p>
      <w:pPr>
        <w:spacing w:after="0"/>
        <w:ind w:left="0"/>
        <w:jc w:val="both"/>
      </w:pPr>
      <w:r>
        <w:rPr>
          <w:rFonts w:ascii="Times New Roman"/>
          <w:b w:val="false"/>
          <w:i w:val="false"/>
          <w:color w:val="000000"/>
          <w:sz w:val="28"/>
        </w:rPr>
        <w:t xml:space="preserve">
      2. Требования к формату, составу и структуре сведений о маркированных товарах приведены в таблицах 1 – 4, 6 – 8, 11 – 12 </w:t>
      </w:r>
      <w:r>
        <w:rPr>
          <w:rFonts w:ascii="Times New Roman"/>
          <w:b w:val="false"/>
          <w:i w:val="false"/>
          <w:color w:val="000000"/>
          <w:sz w:val="28"/>
        </w:rPr>
        <w:t>приложения</w:t>
      </w:r>
      <w:r>
        <w:rPr>
          <w:rFonts w:ascii="Times New Roman"/>
          <w:b w:val="false"/>
          <w:i w:val="false"/>
          <w:color w:val="000000"/>
          <w:sz w:val="28"/>
        </w:rPr>
        <w:t xml:space="preserve"> к базовой технологической организационной модели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 (далее соответственно – базовая модель, приложение к базовой модели), за исключением перечня сведений о характеристиках товара, перечня идентификаторов применения (AI), используемых при маркировке товаров, классифицируемых в позиции 9006 (за исключением товаров, классифицируемых в позициях 9006 91 000 0, 9006 99 000 0) ТН ВЭД ЕАЭС и правил формирования реквизита "Блок данных средства идентификации", указанных в таблицах 1 – 3 настоящих требований.</w:t>
      </w:r>
    </w:p>
    <w:bookmarkEnd w:id="240"/>
    <w:bookmarkStart w:name="z344" w:id="241"/>
    <w:p>
      <w:pPr>
        <w:spacing w:after="0"/>
        <w:ind w:left="0"/>
        <w:jc w:val="both"/>
      </w:pPr>
      <w:r>
        <w:rPr>
          <w:rFonts w:ascii="Times New Roman"/>
          <w:b w:val="false"/>
          <w:i w:val="false"/>
          <w:color w:val="000000"/>
          <w:sz w:val="28"/>
        </w:rPr>
        <w:t>
      3. Формирование полей (граф), а также применение обозначений для указания множественности элементов осуществляется в соответствии с пунктами 3 и 4 приложения к базовой модели.</w:t>
      </w:r>
    </w:p>
    <w:bookmarkEnd w:id="241"/>
    <w:bookmarkStart w:name="z345" w:id="242"/>
    <w:p>
      <w:pPr>
        <w:spacing w:after="0"/>
        <w:ind w:left="0"/>
        <w:jc w:val="both"/>
      </w:pPr>
      <w:r>
        <w:rPr>
          <w:rFonts w:ascii="Times New Roman"/>
          <w:b w:val="false"/>
          <w:i w:val="false"/>
          <w:color w:val="000000"/>
          <w:sz w:val="28"/>
        </w:rPr>
        <w:t>
      4. Сведения о маркированных товарах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в режиме реального времени с учетом положений базовой модели.</w:t>
      </w:r>
    </w:p>
    <w:bookmarkEnd w:id="242"/>
    <w:bookmarkStart w:name="z346" w:id="243"/>
    <w:p>
      <w:pPr>
        <w:spacing w:after="0"/>
        <w:ind w:left="0"/>
        <w:jc w:val="both"/>
      </w:pPr>
      <w:r>
        <w:rPr>
          <w:rFonts w:ascii="Times New Roman"/>
          <w:b w:val="false"/>
          <w:i w:val="false"/>
          <w:color w:val="000000"/>
          <w:sz w:val="28"/>
        </w:rPr>
        <w:t>
      Таблица 1</w:t>
      </w:r>
    </w:p>
    <w:bookmarkEnd w:id="243"/>
    <w:bookmarkStart w:name="z347" w:id="244"/>
    <w:p>
      <w:pPr>
        <w:spacing w:after="0"/>
        <w:ind w:left="0"/>
        <w:jc w:val="left"/>
      </w:pPr>
      <w:r>
        <w:rPr>
          <w:rFonts w:ascii="Times New Roman"/>
          <w:b/>
          <w:i w:val="false"/>
          <w:color w:val="000000"/>
        </w:rPr>
        <w:t xml:space="preserve"> Перечень сведений о характеристиках товара</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товара (вид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описание товара (наименование типа продукции, к которой относится товар)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свободной форме в соответствии с информацией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Товарный знак (бренд)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товарном знаке (бренде, торговой марке)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используемое в позиционировании товаров конкретного производителя на целевом рынке. При отсутствии указывается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регламента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производителя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48" w:id="245"/>
    <w:p>
      <w:pPr>
        <w:spacing w:after="0"/>
        <w:ind w:left="0"/>
        <w:jc w:val="both"/>
      </w:pPr>
      <w:r>
        <w:rPr>
          <w:rFonts w:ascii="Times New Roman"/>
          <w:b w:val="false"/>
          <w:i w:val="false"/>
          <w:color w:val="000000"/>
          <w:sz w:val="28"/>
        </w:rPr>
        <w:t>
      Таблица 2</w:t>
      </w:r>
    </w:p>
    <w:bookmarkEnd w:id="245"/>
    <w:bookmarkStart w:name="z349" w:id="246"/>
    <w:p>
      <w:pPr>
        <w:spacing w:after="0"/>
        <w:ind w:left="0"/>
        <w:jc w:val="left"/>
      </w:pPr>
      <w:r>
        <w:rPr>
          <w:rFonts w:ascii="Times New Roman"/>
          <w:b/>
          <w:i w:val="false"/>
          <w:color w:val="000000"/>
        </w:rPr>
        <w:t xml:space="preserve"> Перечень идентификаторов применения (AI), используемых при маркировке товаров, классифицируемых в товарной позиции 9006 (за исключением товаров, классифицируемых в позициях 9006 91 000 0, 9006 99 000 0) ТН ВЭД ЕАЭС</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47"/>
          <w:p>
            <w:pPr>
              <w:spacing w:after="20"/>
              <w:ind w:left="20"/>
              <w:jc w:val="both"/>
            </w:pPr>
            <w:r>
              <w:rPr>
                <w:rFonts w:ascii="Times New Roman"/>
                <w:b w:val="false"/>
                <w:i w:val="false"/>
                <w:color w:val="000000"/>
                <w:sz w:val="20"/>
              </w:rPr>
              <w:t>
Полное наименование AI</w:t>
            </w:r>
          </w:p>
          <w:bookmarkEnd w:id="24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p>
            <w:pPr>
              <w:spacing w:after="20"/>
              <w:ind w:left="20"/>
              <w:jc w:val="both"/>
            </w:pPr>
            <w:r>
              <w:rPr>
                <w:rFonts w:ascii="Times New Roman"/>
                <w:b w:val="false"/>
                <w:i w:val="false"/>
                <w:color w:val="000000"/>
                <w:sz w:val="20"/>
              </w:rPr>
              <w:t>элементной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48"/>
          <w:p>
            <w:pPr>
              <w:spacing w:after="20"/>
              <w:ind w:left="20"/>
              <w:jc w:val="both"/>
            </w:pPr>
            <w:r>
              <w:rPr>
                <w:rFonts w:ascii="Times New Roman"/>
                <w:b w:val="false"/>
                <w:i w:val="false"/>
                <w:color w:val="000000"/>
                <w:sz w:val="20"/>
              </w:rPr>
              <w:t>
Серийный код транспортной упаковки (тары) – SSCC (Serial Shipping Container Code)</w:t>
            </w:r>
          </w:p>
          <w:bookmarkEnd w:id="24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данных содержит номер SSCC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(00) показывает, что цифровое поле из </w:t>
            </w:r>
          </w:p>
          <w:p>
            <w:pPr>
              <w:spacing w:after="20"/>
              <w:ind w:left="20"/>
              <w:jc w:val="both"/>
            </w:pPr>
            <w:r>
              <w:rPr>
                <w:rFonts w:ascii="Times New Roman"/>
                <w:b w:val="false"/>
                <w:i w:val="false"/>
                <w:color w:val="000000"/>
                <w:sz w:val="20"/>
              </w:rPr>
              <w:t>18 символов, следующих непосредственно за ним, содержит серийный код транспортной упаковки (тары) (SSCC), который используется для маркировки логистической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Глобальный идентификацион-ный номер единицы товара – GTIN </w:t>
            </w:r>
          </w:p>
          <w:p>
            <w:pPr>
              <w:spacing w:after="20"/>
              <w:ind w:left="20"/>
              <w:jc w:val="both"/>
            </w:pPr>
            <w:r>
              <w:rPr>
                <w:rFonts w:ascii="Times New Roman"/>
                <w:b w:val="false"/>
                <w:i w:val="false"/>
                <w:color w:val="000000"/>
                <w:sz w:val="20"/>
              </w:rPr>
              <w:t>(Global Trade Item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49"/>
          <w:p>
            <w:pPr>
              <w:spacing w:after="20"/>
              <w:ind w:left="20"/>
              <w:jc w:val="both"/>
            </w:pPr>
            <w:r>
              <w:rPr>
                <w:rFonts w:ascii="Times New Roman"/>
                <w:b w:val="false"/>
                <w:i w:val="false"/>
                <w:color w:val="000000"/>
                <w:sz w:val="20"/>
              </w:rPr>
              <w:t xml:space="preserve">
GTIN – Global Trade Item Number – </w:t>
            </w:r>
          </w:p>
          <w:bookmarkEnd w:id="249"/>
          <w:p>
            <w:pPr>
              <w:spacing w:after="20"/>
              <w:ind w:left="20"/>
              <w:jc w:val="both"/>
            </w:pPr>
            <w:r>
              <w:rPr>
                <w:rFonts w:ascii="Times New Roman"/>
                <w:b w:val="false"/>
                <w:i w:val="false"/>
                <w:color w:val="000000"/>
                <w:sz w:val="20"/>
              </w:rPr>
              <w:t xml:space="preserve">
глобальный идентификационный номер разновидности товара одного наименования (артикула) в системе открытых стандартов GS1. </w:t>
            </w:r>
          </w:p>
          <w:p>
            <w:pPr>
              <w:spacing w:after="20"/>
              <w:ind w:left="20"/>
              <w:jc w:val="both"/>
            </w:pPr>
            <w:r>
              <w:rPr>
                <w:rFonts w:ascii="Times New Roman"/>
                <w:b w:val="false"/>
                <w:i w:val="false"/>
                <w:color w:val="000000"/>
                <w:sz w:val="20"/>
              </w:rPr>
              <w:t>14-значный цифровой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(01) показывает, что цифровое поле из </w:t>
            </w:r>
          </w:p>
          <w:p>
            <w:pPr>
              <w:spacing w:after="20"/>
              <w:ind w:left="20"/>
              <w:jc w:val="both"/>
            </w:pPr>
            <w:r>
              <w:rPr>
                <w:rFonts w:ascii="Times New Roman"/>
                <w:b w:val="false"/>
                <w:i w:val="false"/>
                <w:color w:val="000000"/>
                <w:sz w:val="20"/>
              </w:rPr>
              <w:t xml:space="preserve">14 символов, следующих непосредственно </w:t>
            </w:r>
          </w:p>
          <w:p>
            <w:pPr>
              <w:spacing w:after="20"/>
              <w:ind w:left="20"/>
              <w:jc w:val="both"/>
            </w:pPr>
            <w:r>
              <w:rPr>
                <w:rFonts w:ascii="Times New Roman"/>
                <w:b w:val="false"/>
                <w:i w:val="false"/>
                <w:color w:val="000000"/>
                <w:sz w:val="20"/>
              </w:rPr>
              <w:t xml:space="preserve">за ним, содержит глобальный идентификационный номер единицы товара (GTIN), который используется для идентификации единицы товара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50"/>
          <w:p>
            <w:pPr>
              <w:spacing w:after="20"/>
              <w:ind w:left="20"/>
              <w:jc w:val="both"/>
            </w:pPr>
            <w:r>
              <w:rPr>
                <w:rFonts w:ascii="Times New Roman"/>
                <w:b w:val="false"/>
                <w:i w:val="false"/>
                <w:color w:val="000000"/>
                <w:sz w:val="20"/>
              </w:rPr>
              <w:t xml:space="preserve">
GTIN товарных единиц внутри транспортной упаковки (тары) </w:t>
            </w:r>
          </w:p>
          <w:bookmarkEnd w:id="250"/>
          <w:p>
            <w:pPr>
              <w:spacing w:after="20"/>
              <w:ind w:left="20"/>
              <w:jc w:val="both"/>
            </w:pPr>
            <w:r>
              <w:rPr>
                <w:rFonts w:ascii="Times New Roman"/>
                <w:b w:val="false"/>
                <w:i w:val="false"/>
                <w:color w:val="000000"/>
                <w:sz w:val="20"/>
              </w:rPr>
              <w:t>
(GTIN of Contained Trade Items)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51"/>
          <w:p>
            <w:pPr>
              <w:spacing w:after="20"/>
              <w:ind w:left="20"/>
              <w:jc w:val="both"/>
            </w:pPr>
            <w:r>
              <w:rPr>
                <w:rFonts w:ascii="Times New Roman"/>
                <w:b w:val="false"/>
                <w:i w:val="false"/>
                <w:color w:val="000000"/>
                <w:sz w:val="20"/>
              </w:rPr>
              <w:t xml:space="preserve">
идентификатор применения AI (02) показывает, что цифровое поле из </w:t>
            </w:r>
          </w:p>
          <w:bookmarkEnd w:id="251"/>
          <w:p>
            <w:pPr>
              <w:spacing w:after="20"/>
              <w:ind w:left="20"/>
              <w:jc w:val="both"/>
            </w:pPr>
            <w:r>
              <w:rPr>
                <w:rFonts w:ascii="Times New Roman"/>
                <w:b w:val="false"/>
                <w:i w:val="false"/>
                <w:color w:val="000000"/>
                <w:sz w:val="20"/>
              </w:rPr>
              <w:t>14 символов, следующих непосредственно за ним, содержит GTIN товарных единиц, находящихся внутри транспортной упаковки (тары) при ее однородном содержании.</w:t>
            </w:r>
          </w:p>
          <w:p>
            <w:pPr>
              <w:spacing w:after="20"/>
              <w:ind w:left="20"/>
              <w:jc w:val="both"/>
            </w:pPr>
            <w:r>
              <w:rPr>
                <w:rFonts w:ascii="Times New Roman"/>
                <w:b w:val="false"/>
                <w:i w:val="false"/>
                <w:color w:val="000000"/>
                <w:sz w:val="20"/>
              </w:rPr>
              <w:t xml:space="preserve">
Пояснение: элементная строка может быть использована только для логистической единицы, которая сама по себе </w:t>
            </w:r>
          </w:p>
          <w:p>
            <w:pPr>
              <w:spacing w:after="20"/>
              <w:ind w:left="20"/>
              <w:jc w:val="both"/>
            </w:pPr>
            <w:r>
              <w:rPr>
                <w:rFonts w:ascii="Times New Roman"/>
                <w:b w:val="false"/>
                <w:i w:val="false"/>
                <w:color w:val="000000"/>
                <w:sz w:val="20"/>
              </w:rPr>
              <w:t>не является торговой единицей, если все содержащиеся внутри нее товары одного уровня содержат одинаковый GTIN. GTIN товарных единиц внутри транспортной упаковки (тары) представляет идентификационный номер товарных единиц самого высокого уровня, содержащихся в логистической единице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52"/>
          <w:p>
            <w:pPr>
              <w:spacing w:after="20"/>
              <w:ind w:left="20"/>
              <w:jc w:val="both"/>
            </w:pPr>
            <w:r>
              <w:rPr>
                <w:rFonts w:ascii="Times New Roman"/>
                <w:b w:val="false"/>
                <w:i w:val="false"/>
                <w:color w:val="000000"/>
                <w:sz w:val="20"/>
              </w:rPr>
              <w:t>
Серийный номер</w:t>
            </w:r>
          </w:p>
          <w:bookmarkEnd w:id="252"/>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N2+X..20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53"/>
          <w:p>
            <w:pPr>
              <w:spacing w:after="20"/>
              <w:ind w:left="20"/>
              <w:jc w:val="both"/>
            </w:pPr>
            <w:r>
              <w:rPr>
                <w:rFonts w:ascii="Times New Roman"/>
                <w:b w:val="false"/>
                <w:i w:val="false"/>
                <w:color w:val="000000"/>
                <w:sz w:val="20"/>
              </w:rPr>
              <w:t xml:space="preserve">
идентификатор применения AI (21) показывает, что поле размером до </w:t>
            </w:r>
          </w:p>
          <w:bookmarkEnd w:id="253"/>
          <w:p>
            <w:pPr>
              <w:spacing w:after="20"/>
              <w:ind w:left="20"/>
              <w:jc w:val="both"/>
            </w:pPr>
            <w:r>
              <w:rPr>
                <w:rFonts w:ascii="Times New Roman"/>
                <w:b w:val="false"/>
                <w:i w:val="false"/>
                <w:color w:val="000000"/>
                <w:sz w:val="20"/>
              </w:rPr>
              <w:t xml:space="preserve">20 символов, следующее непосредственно за ним, содержит серийный номер товара, который присваивается товару изготовителем на весь срок его службы. </w:t>
            </w:r>
          </w:p>
          <w:p>
            <w:pPr>
              <w:spacing w:after="20"/>
              <w:ind w:left="20"/>
              <w:jc w:val="both"/>
            </w:pPr>
            <w:r>
              <w:rPr>
                <w:rFonts w:ascii="Times New Roman"/>
                <w:b w:val="false"/>
                <w:i w:val="false"/>
                <w:color w:val="000000"/>
                <w:sz w:val="20"/>
              </w:rPr>
              <w:t>В сочетании с GTIN, серийный номер является уникальным идентификатором каждой товарной единицы.</w:t>
            </w:r>
          </w:p>
          <w:p>
            <w:pPr>
              <w:spacing w:after="20"/>
              <w:ind w:left="20"/>
              <w:jc w:val="both"/>
            </w:pPr>
            <w:r>
              <w:rPr>
                <w:rFonts w:ascii="Times New Roman"/>
                <w:b w:val="false"/>
                <w:i w:val="false"/>
                <w:color w:val="000000"/>
                <w:sz w:val="20"/>
              </w:rPr>
              <w:t xml:space="preserve">
Пояснение: для целей идентификации товаров используется индивидуальный серийный номер товара, состоящий из </w:t>
            </w:r>
          </w:p>
          <w:p>
            <w:pPr>
              <w:spacing w:after="20"/>
              <w:ind w:left="20"/>
              <w:jc w:val="both"/>
            </w:pPr>
            <w:r>
              <w:rPr>
                <w:rFonts w:ascii="Times New Roman"/>
                <w:b w:val="false"/>
                <w:i w:val="false"/>
                <w:color w:val="000000"/>
                <w:sz w:val="20"/>
              </w:rPr>
              <w:t xml:space="preserve">20 символов (цифр, строчных </w:t>
            </w:r>
          </w:p>
          <w:p>
            <w:pPr>
              <w:spacing w:after="20"/>
              <w:ind w:left="20"/>
              <w:jc w:val="both"/>
            </w:pPr>
            <w:r>
              <w:rPr>
                <w:rFonts w:ascii="Times New Roman"/>
                <w:b w:val="false"/>
                <w:i w:val="false"/>
                <w:color w:val="000000"/>
                <w:sz w:val="20"/>
              </w:rPr>
              <w:t>и прописных букв латинского алфавита, а также специальных символов (! " % &amp; ' * + - . / _ , : ; = &lt; &gt;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(индивидуальный порядковый номер)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законодательством государства-члена, </w:t>
            </w:r>
          </w:p>
          <w:p>
            <w:pPr>
              <w:spacing w:after="20"/>
              <w:ind w:left="20"/>
              <w:jc w:val="both"/>
            </w:pPr>
            <w:r>
              <w:rPr>
                <w:rFonts w:ascii="Times New Roman"/>
                <w:b w:val="false"/>
                <w:i w:val="false"/>
                <w:color w:val="000000"/>
                <w:sz w:val="20"/>
              </w:rPr>
              <w:t xml:space="preserve">не передается </w:t>
            </w:r>
          </w:p>
          <w:p>
            <w:pPr>
              <w:spacing w:after="20"/>
              <w:ind w:left="20"/>
              <w:jc w:val="both"/>
            </w:pPr>
            <w:r>
              <w:rPr>
                <w:rFonts w:ascii="Times New Roman"/>
                <w:b w:val="false"/>
                <w:i w:val="false"/>
                <w:color w:val="000000"/>
                <w:sz w:val="20"/>
              </w:rPr>
              <w:t xml:space="preserve">в сведениях </w:t>
            </w:r>
          </w:p>
          <w:p>
            <w:pPr>
              <w:spacing w:after="20"/>
              <w:ind w:left="20"/>
              <w:jc w:val="both"/>
            </w:pPr>
            <w:r>
              <w:rPr>
                <w:rFonts w:ascii="Times New Roman"/>
                <w:b w:val="false"/>
                <w:i w:val="false"/>
                <w:color w:val="000000"/>
                <w:sz w:val="20"/>
              </w:rPr>
              <w:t>о трансграничном перемещении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проверки, создаваемого с использованием асимметричных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законодательством государства-члена, </w:t>
            </w:r>
          </w:p>
          <w:p>
            <w:pPr>
              <w:spacing w:after="20"/>
              <w:ind w:left="20"/>
              <w:jc w:val="both"/>
            </w:pPr>
            <w:r>
              <w:rPr>
                <w:rFonts w:ascii="Times New Roman"/>
                <w:b w:val="false"/>
                <w:i w:val="false"/>
                <w:color w:val="000000"/>
                <w:sz w:val="20"/>
              </w:rPr>
              <w:t xml:space="preserve">не передается </w:t>
            </w:r>
          </w:p>
          <w:p>
            <w:pPr>
              <w:spacing w:after="20"/>
              <w:ind w:left="20"/>
              <w:jc w:val="both"/>
            </w:pPr>
            <w:r>
              <w:rPr>
                <w:rFonts w:ascii="Times New Roman"/>
                <w:b w:val="false"/>
                <w:i w:val="false"/>
                <w:color w:val="000000"/>
                <w:sz w:val="20"/>
              </w:rPr>
              <w:t xml:space="preserve">в сведениях </w:t>
            </w:r>
          </w:p>
          <w:p>
            <w:pPr>
              <w:spacing w:after="20"/>
              <w:ind w:left="20"/>
              <w:jc w:val="both"/>
            </w:pPr>
            <w:r>
              <w:rPr>
                <w:rFonts w:ascii="Times New Roman"/>
                <w:b w:val="false"/>
                <w:i w:val="false"/>
                <w:color w:val="000000"/>
                <w:sz w:val="20"/>
              </w:rPr>
              <w:t>о трансграничном перемещении товаров</w:t>
            </w:r>
          </w:p>
        </w:tc>
      </w:tr>
    </w:tbl>
    <w:bookmarkStart w:name="z357" w:id="254"/>
    <w:p>
      <w:pPr>
        <w:spacing w:after="0"/>
        <w:ind w:left="0"/>
        <w:jc w:val="both"/>
      </w:pPr>
      <w:r>
        <w:rPr>
          <w:rFonts w:ascii="Times New Roman"/>
          <w:b w:val="false"/>
          <w:i w:val="false"/>
          <w:color w:val="000000"/>
          <w:sz w:val="28"/>
        </w:rPr>
        <w:t>
      Таблица 3</w:t>
      </w:r>
    </w:p>
    <w:bookmarkEnd w:id="254"/>
    <w:bookmarkStart w:name="z358" w:id="255"/>
    <w:p>
      <w:pPr>
        <w:spacing w:after="0"/>
        <w:ind w:left="0"/>
        <w:jc w:val="left"/>
      </w:pPr>
      <w:r>
        <w:rPr>
          <w:rFonts w:ascii="Times New Roman"/>
          <w:b/>
          <w:i w:val="false"/>
          <w:color w:val="000000"/>
        </w:rPr>
        <w:t xml:space="preserve"> Правила формирования реквизита "Блок данных средства идентификации"</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 реквизита "Блок данных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средства идентификации, нанесенного на товар или потребительскую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(кроме 9006 91 000 0, 9006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56"/>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2</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первому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идентификационный номер товара (GTIN)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Требования ко второму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"21"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индивидуальный серийный номер товара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 идентификации, нанесенных на транспортную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(кроме 9006 91 000 0, 9006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57"/>
          <w:p>
            <w:pPr>
              <w:spacing w:after="20"/>
              <w:ind w:left="20"/>
              <w:jc w:val="both"/>
            </w:pPr>
            <w:r>
              <w:rPr>
                <w:rFonts w:ascii="Times New Roman"/>
                <w:b w:val="false"/>
                <w:i w:val="false"/>
                <w:color w:val="000000"/>
                <w:sz w:val="20"/>
              </w:rPr>
              <w:t>
101</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8"/>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1</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"00" или иное значение реквизита в соответствии с международными стандартами GS1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уникальный идентификатор транспортной упаковки (код идентификации транспортной упаковки), может содержать от 18 до 74 символов включительно и состоять из цифр (0 – 9), букв латинского алфавита (A – Z a – z) и специальных символов (% &amp; ' " ( ) * + , - _ . / : ; &lt; = &gt;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минимальный состав</w:t>
      </w:r>
      <w:r>
        <w:rPr>
          <w:rFonts w:ascii="Times New Roman"/>
          <w:b w:val="false"/>
          <w:i w:val="false"/>
          <w:color w:val="000000"/>
          <w:sz w:val="28"/>
        </w:rPr>
        <w:t xml:space="preserve"> сведений о фотокамерах (кроме кинокамер), фотовспышках и лампах-вспышках, содержащихся в информационной системе маркировки товаров, доступ к которым предоставляется потребителям и иным (юридическим и физическим) заинтересованным лицам, утвержденный указанным Решением,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18 ноября 2019 г. № 130 </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24 ноября 2023 г. № 139)</w:t>
            </w:r>
          </w:p>
        </w:tc>
      </w:tr>
    </w:tbl>
    <w:bookmarkStart w:name="z372" w:id="259"/>
    <w:p>
      <w:pPr>
        <w:spacing w:after="0"/>
        <w:ind w:left="0"/>
        <w:jc w:val="left"/>
      </w:pPr>
      <w:r>
        <w:rPr>
          <w:rFonts w:ascii="Times New Roman"/>
          <w:b/>
          <w:i w:val="false"/>
          <w:color w:val="000000"/>
        </w:rPr>
        <w:t xml:space="preserve"> Минимальный состав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End w:id="259"/>
    <w:bookmarkStart w:name="z373" w:id="260"/>
    <w:p>
      <w:pPr>
        <w:spacing w:after="0"/>
        <w:ind w:left="0"/>
        <w:jc w:val="both"/>
      </w:pPr>
      <w:r>
        <w:rPr>
          <w:rFonts w:ascii="Times New Roman"/>
          <w:b w:val="false"/>
          <w:i w:val="false"/>
          <w:color w:val="000000"/>
          <w:sz w:val="28"/>
        </w:rPr>
        <w:t>
      1. Глобальный номер торговой единицы (Global Trade Item Number (GTIN)).</w:t>
      </w:r>
    </w:p>
    <w:bookmarkEnd w:id="260"/>
    <w:bookmarkStart w:name="z374" w:id="261"/>
    <w:p>
      <w:pPr>
        <w:spacing w:after="0"/>
        <w:ind w:left="0"/>
        <w:jc w:val="both"/>
      </w:pPr>
      <w:r>
        <w:rPr>
          <w:rFonts w:ascii="Times New Roman"/>
          <w:b w:val="false"/>
          <w:i w:val="false"/>
          <w:color w:val="000000"/>
          <w:sz w:val="28"/>
        </w:rPr>
        <w:t>
      2. Индивидуальный серийный номер единицы товара (SN).</w:t>
      </w:r>
    </w:p>
    <w:bookmarkEnd w:id="261"/>
    <w:bookmarkStart w:name="z375" w:id="262"/>
    <w:p>
      <w:pPr>
        <w:spacing w:after="0"/>
        <w:ind w:left="0"/>
        <w:jc w:val="both"/>
      </w:pPr>
      <w:r>
        <w:rPr>
          <w:rFonts w:ascii="Times New Roman"/>
          <w:b w:val="false"/>
          <w:i w:val="false"/>
          <w:color w:val="000000"/>
          <w:sz w:val="28"/>
        </w:rPr>
        <w:t>
      3. Код единой Товарной номенклатуры внешнеэкономической деятельности Евразийского экономического союза (10 знаков).</w:t>
      </w:r>
    </w:p>
    <w:bookmarkEnd w:id="262"/>
    <w:bookmarkStart w:name="z376" w:id="263"/>
    <w:p>
      <w:pPr>
        <w:spacing w:after="0"/>
        <w:ind w:left="0"/>
        <w:jc w:val="both"/>
      </w:pPr>
      <w:r>
        <w:rPr>
          <w:rFonts w:ascii="Times New Roman"/>
          <w:b w:val="false"/>
          <w:i w:val="false"/>
          <w:color w:val="000000"/>
          <w:sz w:val="28"/>
        </w:rPr>
        <w:t>
      4. Функциональное наименование товара (вид товара).</w:t>
      </w:r>
    </w:p>
    <w:bookmarkEnd w:id="263"/>
    <w:bookmarkStart w:name="z377" w:id="264"/>
    <w:p>
      <w:pPr>
        <w:spacing w:after="0"/>
        <w:ind w:left="0"/>
        <w:jc w:val="both"/>
      </w:pPr>
      <w:r>
        <w:rPr>
          <w:rFonts w:ascii="Times New Roman"/>
          <w:b w:val="false"/>
          <w:i w:val="false"/>
          <w:color w:val="000000"/>
          <w:sz w:val="28"/>
        </w:rPr>
        <w:t>
      5. Наименование товара на этикетке.</w:t>
      </w:r>
    </w:p>
    <w:bookmarkEnd w:id="264"/>
    <w:bookmarkStart w:name="z378" w:id="265"/>
    <w:p>
      <w:pPr>
        <w:spacing w:after="0"/>
        <w:ind w:left="0"/>
        <w:jc w:val="both"/>
      </w:pPr>
      <w:r>
        <w:rPr>
          <w:rFonts w:ascii="Times New Roman"/>
          <w:b w:val="false"/>
          <w:i w:val="false"/>
          <w:color w:val="000000"/>
          <w:sz w:val="28"/>
        </w:rPr>
        <w:t>
      6. Товарный знак (бренд).</w:t>
      </w:r>
    </w:p>
    <w:bookmarkEnd w:id="265"/>
    <w:bookmarkStart w:name="z379" w:id="266"/>
    <w:p>
      <w:pPr>
        <w:spacing w:after="0"/>
        <w:ind w:left="0"/>
        <w:jc w:val="both"/>
      </w:pPr>
      <w:r>
        <w:rPr>
          <w:rFonts w:ascii="Times New Roman"/>
          <w:b w:val="false"/>
          <w:i w:val="false"/>
          <w:color w:val="000000"/>
          <w:sz w:val="28"/>
        </w:rPr>
        <w:t>
      7. Страна происхождения товара.</w:t>
      </w:r>
    </w:p>
    <w:bookmarkEnd w:id="266"/>
    <w:bookmarkStart w:name="z380" w:id="267"/>
    <w:p>
      <w:pPr>
        <w:spacing w:after="0"/>
        <w:ind w:left="0"/>
        <w:jc w:val="both"/>
      </w:pPr>
      <w:r>
        <w:rPr>
          <w:rFonts w:ascii="Times New Roman"/>
          <w:b w:val="false"/>
          <w:i w:val="false"/>
          <w:color w:val="000000"/>
          <w:sz w:val="28"/>
        </w:rPr>
        <w:t>
      8. Номер регламента.</w:t>
      </w:r>
    </w:p>
    <w:bookmarkEnd w:id="267"/>
    <w:bookmarkStart w:name="z381" w:id="268"/>
    <w:p>
      <w:pPr>
        <w:spacing w:after="0"/>
        <w:ind w:left="0"/>
        <w:jc w:val="both"/>
      </w:pPr>
      <w:r>
        <w:rPr>
          <w:rFonts w:ascii="Times New Roman"/>
          <w:b w:val="false"/>
          <w:i w:val="false"/>
          <w:color w:val="000000"/>
          <w:sz w:val="28"/>
        </w:rPr>
        <w:t>
      9. Модель</w:t>
      </w:r>
    </w:p>
    <w:bookmarkEnd w:id="268"/>
    <w:bookmarkStart w:name="z382" w:id="269"/>
    <w:p>
      <w:pPr>
        <w:spacing w:after="0"/>
        <w:ind w:left="0"/>
        <w:jc w:val="both"/>
      </w:pPr>
      <w:r>
        <w:rPr>
          <w:rFonts w:ascii="Times New Roman"/>
          <w:b w:val="false"/>
          <w:i w:val="false"/>
          <w:color w:val="000000"/>
          <w:sz w:val="28"/>
        </w:rPr>
        <w:t>
      10. Сведения о документе об оценке соответствия товара требованиям технических регламентов Евразийского экономического союза или обязательным требованиям, установленным законодательством государств – членов Евразийского экономического союза (вид документа, номер и дата документа).</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Информация о субъекте хозяйствования, предоставившем информацию о маркируемом товаре (наименование юридического лица, фамилия, имя, отчество (при наличии) физического лица, зарегистрированного в качестве индивидуального предпринимателя (далее – индивидуальный предприниматель), идентификационный код (номер) (для Республики Армения – учетный номер налогоплательщика (УНН), для Республики Беларусь – учетный номер плательщика (УНП), для Республики Казахстан – индивидуальный идентификационный номер (ИИН) или бизнес-идентификационный номер (БИН), для Кыргызской Республики – идентификационный налоговый номер налогоплательщика (ИНН), для Российской Федерации – идентификационный номер налогоплательщика (ИНН)), адрес места нахождения юридического лица или индивидуального предпринимателя).</w:t>
      </w:r>
    </w:p>
    <w:bookmarkStart w:name="z384" w:id="270"/>
    <w:p>
      <w:pPr>
        <w:spacing w:after="0"/>
        <w:ind w:left="0"/>
        <w:jc w:val="both"/>
      </w:pPr>
      <w:r>
        <w:rPr>
          <w:rFonts w:ascii="Times New Roman"/>
          <w:b w:val="false"/>
          <w:i w:val="false"/>
          <w:color w:val="000000"/>
          <w:sz w:val="28"/>
        </w:rPr>
        <w:t>
      12. Информация о производителе товара (наименование юридического лица, фамилия, имя, отчество (при наличии) индивидуального предпринимателя) (заполняется для товаров, произведенных на территориях государств-членов).".</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Решении</w:t>
      </w:r>
      <w:r>
        <w:rPr>
          <w:rFonts w:ascii="Times New Roman"/>
          <w:b w:val="false"/>
          <w:i w:val="false"/>
          <w:color w:val="000000"/>
          <w:sz w:val="28"/>
        </w:rPr>
        <w:t xml:space="preserve"> Совета Евразийской экономической комиссии от 23 декабря 2020 г. № 129 "О введении маркировки отдельных видов молочной продукции средствами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2</w:t>
      </w:r>
      <w:r>
        <w:rPr>
          <w:rFonts w:ascii="Times New Roman"/>
          <w:b w:val="false"/>
          <w:i w:val="false"/>
          <w:color w:val="000000"/>
          <w:sz w:val="28"/>
        </w:rPr>
        <w:t>:</w:t>
      </w:r>
    </w:p>
    <w:bookmarkStart w:name="z387" w:id="271"/>
    <w:p>
      <w:pPr>
        <w:spacing w:after="0"/>
        <w:ind w:left="0"/>
        <w:jc w:val="both"/>
      </w:pPr>
      <w:r>
        <w:rPr>
          <w:rFonts w:ascii="Times New Roman"/>
          <w:b w:val="false"/>
          <w:i w:val="false"/>
          <w:color w:val="000000"/>
          <w:sz w:val="28"/>
        </w:rPr>
        <w:t>
      абзацы десятый и одиннадцатый изложить в следующей редакции:</w:t>
      </w:r>
    </w:p>
    <w:bookmarkEnd w:id="271"/>
    <w:bookmarkStart w:name="z388" w:id="272"/>
    <w:p>
      <w:pPr>
        <w:spacing w:after="0"/>
        <w:ind w:left="0"/>
        <w:jc w:val="both"/>
      </w:pPr>
      <w:r>
        <w:rPr>
          <w:rFonts w:ascii="Times New Roman"/>
          <w:b w:val="false"/>
          <w:i w:val="false"/>
          <w:color w:val="000000"/>
          <w:sz w:val="28"/>
        </w:rPr>
        <w:t>
      "государства-члены в целях обеспечения функционирования информационной системы маркировки товаров определяют национальных операторов (администраторов) национальных компонентов информационной системы маркировки товаров;</w:t>
      </w:r>
    </w:p>
    <w:bookmarkEnd w:id="272"/>
    <w:bookmarkStart w:name="z389" w:id="273"/>
    <w:p>
      <w:pPr>
        <w:spacing w:after="0"/>
        <w:ind w:left="0"/>
        <w:jc w:val="both"/>
      </w:pPr>
      <w:r>
        <w:rPr>
          <w:rFonts w:ascii="Times New Roman"/>
          <w:b w:val="false"/>
          <w:i w:val="false"/>
          <w:color w:val="000000"/>
          <w:sz w:val="28"/>
        </w:rPr>
        <w:t xml:space="preserve">
      взаимодействие государств-членов осуществляется в соответствии с </w:t>
      </w:r>
      <w:r>
        <w:rPr>
          <w:rFonts w:ascii="Times New Roman"/>
          <w:b w:val="false"/>
          <w:i w:val="false"/>
          <w:color w:val="000000"/>
          <w:sz w:val="28"/>
        </w:rPr>
        <w:t>базовой технологической организационной моделью</w:t>
      </w:r>
      <w:r>
        <w:rPr>
          <w:rFonts w:ascii="Times New Roman"/>
          <w:b w:val="false"/>
          <w:i w:val="false"/>
          <w:color w:val="000000"/>
          <w:sz w:val="28"/>
        </w:rPr>
        <w:t xml:space="preserve">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w:t>
      </w:r>
    </w:p>
    <w:bookmarkEnd w:id="273"/>
    <w:bookmarkStart w:name="z390" w:id="274"/>
    <w:p>
      <w:pPr>
        <w:spacing w:after="0"/>
        <w:ind w:left="0"/>
        <w:jc w:val="both"/>
      </w:pPr>
      <w:r>
        <w:rPr>
          <w:rFonts w:ascii="Times New Roman"/>
          <w:b w:val="false"/>
          <w:i w:val="false"/>
          <w:color w:val="000000"/>
          <w:sz w:val="28"/>
        </w:rPr>
        <w:t>
      абзацы двенадцать – шестнадцать и восемнадцать признать утратившими силу;</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3</w:t>
      </w:r>
      <w:r>
        <w:rPr>
          <w:rFonts w:ascii="Times New Roman"/>
          <w:b w:val="false"/>
          <w:i w:val="false"/>
          <w:color w:val="000000"/>
          <w:sz w:val="28"/>
        </w:rPr>
        <w:t>:</w:t>
      </w:r>
    </w:p>
    <w:bookmarkStart w:name="z392" w:id="275"/>
    <w:p>
      <w:pPr>
        <w:spacing w:after="0"/>
        <w:ind w:left="0"/>
        <w:jc w:val="both"/>
      </w:pPr>
      <w:r>
        <w:rPr>
          <w:rFonts w:ascii="Times New Roman"/>
          <w:b w:val="false"/>
          <w:i w:val="false"/>
          <w:color w:val="000000"/>
          <w:sz w:val="28"/>
        </w:rPr>
        <w:t>
      в абзаце третьем слово "средствах" заменить словом "средстве";</w:t>
      </w:r>
    </w:p>
    <w:bookmarkEnd w:id="275"/>
    <w:bookmarkStart w:name="z393" w:id="276"/>
    <w:p>
      <w:pPr>
        <w:spacing w:after="0"/>
        <w:ind w:left="0"/>
        <w:jc w:val="both"/>
      </w:pPr>
      <w:r>
        <w:rPr>
          <w:rFonts w:ascii="Times New Roman"/>
          <w:b w:val="false"/>
          <w:i w:val="false"/>
          <w:color w:val="000000"/>
          <w:sz w:val="28"/>
        </w:rPr>
        <w:t>
      в абзаце четвертом слово "сроки" заменить словом "срокам";</w:t>
      </w:r>
    </w:p>
    <w:bookmarkEnd w:id="276"/>
    <w:bookmarkStart w:name="z394" w:id="277"/>
    <w:p>
      <w:pPr>
        <w:spacing w:after="0"/>
        <w:ind w:left="0"/>
        <w:jc w:val="both"/>
      </w:pPr>
      <w:r>
        <w:rPr>
          <w:rFonts w:ascii="Times New Roman"/>
          <w:b w:val="false"/>
          <w:i w:val="false"/>
          <w:color w:val="000000"/>
          <w:sz w:val="28"/>
        </w:rPr>
        <w:t>
      в абзаце пятом слова "(юридическим и физическим)" исключить;</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перечне</w:t>
      </w:r>
      <w:r>
        <w:rPr>
          <w:rFonts w:ascii="Times New Roman"/>
          <w:b w:val="false"/>
          <w:i w:val="false"/>
          <w:color w:val="000000"/>
          <w:sz w:val="28"/>
        </w:rPr>
        <w:t xml:space="preserve"> товаров, подлежащих маркировке средствами идентификации, утвержденном указанным Решением, в наименовании графы первой слова "в соответствии с"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наименовании</w:t>
      </w:r>
      <w:r>
        <w:rPr>
          <w:rFonts w:ascii="Times New Roman"/>
          <w:b w:val="false"/>
          <w:i w:val="false"/>
          <w:color w:val="000000"/>
          <w:sz w:val="28"/>
        </w:rPr>
        <w:t xml:space="preserve"> характеристик средства идентификации товаров, требований к составу и структуре информации, содержащейся в средствах идентификации товаров, порядка генерации и нанесения такого средства идентификации, утвержденных указанным Решением, слово "средствах" заменить словом "средстве";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требования</w:t>
      </w:r>
      <w:r>
        <w:rPr>
          <w:rFonts w:ascii="Times New Roman"/>
          <w:b w:val="false"/>
          <w:i w:val="false"/>
          <w:color w:val="000000"/>
          <w:sz w:val="28"/>
        </w:rPr>
        <w:t xml:space="preserve"> 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сроки передачи таких сведений, утвержденные указанным Решением,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23 декабря 2020 г. № 129 </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24 ноября 2023 г. № 139)</w:t>
            </w:r>
          </w:p>
        </w:tc>
      </w:tr>
    </w:tbl>
    <w:bookmarkStart w:name="z399" w:id="278"/>
    <w:p>
      <w:pPr>
        <w:spacing w:after="0"/>
        <w:ind w:left="0"/>
        <w:jc w:val="left"/>
      </w:pPr>
      <w:r>
        <w:rPr>
          <w:rFonts w:ascii="Times New Roman"/>
          <w:b/>
          <w:i w:val="false"/>
          <w:color w:val="000000"/>
        </w:rPr>
        <w:t xml:space="preserve"> ТРЕБОВАНИЯ</w:t>
      </w:r>
      <w:r>
        <w:br/>
      </w:r>
      <w:r>
        <w:rPr>
          <w:rFonts w:ascii="Times New Roman"/>
          <w:b/>
          <w:i w:val="false"/>
          <w:color w:val="000000"/>
        </w:rPr>
        <w:t>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bookmarkEnd w:id="278"/>
    <w:bookmarkStart w:name="z400" w:id="279"/>
    <w:p>
      <w:pPr>
        <w:spacing w:after="0"/>
        <w:ind w:left="0"/>
        <w:jc w:val="both"/>
      </w:pPr>
      <w:r>
        <w:rPr>
          <w:rFonts w:ascii="Times New Roman"/>
          <w:b w:val="false"/>
          <w:i w:val="false"/>
          <w:color w:val="000000"/>
          <w:sz w:val="28"/>
        </w:rPr>
        <w:t>
      1.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сведения о маркированных товарах, классифицируемых в позициях 0401, 0402, 0403, 0404, 0405, 0406, 2105 00, 2202 99 910 0, 2202 99 950 0 и 2202 99 990 0 единой Товарной номенклатуры внешнеэкономической деятельности Евразийского экономического союза (далее – ТН ВЭД ЕАЭС), и их средствах идентификации (далее – сведения о маркированных товарах) в XML-формате в соответствии со следующими стандартами:</w:t>
      </w:r>
    </w:p>
    <w:bookmarkEnd w:id="279"/>
    <w:bookmarkStart w:name="z401" w:id="280"/>
    <w:p>
      <w:pPr>
        <w:spacing w:after="0"/>
        <w:ind w:left="0"/>
        <w:jc w:val="both"/>
      </w:pPr>
      <w:r>
        <w:rPr>
          <w:rFonts w:ascii="Times New Roman"/>
          <w:b w:val="false"/>
          <w:i w:val="false"/>
          <w:color w:val="000000"/>
          <w:sz w:val="28"/>
        </w:rPr>
        <w:t>
      "Extensible Markup Language (XML) 1.0 (Fifth Edition)" (опубликован в информационно-телекоммуникационной сети "Интернет" по адресу: http://www.w3.org/TR/REC-xml);</w:t>
      </w:r>
    </w:p>
    <w:bookmarkEnd w:id="280"/>
    <w:bookmarkStart w:name="z402" w:id="281"/>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bookmarkEnd w:id="281"/>
    <w:bookmarkStart w:name="z403" w:id="282"/>
    <w:p>
      <w:pPr>
        <w:spacing w:after="0"/>
        <w:ind w:left="0"/>
        <w:jc w:val="both"/>
      </w:pPr>
      <w:r>
        <w:rPr>
          <w:rFonts w:ascii="Times New Roman"/>
          <w:b w:val="false"/>
          <w:i w:val="false"/>
          <w:color w:val="000000"/>
          <w:sz w:val="28"/>
        </w:rPr>
        <w:t xml:space="preserve">
      "XML Schema Part 1: Structures" и "XML Schema Part 2: Datatypes" (опубликованы в информационно-телекоммуникационной сети "Интернет" по адресам: http://www.w3.org/TR/xmlschema-1/ и http://www.w3.org/TR/xmlschema-2/). </w:t>
      </w:r>
    </w:p>
    <w:bookmarkEnd w:id="282"/>
    <w:bookmarkStart w:name="z404" w:id="283"/>
    <w:p>
      <w:pPr>
        <w:spacing w:after="0"/>
        <w:ind w:left="0"/>
        <w:jc w:val="both"/>
      </w:pPr>
      <w:r>
        <w:rPr>
          <w:rFonts w:ascii="Times New Roman"/>
          <w:b w:val="false"/>
          <w:i w:val="false"/>
          <w:color w:val="000000"/>
          <w:sz w:val="28"/>
        </w:rPr>
        <w:t xml:space="preserve">
      2. Требования к формату, составу и структуре сведений о маркированных товарах приведены в таблицах 1 – 4, 7 – 8, 11 – 12 </w:t>
      </w:r>
      <w:r>
        <w:rPr>
          <w:rFonts w:ascii="Times New Roman"/>
          <w:b w:val="false"/>
          <w:i w:val="false"/>
          <w:color w:val="000000"/>
          <w:sz w:val="28"/>
        </w:rPr>
        <w:t>приложения</w:t>
      </w:r>
      <w:r>
        <w:rPr>
          <w:rFonts w:ascii="Times New Roman"/>
          <w:b w:val="false"/>
          <w:i w:val="false"/>
          <w:color w:val="000000"/>
          <w:sz w:val="28"/>
        </w:rPr>
        <w:t xml:space="preserve"> к базовой технологической организационной модели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 (далее соответственно – базовая модель, приложение к базовой модели), за исключением перечня сведений о характеристиках товара, перечня сведений о единице товара, перечня идентификаторов применения (AI), используемых при маркировке товаров, классифицируемых в позициях 0401, 0402, 0403, 0404, 0405, 0406, 2105 00, 2202 99 910 0, 2202 99 950 0 и 2202 99 990 0 ТН ВЭД ЕАЭС, и правил формирования реквизита "Блок данных средства идентификации", указанных в таблицах 1 – 4 настоящих требований.</w:t>
      </w:r>
    </w:p>
    <w:bookmarkEnd w:id="283"/>
    <w:bookmarkStart w:name="z405" w:id="284"/>
    <w:p>
      <w:pPr>
        <w:spacing w:after="0"/>
        <w:ind w:left="0"/>
        <w:jc w:val="both"/>
      </w:pPr>
      <w:r>
        <w:rPr>
          <w:rFonts w:ascii="Times New Roman"/>
          <w:b w:val="false"/>
          <w:i w:val="false"/>
          <w:color w:val="000000"/>
          <w:sz w:val="28"/>
        </w:rPr>
        <w:t>
      3. Формирование полей (граф), а также применение обозначений для указания множественности элементов осуществляется в соответствии с пунктами 3 и 4 приложения к базовой модели.</w:t>
      </w:r>
    </w:p>
    <w:bookmarkEnd w:id="284"/>
    <w:bookmarkStart w:name="z406" w:id="285"/>
    <w:p>
      <w:pPr>
        <w:spacing w:after="0"/>
        <w:ind w:left="0"/>
        <w:jc w:val="both"/>
      </w:pPr>
      <w:r>
        <w:rPr>
          <w:rFonts w:ascii="Times New Roman"/>
          <w:b w:val="false"/>
          <w:i w:val="false"/>
          <w:color w:val="000000"/>
          <w:sz w:val="28"/>
        </w:rPr>
        <w:t xml:space="preserve">
      4. Сведения о маркированных товарах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в режиме реального времени с учетом положений базовой модели. </w:t>
      </w:r>
    </w:p>
    <w:bookmarkEnd w:id="285"/>
    <w:bookmarkStart w:name="z407" w:id="286"/>
    <w:p>
      <w:pPr>
        <w:spacing w:after="0"/>
        <w:ind w:left="0"/>
        <w:jc w:val="both"/>
      </w:pPr>
      <w:r>
        <w:rPr>
          <w:rFonts w:ascii="Times New Roman"/>
          <w:b w:val="false"/>
          <w:i w:val="false"/>
          <w:color w:val="000000"/>
          <w:sz w:val="28"/>
        </w:rPr>
        <w:t>
      Таблица 1</w:t>
      </w:r>
    </w:p>
    <w:bookmarkEnd w:id="286"/>
    <w:bookmarkStart w:name="z408" w:id="287"/>
    <w:p>
      <w:pPr>
        <w:spacing w:after="0"/>
        <w:ind w:left="0"/>
        <w:jc w:val="left"/>
      </w:pPr>
      <w:r>
        <w:rPr>
          <w:rFonts w:ascii="Times New Roman"/>
          <w:b/>
          <w:i w:val="false"/>
          <w:color w:val="000000"/>
        </w:rPr>
        <w:t xml:space="preserve"> Перечень сведений о характеристиках товара</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товара (вид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функциональное наименование единицы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описание товара (наименование типа продукции, к которой относится товар). Например: ("молоко", "сметана", "йогурт" </w:t>
            </w:r>
          </w:p>
          <w:p>
            <w:pPr>
              <w:spacing w:after="20"/>
              <w:ind w:left="20"/>
              <w:jc w:val="both"/>
            </w:pPr>
            <w:r>
              <w:rPr>
                <w:rFonts w:ascii="Times New Roman"/>
                <w:b w:val="false"/>
                <w:i w:val="false"/>
                <w:color w:val="000000"/>
                <w:sz w:val="20"/>
              </w:rPr>
              <w:t>и т.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свободной форме в соответствии с информацией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сырья (вид сельскохозяйственных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отличительный признак товара по животному происхождению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сельскохозяйственных животных от которых произошло сырье для изготовления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знак (бренд)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товарном знаке (бренде, торговой марке)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88"/>
          <w:p>
            <w:pPr>
              <w:spacing w:after="20"/>
              <w:ind w:left="20"/>
              <w:jc w:val="both"/>
            </w:pPr>
            <w:r>
              <w:rPr>
                <w:rFonts w:ascii="Times New Roman"/>
                <w:b w:val="false"/>
                <w:i w:val="false"/>
                <w:color w:val="000000"/>
                <w:sz w:val="20"/>
              </w:rPr>
              <w:t xml:space="preserve">
обозначение, используемое </w:t>
            </w:r>
          </w:p>
          <w:bookmarkEnd w:id="288"/>
          <w:p>
            <w:pPr>
              <w:spacing w:after="20"/>
              <w:ind w:left="20"/>
              <w:jc w:val="both"/>
            </w:pPr>
            <w:r>
              <w:rPr>
                <w:rFonts w:ascii="Times New Roman"/>
                <w:b w:val="false"/>
                <w:i w:val="false"/>
                <w:color w:val="000000"/>
                <w:sz w:val="20"/>
              </w:rPr>
              <w:t>в позиционировании товаров конкретного производителя на целевом рынке. При отсутствии товарного знака указывается "отсутствует"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содержит фотографическое изображение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доля жира </w:t>
            </w:r>
          </w:p>
          <w:p>
            <w:pPr>
              <w:spacing w:after="20"/>
              <w:ind w:left="20"/>
              <w:jc w:val="both"/>
            </w:pPr>
            <w:r>
              <w:rPr>
                <w:rFonts w:ascii="Times New Roman"/>
                <w:b w:val="false"/>
                <w:i w:val="false"/>
                <w:color w:val="000000"/>
                <w:sz w:val="20"/>
              </w:rPr>
              <w:t>(в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содержания жира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указывается </w:t>
            </w:r>
          </w:p>
          <w:p>
            <w:pPr>
              <w:spacing w:after="20"/>
              <w:ind w:left="20"/>
              <w:jc w:val="both"/>
            </w:pPr>
            <w:r>
              <w:rPr>
                <w:rFonts w:ascii="Times New Roman"/>
                <w:b w:val="false"/>
                <w:i w:val="false"/>
                <w:color w:val="000000"/>
                <w:sz w:val="20"/>
              </w:rPr>
              <w:t>в соответствии с требованиями технического регламента Таможенного союза "О безопасности молока и молочной продукции" (ТР ТС 033/2013)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белка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содержания белка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обязательный для товара с нормируемым значением белка, в случае если товар подлежит ветеринарному контролю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переменной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89"/>
          <w:p>
            <w:pPr>
              <w:spacing w:after="20"/>
              <w:ind w:left="20"/>
              <w:jc w:val="both"/>
            </w:pPr>
            <w:r>
              <w:rPr>
                <w:rFonts w:ascii="Times New Roman"/>
                <w:b w:val="false"/>
                <w:i w:val="false"/>
                <w:color w:val="000000"/>
                <w:sz w:val="20"/>
              </w:rPr>
              <w:t>
признак принимает значение:</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"да" – если товар имеет переменную массу;</w:t>
            </w:r>
          </w:p>
          <w:p>
            <w:pPr>
              <w:spacing w:after="20"/>
              <w:ind w:left="20"/>
              <w:jc w:val="both"/>
            </w:pPr>
            <w:r>
              <w:rPr>
                <w:rFonts w:ascii="Times New Roman"/>
                <w:b w:val="false"/>
                <w:i w:val="false"/>
                <w:color w:val="000000"/>
                <w:sz w:val="20"/>
              </w:rPr>
              <w:t>
"нет" – в остальных случаях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или объем молочной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 товара в потребительской упаковке или его объем с указанием единицы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обязателен для молочной продукции, у которой значение признака переменной массы "нет"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массы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веса товара в диапазоне переменной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массы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товара в диапазоне переменной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лечебного или иного специализированного питания на молочной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товара к лечебному или специальному питаню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90"/>
          <w:p>
            <w:pPr>
              <w:spacing w:after="20"/>
              <w:ind w:left="20"/>
              <w:jc w:val="both"/>
            </w:pPr>
            <w:r>
              <w:rPr>
                <w:rFonts w:ascii="Times New Roman"/>
                <w:b w:val="false"/>
                <w:i w:val="false"/>
                <w:color w:val="000000"/>
                <w:sz w:val="20"/>
              </w:rPr>
              <w:t>
признак принимает значение:</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"да" – лечебное или специальное питание;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 в остальных случаях</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продукции детского питания на молочной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товара к детскому питанию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91"/>
          <w:p>
            <w:pPr>
              <w:spacing w:after="20"/>
              <w:ind w:left="20"/>
              <w:jc w:val="both"/>
            </w:pPr>
            <w:r>
              <w:rPr>
                <w:rFonts w:ascii="Times New Roman"/>
                <w:b w:val="false"/>
                <w:i w:val="false"/>
                <w:color w:val="000000"/>
                <w:sz w:val="20"/>
              </w:rPr>
              <w:t>
признак принимает значение:</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"да" – детское питание;</w:t>
            </w:r>
          </w:p>
          <w:p>
            <w:pPr>
              <w:spacing w:after="20"/>
              <w:ind w:left="20"/>
              <w:jc w:val="both"/>
            </w:pPr>
            <w:r>
              <w:rPr>
                <w:rFonts w:ascii="Times New Roman"/>
                <w:b w:val="false"/>
                <w:i w:val="false"/>
                <w:color w:val="000000"/>
                <w:sz w:val="20"/>
              </w:rPr>
              <w:t>
"нет" – в остальных случаях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молочной продукции </w:t>
            </w:r>
          </w:p>
          <w:p>
            <w:pPr>
              <w:spacing w:after="20"/>
              <w:ind w:left="20"/>
              <w:jc w:val="both"/>
            </w:pPr>
            <w:r>
              <w:rPr>
                <w:rFonts w:ascii="Times New Roman"/>
                <w:b w:val="false"/>
                <w:i w:val="false"/>
                <w:color w:val="000000"/>
                <w:sz w:val="20"/>
              </w:rPr>
              <w:t>с указанием входящих в него компонентов (качественный)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качественного состава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формируется </w:t>
            </w:r>
          </w:p>
          <w:p>
            <w:pPr>
              <w:spacing w:after="20"/>
              <w:ind w:left="20"/>
              <w:jc w:val="both"/>
            </w:pPr>
            <w:r>
              <w:rPr>
                <w:rFonts w:ascii="Times New Roman"/>
                <w:b w:val="false"/>
                <w:i w:val="false"/>
                <w:color w:val="000000"/>
                <w:sz w:val="20"/>
              </w:rPr>
              <w:t>в свободной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типа потребительской упаковки, сформированное на основе использования гармонизированных со стандартами GS1 наименований типов упаковок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материалов потребительской упаковки, сформированное </w:t>
            </w:r>
          </w:p>
          <w:p>
            <w:pPr>
              <w:spacing w:after="20"/>
              <w:ind w:left="20"/>
              <w:jc w:val="both"/>
            </w:pPr>
            <w:r>
              <w:rPr>
                <w:rFonts w:ascii="Times New Roman"/>
                <w:b w:val="false"/>
                <w:i w:val="false"/>
                <w:color w:val="000000"/>
                <w:sz w:val="20"/>
              </w:rPr>
              <w:t>с использованием гармонизированных со стандартами GS1 наименований материалов упаковок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подконтрольности товара ветеринарному надзору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подконтрольности товара ветеринарному надзору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92"/>
          <w:p>
            <w:pPr>
              <w:spacing w:after="20"/>
              <w:ind w:left="20"/>
              <w:jc w:val="both"/>
            </w:pPr>
            <w:r>
              <w:rPr>
                <w:rFonts w:ascii="Times New Roman"/>
                <w:b w:val="false"/>
                <w:i w:val="false"/>
                <w:color w:val="000000"/>
                <w:sz w:val="20"/>
              </w:rPr>
              <w:t>
признак принимает значение:</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"да" – подконтрольный товар;</w:t>
            </w:r>
          </w:p>
          <w:p>
            <w:pPr>
              <w:spacing w:after="20"/>
              <w:ind w:left="20"/>
              <w:jc w:val="both"/>
            </w:pPr>
            <w:r>
              <w:rPr>
                <w:rFonts w:ascii="Times New Roman"/>
                <w:b w:val="false"/>
                <w:i w:val="false"/>
                <w:color w:val="000000"/>
                <w:sz w:val="20"/>
              </w:rPr>
              <w:t>
"нет" – в остальных случаях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срока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принадлежности </w:t>
            </w:r>
          </w:p>
          <w:p>
            <w:pPr>
              <w:spacing w:after="20"/>
              <w:ind w:left="20"/>
              <w:jc w:val="both"/>
            </w:pPr>
            <w:r>
              <w:rPr>
                <w:rFonts w:ascii="Times New Roman"/>
                <w:b w:val="false"/>
                <w:i w:val="false"/>
                <w:color w:val="000000"/>
                <w:sz w:val="20"/>
              </w:rPr>
              <w:t>к товарам, срок хранения которых составляет до 40 суток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93"/>
          <w:p>
            <w:pPr>
              <w:spacing w:after="20"/>
              <w:ind w:left="20"/>
              <w:jc w:val="both"/>
            </w:pPr>
            <w:r>
              <w:rPr>
                <w:rFonts w:ascii="Times New Roman"/>
                <w:b w:val="false"/>
                <w:i w:val="false"/>
                <w:color w:val="000000"/>
                <w:sz w:val="20"/>
              </w:rPr>
              <w:t>
признак принимает значение:</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"да" – срок хранения товара составляет до 40 суток (включительно);</w:t>
            </w:r>
          </w:p>
          <w:p>
            <w:pPr>
              <w:spacing w:after="20"/>
              <w:ind w:left="20"/>
              <w:jc w:val="both"/>
            </w:pPr>
            <w:r>
              <w:rPr>
                <w:rFonts w:ascii="Times New Roman"/>
                <w:b w:val="false"/>
                <w:i w:val="false"/>
                <w:color w:val="000000"/>
                <w:sz w:val="20"/>
              </w:rPr>
              <w:t>
"нет" – в остальных случаях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 в групповой упаковке (для групповых упаковок)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вложений потребительских упаковок в групповую упаковку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и условия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и условия хранения при которых товар сохраняет годность в указанный срок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21" w:id="294"/>
    <w:p>
      <w:pPr>
        <w:spacing w:after="0"/>
        <w:ind w:left="0"/>
        <w:jc w:val="both"/>
      </w:pPr>
      <w:r>
        <w:rPr>
          <w:rFonts w:ascii="Times New Roman"/>
          <w:b w:val="false"/>
          <w:i w:val="false"/>
          <w:color w:val="000000"/>
          <w:sz w:val="28"/>
        </w:rPr>
        <w:t>
      Таблица 2</w:t>
      </w:r>
    </w:p>
    <w:bookmarkEnd w:id="294"/>
    <w:bookmarkStart w:name="z422" w:id="295"/>
    <w:p>
      <w:pPr>
        <w:spacing w:after="0"/>
        <w:ind w:left="0"/>
        <w:jc w:val="left"/>
      </w:pPr>
      <w:r>
        <w:rPr>
          <w:rFonts w:ascii="Times New Roman"/>
          <w:b/>
          <w:i w:val="false"/>
          <w:color w:val="000000"/>
        </w:rPr>
        <w:t xml:space="preserve"> Перечень сведений о единице товара</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единицы товара с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товара с учетом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валюте государства-члена импортера.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указываются сведения </w:t>
            </w:r>
          </w:p>
          <w:p>
            <w:pPr>
              <w:spacing w:after="20"/>
              <w:ind w:left="20"/>
              <w:jc w:val="both"/>
            </w:pPr>
            <w:r>
              <w:rPr>
                <w:rFonts w:ascii="Times New Roman"/>
                <w:b w:val="false"/>
                <w:i w:val="false"/>
                <w:color w:val="000000"/>
                <w:sz w:val="20"/>
              </w:rPr>
              <w:t>о сумме НДС в валюте государства-члена импортера по каждой единице товара, подлежащей уплате в государстве-члене импортера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истечения срока годности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дата окончания срока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(объем)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массе (объеме)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 массе (объеме) единицы товара, для которого признак переменной массы указан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23" w:id="296"/>
    <w:p>
      <w:pPr>
        <w:spacing w:after="0"/>
        <w:ind w:left="0"/>
        <w:jc w:val="both"/>
      </w:pPr>
      <w:r>
        <w:rPr>
          <w:rFonts w:ascii="Times New Roman"/>
          <w:b w:val="false"/>
          <w:i w:val="false"/>
          <w:color w:val="000000"/>
          <w:sz w:val="28"/>
        </w:rPr>
        <w:t>
      ________________</w:t>
      </w:r>
    </w:p>
    <w:bookmarkEnd w:id="296"/>
    <w:bookmarkStart w:name="z424" w:id="297"/>
    <w:p>
      <w:pPr>
        <w:spacing w:after="0"/>
        <w:ind w:left="0"/>
        <w:jc w:val="both"/>
      </w:pPr>
      <w:r>
        <w:rPr>
          <w:rFonts w:ascii="Times New Roman"/>
          <w:b w:val="false"/>
          <w:i w:val="false"/>
          <w:color w:val="000000"/>
          <w:sz w:val="28"/>
        </w:rPr>
        <w:t>
      * Сведения передаются экспортером на добровольной основе в рамках договорных отношений с импортером и при наличии технических возможностей национального оператора (администратора) государства – члена Евразийского экономического союза, в котором зарегистрирован экспортер. В случае передачи сведений должны быть заполнены оба элемента, указанные под номером 1 и под номером 2.</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26" w:id="298"/>
    <w:p>
      <w:pPr>
        <w:spacing w:after="0"/>
        <w:ind w:left="0"/>
        <w:jc w:val="left"/>
      </w:pPr>
      <w:r>
        <w:rPr>
          <w:rFonts w:ascii="Times New Roman"/>
          <w:b/>
          <w:i w:val="false"/>
          <w:color w:val="000000"/>
        </w:rPr>
        <w:t xml:space="preserve"> Перечень идентификаторов применения (AI), используемых при маркировке товаров, классифицируемых в позициях 0401, 0402, 0403, 0404, 0405, 0406, 2105 00, 2202 99 910 0, 2202 99 950 0 и 2202 99 990 0 ТН ВЭД ЕАЭС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99"/>
          <w:p>
            <w:pPr>
              <w:spacing w:after="20"/>
              <w:ind w:left="20"/>
              <w:jc w:val="both"/>
            </w:pPr>
            <w:r>
              <w:rPr>
                <w:rFonts w:ascii="Times New Roman"/>
                <w:b w:val="false"/>
                <w:i w:val="false"/>
                <w:color w:val="000000"/>
                <w:sz w:val="20"/>
              </w:rPr>
              <w:t>
Полное наименование AI</w:t>
            </w:r>
          </w:p>
          <w:bookmarkEnd w:id="29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p>
            <w:pPr>
              <w:spacing w:after="20"/>
              <w:ind w:left="20"/>
              <w:jc w:val="both"/>
            </w:pPr>
            <w:r>
              <w:rPr>
                <w:rFonts w:ascii="Times New Roman"/>
                <w:b w:val="false"/>
                <w:i w:val="false"/>
                <w:color w:val="000000"/>
                <w:sz w:val="20"/>
              </w:rPr>
              <w:t>элементной</w:t>
            </w:r>
          </w:p>
          <w:p>
            <w:pPr>
              <w:spacing w:after="20"/>
              <w:ind w:left="20"/>
              <w:jc w:val="both"/>
            </w:pPr>
            <w:r>
              <w:rPr>
                <w:rFonts w:ascii="Times New Roman"/>
                <w:b w:val="false"/>
                <w:i w:val="false"/>
                <w:color w:val="000000"/>
                <w:sz w:val="20"/>
              </w:rPr>
              <w:t>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00"/>
          <w:p>
            <w:pPr>
              <w:spacing w:after="20"/>
              <w:ind w:left="20"/>
              <w:jc w:val="both"/>
            </w:pPr>
            <w:r>
              <w:rPr>
                <w:rFonts w:ascii="Times New Roman"/>
                <w:b w:val="false"/>
                <w:i w:val="false"/>
                <w:color w:val="000000"/>
                <w:sz w:val="20"/>
              </w:rPr>
              <w:t>
Серийный код транспортной упаковки (тары) – SSCC (Serial Shipping Container Code)</w:t>
            </w:r>
          </w:p>
          <w:bookmarkEnd w:id="30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данных содержит номер SSCC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(00) показывает, что цифровое поле из </w:t>
            </w:r>
          </w:p>
          <w:p>
            <w:pPr>
              <w:spacing w:after="20"/>
              <w:ind w:left="20"/>
              <w:jc w:val="both"/>
            </w:pPr>
            <w:r>
              <w:rPr>
                <w:rFonts w:ascii="Times New Roman"/>
                <w:b w:val="false"/>
                <w:i w:val="false"/>
                <w:color w:val="000000"/>
                <w:sz w:val="20"/>
              </w:rPr>
              <w:t xml:space="preserve">18 символов, следующих непосредственно </w:t>
            </w:r>
          </w:p>
          <w:p>
            <w:pPr>
              <w:spacing w:after="20"/>
              <w:ind w:left="20"/>
              <w:jc w:val="both"/>
            </w:pPr>
            <w:r>
              <w:rPr>
                <w:rFonts w:ascii="Times New Roman"/>
                <w:b w:val="false"/>
                <w:i w:val="false"/>
                <w:color w:val="000000"/>
                <w:sz w:val="20"/>
              </w:rPr>
              <w:t>за ним, содержит серийный код транспортной упаковки (тары) (SSCC), который используется для маркировки логистической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01"/>
          <w:p>
            <w:pPr>
              <w:spacing w:after="20"/>
              <w:ind w:left="20"/>
              <w:jc w:val="both"/>
            </w:pPr>
            <w:r>
              <w:rPr>
                <w:rFonts w:ascii="Times New Roman"/>
                <w:b w:val="false"/>
                <w:i w:val="false"/>
                <w:color w:val="000000"/>
                <w:sz w:val="20"/>
              </w:rPr>
              <w:t xml:space="preserve">
Глобальный идентификационный номер единицы товара – GTIN </w:t>
            </w:r>
          </w:p>
          <w:bookmarkEnd w:id="301"/>
          <w:p>
            <w:pPr>
              <w:spacing w:after="20"/>
              <w:ind w:left="20"/>
              <w:jc w:val="both"/>
            </w:pPr>
            <w:r>
              <w:rPr>
                <w:rFonts w:ascii="Times New Roman"/>
                <w:b w:val="false"/>
                <w:i w:val="false"/>
                <w:color w:val="000000"/>
                <w:sz w:val="20"/>
              </w:rPr>
              <w:t>
(Global Trade Item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02"/>
          <w:p>
            <w:pPr>
              <w:spacing w:after="20"/>
              <w:ind w:left="20"/>
              <w:jc w:val="both"/>
            </w:pPr>
            <w:r>
              <w:rPr>
                <w:rFonts w:ascii="Times New Roman"/>
                <w:b w:val="false"/>
                <w:i w:val="false"/>
                <w:color w:val="000000"/>
                <w:sz w:val="20"/>
              </w:rPr>
              <w:t xml:space="preserve">
GTIN (Global Trade Item Number) – </w:t>
            </w:r>
          </w:p>
          <w:bookmarkEnd w:id="302"/>
          <w:p>
            <w:pPr>
              <w:spacing w:after="20"/>
              <w:ind w:left="20"/>
              <w:jc w:val="both"/>
            </w:pPr>
            <w:r>
              <w:rPr>
                <w:rFonts w:ascii="Times New Roman"/>
                <w:b w:val="false"/>
                <w:i w:val="false"/>
                <w:color w:val="000000"/>
                <w:sz w:val="20"/>
              </w:rPr>
              <w:t xml:space="preserve">
глобальный идентификационный номер разновидности товара одного наименования (артикула) в системе открытых стандартов GS1. </w:t>
            </w:r>
          </w:p>
          <w:p>
            <w:pPr>
              <w:spacing w:after="20"/>
              <w:ind w:left="20"/>
              <w:jc w:val="both"/>
            </w:pPr>
            <w:r>
              <w:rPr>
                <w:rFonts w:ascii="Times New Roman"/>
                <w:b w:val="false"/>
                <w:i w:val="false"/>
                <w:color w:val="000000"/>
                <w:sz w:val="20"/>
              </w:rPr>
              <w:t>14-значный цифровой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(01) показывает, что цифровое поле из </w:t>
            </w:r>
          </w:p>
          <w:p>
            <w:pPr>
              <w:spacing w:after="20"/>
              <w:ind w:left="20"/>
              <w:jc w:val="both"/>
            </w:pPr>
            <w:r>
              <w:rPr>
                <w:rFonts w:ascii="Times New Roman"/>
                <w:b w:val="false"/>
                <w:i w:val="false"/>
                <w:color w:val="000000"/>
                <w:sz w:val="20"/>
              </w:rPr>
              <w:t xml:space="preserve">14 символов, следующих непосредственно </w:t>
            </w:r>
          </w:p>
          <w:p>
            <w:pPr>
              <w:spacing w:after="20"/>
              <w:ind w:left="20"/>
              <w:jc w:val="both"/>
            </w:pPr>
            <w:r>
              <w:rPr>
                <w:rFonts w:ascii="Times New Roman"/>
                <w:b w:val="false"/>
                <w:i w:val="false"/>
                <w:color w:val="000000"/>
                <w:sz w:val="20"/>
              </w:rPr>
              <w:t>за ним, содержит глобальный идентификационный номер единицы товара (GTIN), который используется для идентификации единицы товара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03"/>
          <w:p>
            <w:pPr>
              <w:spacing w:after="20"/>
              <w:ind w:left="20"/>
              <w:jc w:val="both"/>
            </w:pPr>
            <w:r>
              <w:rPr>
                <w:rFonts w:ascii="Times New Roman"/>
                <w:b w:val="false"/>
                <w:i w:val="false"/>
                <w:color w:val="000000"/>
                <w:sz w:val="20"/>
              </w:rPr>
              <w:t>
Серийный номер</w:t>
            </w:r>
          </w:p>
          <w:bookmarkEnd w:id="303"/>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04"/>
          <w:p>
            <w:pPr>
              <w:spacing w:after="20"/>
              <w:ind w:left="20"/>
              <w:jc w:val="both"/>
            </w:pPr>
            <w:r>
              <w:rPr>
                <w:rFonts w:ascii="Times New Roman"/>
                <w:b w:val="false"/>
                <w:i w:val="false"/>
                <w:color w:val="000000"/>
                <w:sz w:val="20"/>
              </w:rPr>
              <w:t>
N2+X..6</w:t>
            </w:r>
          </w:p>
          <w:bookmarkEnd w:id="304"/>
          <w:p>
            <w:pPr>
              <w:spacing w:after="20"/>
              <w:ind w:left="20"/>
              <w:jc w:val="both"/>
            </w:pPr>
            <w:r>
              <w:rPr>
                <w:rFonts w:ascii="Times New Roman"/>
                <w:b w:val="false"/>
                <w:i w:val="false"/>
                <w:color w:val="000000"/>
                <w:sz w:val="20"/>
              </w:rPr>
              <w:t>
(N2+X..8)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5"/>
          <w:p>
            <w:pPr>
              <w:spacing w:after="20"/>
              <w:ind w:left="20"/>
              <w:jc w:val="both"/>
            </w:pPr>
            <w:r>
              <w:rPr>
                <w:rFonts w:ascii="Times New Roman"/>
                <w:b w:val="false"/>
                <w:i w:val="false"/>
                <w:color w:val="000000"/>
                <w:sz w:val="20"/>
              </w:rPr>
              <w:t xml:space="preserve">
идентификатор применения AI (21) показывает, что поле </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размером 6 или </w:t>
            </w:r>
          </w:p>
          <w:p>
            <w:pPr>
              <w:spacing w:after="20"/>
              <w:ind w:left="20"/>
              <w:jc w:val="both"/>
            </w:pPr>
            <w:r>
              <w:rPr>
                <w:rFonts w:ascii="Times New Roman"/>
                <w:b w:val="false"/>
                <w:i w:val="false"/>
                <w:color w:val="000000"/>
                <w:sz w:val="20"/>
              </w:rPr>
              <w:t xml:space="preserve">8 символов, следующих непосредственно </w:t>
            </w:r>
          </w:p>
          <w:p>
            <w:pPr>
              <w:spacing w:after="20"/>
              <w:ind w:left="20"/>
              <w:jc w:val="both"/>
            </w:pPr>
            <w:r>
              <w:rPr>
                <w:rFonts w:ascii="Times New Roman"/>
                <w:b w:val="false"/>
                <w:i w:val="false"/>
                <w:color w:val="000000"/>
                <w:sz w:val="20"/>
              </w:rPr>
              <w:t>за ним, содержит серийный номер товара, который присваивается товару оператором или изготовителем на весь срок его службы. В сочетании с GTIN серийный номер является уникальным идентификатором каждой товарной единицы.</w:t>
            </w:r>
          </w:p>
          <w:p>
            <w:pPr>
              <w:spacing w:after="20"/>
              <w:ind w:left="20"/>
              <w:jc w:val="both"/>
            </w:pPr>
            <w:r>
              <w:rPr>
                <w:rFonts w:ascii="Times New Roman"/>
                <w:b w:val="false"/>
                <w:i w:val="false"/>
                <w:color w:val="000000"/>
                <w:sz w:val="20"/>
              </w:rPr>
              <w:t>
Пояснение: для целей идентификации товаров используется индивидуальный серийный номер товара, состоящий из 6 или 8 символов (цифр, строчных и прописных букв латинского алфавита, а также специальных символов (! " % &amp; ' * + - . / _ , : ; = &lt; &gt;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06"/>
          <w:p>
            <w:pPr>
              <w:spacing w:after="20"/>
              <w:ind w:left="20"/>
              <w:jc w:val="both"/>
            </w:pPr>
            <w:r>
              <w:rPr>
                <w:rFonts w:ascii="Times New Roman"/>
                <w:b w:val="false"/>
                <w:i w:val="false"/>
                <w:color w:val="000000"/>
                <w:sz w:val="20"/>
              </w:rPr>
              <w:t xml:space="preserve">
значение кода проверки, создаваемого </w:t>
            </w:r>
          </w:p>
          <w:bookmarkEnd w:id="306"/>
          <w:p>
            <w:pPr>
              <w:spacing w:after="20"/>
              <w:ind w:left="20"/>
              <w:jc w:val="both"/>
            </w:pPr>
            <w:r>
              <w:rPr>
                <w:rFonts w:ascii="Times New Roman"/>
                <w:b w:val="false"/>
                <w:i w:val="false"/>
                <w:color w:val="000000"/>
                <w:sz w:val="20"/>
              </w:rPr>
              <w:t>
с использованием 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07"/>
          <w:p>
            <w:pPr>
              <w:spacing w:after="20"/>
              <w:ind w:left="20"/>
              <w:jc w:val="both"/>
            </w:pPr>
            <w:r>
              <w:rPr>
                <w:rFonts w:ascii="Times New Roman"/>
                <w:b w:val="false"/>
                <w:i w:val="false"/>
                <w:color w:val="000000"/>
                <w:sz w:val="20"/>
              </w:rPr>
              <w:t xml:space="preserve">
применяется в соответствии </w:t>
            </w:r>
          </w:p>
          <w:bookmarkEnd w:id="307"/>
          <w:p>
            <w:pPr>
              <w:spacing w:after="20"/>
              <w:ind w:left="20"/>
              <w:jc w:val="both"/>
            </w:pPr>
            <w:r>
              <w:rPr>
                <w:rFonts w:ascii="Times New Roman"/>
                <w:b w:val="false"/>
                <w:i w:val="false"/>
                <w:color w:val="000000"/>
                <w:sz w:val="20"/>
              </w:rPr>
              <w:t xml:space="preserve">с законодательством государства-члена. </w:t>
            </w:r>
          </w:p>
          <w:p>
            <w:pPr>
              <w:spacing w:after="20"/>
              <w:ind w:left="20"/>
              <w:jc w:val="both"/>
            </w:pPr>
            <w:r>
              <w:rPr>
                <w:rFonts w:ascii="Times New Roman"/>
                <w:b w:val="false"/>
                <w:i w:val="false"/>
                <w:color w:val="000000"/>
                <w:sz w:val="20"/>
              </w:rPr>
              <w:t xml:space="preserve">
Необходимость передачи сведений при трансграничном перемещении товаров определяется в соответствии </w:t>
            </w:r>
          </w:p>
          <w:p>
            <w:pPr>
              <w:spacing w:after="20"/>
              <w:ind w:left="20"/>
              <w:jc w:val="both"/>
            </w:pPr>
            <w:r>
              <w:rPr>
                <w:rFonts w:ascii="Times New Roman"/>
                <w:b w:val="false"/>
                <w:i w:val="false"/>
                <w:color w:val="000000"/>
                <w:sz w:val="20"/>
              </w:rPr>
              <w:t>с законодательством</w:t>
            </w:r>
          </w:p>
          <w:p>
            <w:pPr>
              <w:spacing w:after="20"/>
              <w:ind w:left="20"/>
              <w:jc w:val="both"/>
            </w:pPr>
            <w:r>
              <w:rPr>
                <w:rFonts w:ascii="Times New Roman"/>
                <w:b w:val="false"/>
                <w:i w:val="false"/>
                <w:color w:val="000000"/>
                <w:sz w:val="20"/>
              </w:rPr>
              <w:t xml:space="preserve">государства-члена </w:t>
            </w:r>
          </w:p>
        </w:tc>
      </w:tr>
    </w:tbl>
    <w:bookmarkStart w:name="z437" w:id="308"/>
    <w:p>
      <w:pPr>
        <w:spacing w:after="0"/>
        <w:ind w:left="0"/>
        <w:jc w:val="both"/>
      </w:pPr>
      <w:r>
        <w:rPr>
          <w:rFonts w:ascii="Times New Roman"/>
          <w:b w:val="false"/>
          <w:i w:val="false"/>
          <w:color w:val="000000"/>
          <w:sz w:val="28"/>
        </w:rPr>
        <w:t>
      Таблица 4</w:t>
      </w:r>
    </w:p>
    <w:bookmarkEnd w:id="308"/>
    <w:bookmarkStart w:name="z438" w:id="309"/>
    <w:p>
      <w:pPr>
        <w:spacing w:after="0"/>
        <w:ind w:left="0"/>
        <w:jc w:val="left"/>
      </w:pPr>
      <w:r>
        <w:rPr>
          <w:rFonts w:ascii="Times New Roman"/>
          <w:b/>
          <w:i w:val="false"/>
          <w:color w:val="000000"/>
        </w:rPr>
        <w:t xml:space="preserve"> Правила формирования реквизита "Блок данных средства идентификации"</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 реквизита "Блок данных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средства идентификации, нанесенного на товар, потребительскую или групповую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10"/>
          <w:p>
            <w:pPr>
              <w:spacing w:after="20"/>
              <w:ind w:left="20"/>
              <w:jc w:val="both"/>
            </w:pPr>
            <w:r>
              <w:rPr>
                <w:rFonts w:ascii="Times New Roman"/>
                <w:b w:val="false"/>
                <w:i w:val="false"/>
                <w:color w:val="000000"/>
                <w:sz w:val="20"/>
              </w:rPr>
              <w:t>
0401,</w:t>
            </w:r>
          </w:p>
          <w:bookmarkEnd w:id="310"/>
          <w:p>
            <w:pPr>
              <w:spacing w:after="20"/>
              <w:ind w:left="20"/>
              <w:jc w:val="both"/>
            </w:pPr>
            <w:r>
              <w:rPr>
                <w:rFonts w:ascii="Times New Roman"/>
                <w:b w:val="false"/>
                <w:i w:val="false"/>
                <w:color w:val="000000"/>
                <w:sz w:val="20"/>
              </w:rPr>
              <w:t>0402,</w:t>
            </w:r>
          </w:p>
          <w:p>
            <w:pPr>
              <w:spacing w:after="20"/>
              <w:ind w:left="20"/>
              <w:jc w:val="both"/>
            </w:pPr>
            <w:r>
              <w:rPr>
                <w:rFonts w:ascii="Times New Roman"/>
                <w:b w:val="false"/>
                <w:i w:val="false"/>
                <w:color w:val="000000"/>
                <w:sz w:val="20"/>
              </w:rPr>
              <w:t>0403,</w:t>
            </w:r>
          </w:p>
          <w:p>
            <w:pPr>
              <w:spacing w:after="20"/>
              <w:ind w:left="20"/>
              <w:jc w:val="both"/>
            </w:pPr>
            <w:r>
              <w:rPr>
                <w:rFonts w:ascii="Times New Roman"/>
                <w:b w:val="false"/>
                <w:i w:val="false"/>
                <w:color w:val="000000"/>
                <w:sz w:val="20"/>
              </w:rPr>
              <w:t>0404,</w:t>
            </w:r>
          </w:p>
          <w:p>
            <w:pPr>
              <w:spacing w:after="20"/>
              <w:ind w:left="20"/>
              <w:jc w:val="both"/>
            </w:pPr>
            <w:r>
              <w:rPr>
                <w:rFonts w:ascii="Times New Roman"/>
                <w:b w:val="false"/>
                <w:i w:val="false"/>
                <w:color w:val="000000"/>
                <w:sz w:val="20"/>
              </w:rPr>
              <w:t>0405,</w:t>
            </w:r>
          </w:p>
          <w:p>
            <w:pPr>
              <w:spacing w:after="20"/>
              <w:ind w:left="20"/>
              <w:jc w:val="both"/>
            </w:pPr>
            <w:r>
              <w:rPr>
                <w:rFonts w:ascii="Times New Roman"/>
                <w:b w:val="false"/>
                <w:i w:val="false"/>
                <w:color w:val="000000"/>
                <w:sz w:val="20"/>
              </w:rPr>
              <w:t>0406,</w:t>
            </w:r>
          </w:p>
          <w:p>
            <w:pPr>
              <w:spacing w:after="20"/>
              <w:ind w:left="20"/>
              <w:jc w:val="both"/>
            </w:pPr>
            <w:r>
              <w:rPr>
                <w:rFonts w:ascii="Times New Roman"/>
                <w:b w:val="false"/>
                <w:i w:val="false"/>
                <w:color w:val="000000"/>
                <w:sz w:val="20"/>
              </w:rPr>
              <w:t>2105 00,</w:t>
            </w:r>
          </w:p>
          <w:p>
            <w:pPr>
              <w:spacing w:after="20"/>
              <w:ind w:left="20"/>
              <w:jc w:val="both"/>
            </w:pPr>
            <w:r>
              <w:rPr>
                <w:rFonts w:ascii="Times New Roman"/>
                <w:b w:val="false"/>
                <w:i w:val="false"/>
                <w:color w:val="000000"/>
                <w:sz w:val="20"/>
              </w:rPr>
              <w:t>2202 99 910 0,</w:t>
            </w:r>
          </w:p>
          <w:p>
            <w:pPr>
              <w:spacing w:after="20"/>
              <w:ind w:left="20"/>
              <w:jc w:val="both"/>
            </w:pPr>
            <w:r>
              <w:rPr>
                <w:rFonts w:ascii="Times New Roman"/>
                <w:b w:val="false"/>
                <w:i w:val="false"/>
                <w:color w:val="000000"/>
                <w:sz w:val="20"/>
              </w:rPr>
              <w:t>2202 99 950 0,</w:t>
            </w:r>
          </w:p>
          <w:p>
            <w:pPr>
              <w:spacing w:after="20"/>
              <w:ind w:left="20"/>
              <w:jc w:val="both"/>
            </w:pPr>
            <w:r>
              <w:rPr>
                <w:rFonts w:ascii="Times New Roman"/>
                <w:b w:val="false"/>
                <w:i w:val="false"/>
                <w:color w:val="000000"/>
                <w:sz w:val="20"/>
              </w:rPr>
              <w:t>2202 99 990 0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11"/>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3</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первому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идентификационный номер товара (GTIN)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Требования ко второму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"21";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индивидуальный серийный номер товара (SN)</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к третьему экземпляру реквизита "Блок данных средства идентификации": значение реквизита "Идентификатор применения (AI)": "93";</w:t>
            </w:r>
          </w:p>
          <w:p>
            <w:pPr>
              <w:spacing w:after="20"/>
              <w:ind w:left="20"/>
              <w:jc w:val="both"/>
            </w:pPr>
            <w:r>
              <w:rPr>
                <w:rFonts w:ascii="Times New Roman"/>
                <w:b w:val="false"/>
                <w:i w:val="false"/>
                <w:color w:val="000000"/>
                <w:sz w:val="20"/>
              </w:rPr>
              <w:t xml:space="preserve">
значение реквизита "Символьное значение блока информации": код проверки (применяется </w:t>
            </w:r>
          </w:p>
          <w:p>
            <w:pPr>
              <w:spacing w:after="20"/>
              <w:ind w:left="20"/>
              <w:jc w:val="both"/>
            </w:pPr>
            <w:r>
              <w:rPr>
                <w:rFonts w:ascii="Times New Roman"/>
                <w:b w:val="false"/>
                <w:i w:val="false"/>
                <w:color w:val="000000"/>
                <w:sz w:val="20"/>
              </w:rPr>
              <w:t>в соответствии с законодательством государства-члена)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 идентификации, нанесенных на транспортную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12"/>
          <w:p>
            <w:pPr>
              <w:spacing w:after="20"/>
              <w:ind w:left="20"/>
              <w:jc w:val="both"/>
            </w:pPr>
            <w:r>
              <w:rPr>
                <w:rFonts w:ascii="Times New Roman"/>
                <w:b w:val="false"/>
                <w:i w:val="false"/>
                <w:color w:val="000000"/>
                <w:sz w:val="20"/>
              </w:rPr>
              <w:t>
0401,</w:t>
            </w:r>
          </w:p>
          <w:bookmarkEnd w:id="312"/>
          <w:p>
            <w:pPr>
              <w:spacing w:after="20"/>
              <w:ind w:left="20"/>
              <w:jc w:val="both"/>
            </w:pPr>
            <w:r>
              <w:rPr>
                <w:rFonts w:ascii="Times New Roman"/>
                <w:b w:val="false"/>
                <w:i w:val="false"/>
                <w:color w:val="000000"/>
                <w:sz w:val="20"/>
              </w:rPr>
              <w:t>0402,</w:t>
            </w:r>
          </w:p>
          <w:p>
            <w:pPr>
              <w:spacing w:after="20"/>
              <w:ind w:left="20"/>
              <w:jc w:val="both"/>
            </w:pPr>
            <w:r>
              <w:rPr>
                <w:rFonts w:ascii="Times New Roman"/>
                <w:b w:val="false"/>
                <w:i w:val="false"/>
                <w:color w:val="000000"/>
                <w:sz w:val="20"/>
              </w:rPr>
              <w:t>0403,</w:t>
            </w:r>
          </w:p>
          <w:p>
            <w:pPr>
              <w:spacing w:after="20"/>
              <w:ind w:left="20"/>
              <w:jc w:val="both"/>
            </w:pPr>
            <w:r>
              <w:rPr>
                <w:rFonts w:ascii="Times New Roman"/>
                <w:b w:val="false"/>
                <w:i w:val="false"/>
                <w:color w:val="000000"/>
                <w:sz w:val="20"/>
              </w:rPr>
              <w:t>0404,</w:t>
            </w:r>
          </w:p>
          <w:p>
            <w:pPr>
              <w:spacing w:after="20"/>
              <w:ind w:left="20"/>
              <w:jc w:val="both"/>
            </w:pPr>
            <w:r>
              <w:rPr>
                <w:rFonts w:ascii="Times New Roman"/>
                <w:b w:val="false"/>
                <w:i w:val="false"/>
                <w:color w:val="000000"/>
                <w:sz w:val="20"/>
              </w:rPr>
              <w:t>0405,</w:t>
            </w:r>
          </w:p>
          <w:p>
            <w:pPr>
              <w:spacing w:after="20"/>
              <w:ind w:left="20"/>
              <w:jc w:val="both"/>
            </w:pPr>
            <w:r>
              <w:rPr>
                <w:rFonts w:ascii="Times New Roman"/>
                <w:b w:val="false"/>
                <w:i w:val="false"/>
                <w:color w:val="000000"/>
                <w:sz w:val="20"/>
              </w:rPr>
              <w:t>0406,</w:t>
            </w:r>
          </w:p>
          <w:p>
            <w:pPr>
              <w:spacing w:after="20"/>
              <w:ind w:left="20"/>
              <w:jc w:val="both"/>
            </w:pPr>
            <w:r>
              <w:rPr>
                <w:rFonts w:ascii="Times New Roman"/>
                <w:b w:val="false"/>
                <w:i w:val="false"/>
                <w:color w:val="000000"/>
                <w:sz w:val="20"/>
              </w:rPr>
              <w:t>2105 00,</w:t>
            </w:r>
          </w:p>
          <w:p>
            <w:pPr>
              <w:spacing w:after="20"/>
              <w:ind w:left="20"/>
              <w:jc w:val="both"/>
            </w:pPr>
            <w:r>
              <w:rPr>
                <w:rFonts w:ascii="Times New Roman"/>
                <w:b w:val="false"/>
                <w:i w:val="false"/>
                <w:color w:val="000000"/>
                <w:sz w:val="20"/>
              </w:rPr>
              <w:t>2202 99 910 0,</w:t>
            </w:r>
          </w:p>
          <w:p>
            <w:pPr>
              <w:spacing w:after="20"/>
              <w:ind w:left="20"/>
              <w:jc w:val="both"/>
            </w:pPr>
            <w:r>
              <w:rPr>
                <w:rFonts w:ascii="Times New Roman"/>
                <w:b w:val="false"/>
                <w:i w:val="false"/>
                <w:color w:val="000000"/>
                <w:sz w:val="20"/>
              </w:rPr>
              <w:t>2202 99 950 0,</w:t>
            </w:r>
          </w:p>
          <w:p>
            <w:pPr>
              <w:spacing w:after="20"/>
              <w:ind w:left="20"/>
              <w:jc w:val="both"/>
            </w:pPr>
            <w:r>
              <w:rPr>
                <w:rFonts w:ascii="Times New Roman"/>
                <w:b w:val="false"/>
                <w:i w:val="false"/>
                <w:color w:val="000000"/>
                <w:sz w:val="20"/>
              </w:rPr>
              <w:t>2202 99 990 0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13"/>
          <w:p>
            <w:pPr>
              <w:spacing w:after="20"/>
              <w:ind w:left="20"/>
              <w:jc w:val="both"/>
            </w:pPr>
            <w:r>
              <w:rPr>
                <w:rFonts w:ascii="Times New Roman"/>
                <w:b w:val="false"/>
                <w:i w:val="false"/>
                <w:color w:val="000000"/>
                <w:sz w:val="20"/>
              </w:rPr>
              <w:t>
101</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или </w:t>
            </w:r>
          </w:p>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14"/>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1</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"00" или иное значение реквизита в соответствии с международными стандартами GS1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реквизита "Символьное значение блока информации": реквизит должен содержать </w:t>
            </w:r>
          </w:p>
          <w:p>
            <w:pPr>
              <w:spacing w:after="20"/>
              <w:ind w:left="20"/>
              <w:jc w:val="both"/>
            </w:pPr>
            <w:r>
              <w:rPr>
                <w:rFonts w:ascii="Times New Roman"/>
                <w:b w:val="false"/>
                <w:i w:val="false"/>
                <w:color w:val="000000"/>
                <w:sz w:val="20"/>
              </w:rPr>
              <w:t>
уникальный идентификатор транспортной упаковки (код идентификации транспортной упаковки), может содержать от 18 до 74 символов включительно и состоять из цифр (0 – 9), букв латинского алфавита (A – Z a – z) и специальных символов (% &amp; ' " ( ) * + , - _ . / : ; &lt; = &gt;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минимальном составе</w:t>
      </w:r>
      <w:r>
        <w:rPr>
          <w:rFonts w:ascii="Times New Roman"/>
          <w:b w:val="false"/>
          <w:i w:val="false"/>
          <w:color w:val="000000"/>
          <w:sz w:val="28"/>
        </w:rPr>
        <w:t xml:space="preserve"> сведений о маркированном товаре, содержащихся в информационной системе маркировки товаров, доступ к которым предоставляется потребителям и иным (юридическим и физическим)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 утвержденном указанным Решением: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наименовании</w:t>
      </w:r>
      <w:r>
        <w:rPr>
          <w:rFonts w:ascii="Times New Roman"/>
          <w:b w:val="false"/>
          <w:i w:val="false"/>
          <w:color w:val="000000"/>
          <w:sz w:val="28"/>
        </w:rPr>
        <w:t xml:space="preserve"> слова "(юридическим и физическим)"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словами "на этикетке";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Start w:name="z459" w:id="315"/>
    <w:p>
      <w:pPr>
        <w:spacing w:after="0"/>
        <w:ind w:left="0"/>
        <w:jc w:val="both"/>
      </w:pPr>
      <w:r>
        <w:rPr>
          <w:rFonts w:ascii="Times New Roman"/>
          <w:b w:val="false"/>
          <w:i w:val="false"/>
          <w:color w:val="000000"/>
          <w:sz w:val="28"/>
        </w:rPr>
        <w:t>
      абзацы второй и третий изложить в следующей редакции:</w:t>
      </w:r>
    </w:p>
    <w:bookmarkEnd w:id="315"/>
    <w:bookmarkStart w:name="z460" w:id="316"/>
    <w:p>
      <w:pPr>
        <w:spacing w:after="0"/>
        <w:ind w:left="0"/>
        <w:jc w:val="both"/>
      </w:pPr>
      <w:r>
        <w:rPr>
          <w:rFonts w:ascii="Times New Roman"/>
          <w:b w:val="false"/>
          <w:i w:val="false"/>
          <w:color w:val="000000"/>
          <w:sz w:val="28"/>
        </w:rPr>
        <w:t>
      "функциональное наименование товара (вид товара);</w:t>
      </w:r>
    </w:p>
    <w:bookmarkEnd w:id="316"/>
    <w:bookmarkStart w:name="z461" w:id="317"/>
    <w:p>
      <w:pPr>
        <w:spacing w:after="0"/>
        <w:ind w:left="0"/>
        <w:jc w:val="both"/>
      </w:pPr>
      <w:r>
        <w:rPr>
          <w:rFonts w:ascii="Times New Roman"/>
          <w:b w:val="false"/>
          <w:i w:val="false"/>
          <w:color w:val="000000"/>
          <w:sz w:val="28"/>
        </w:rPr>
        <w:t>
      товарный знак (бренд);";</w:t>
      </w:r>
    </w:p>
    <w:bookmarkEnd w:id="317"/>
    <w:bookmarkStart w:name="z462" w:id="318"/>
    <w:p>
      <w:pPr>
        <w:spacing w:after="0"/>
        <w:ind w:left="0"/>
        <w:jc w:val="both"/>
      </w:pPr>
      <w:r>
        <w:rPr>
          <w:rFonts w:ascii="Times New Roman"/>
          <w:b w:val="false"/>
          <w:i w:val="false"/>
          <w:color w:val="000000"/>
          <w:sz w:val="28"/>
        </w:rPr>
        <w:t>
      в абзацах пятом и одиннадцатом знак сноски "*" исключить;</w:t>
      </w:r>
    </w:p>
    <w:bookmarkEnd w:id="318"/>
    <w:bookmarkStart w:name="z463" w:id="319"/>
    <w:p>
      <w:pPr>
        <w:spacing w:after="0"/>
        <w:ind w:left="0"/>
        <w:jc w:val="both"/>
      </w:pPr>
      <w:r>
        <w:rPr>
          <w:rFonts w:ascii="Times New Roman"/>
          <w:b w:val="false"/>
          <w:i w:val="false"/>
          <w:color w:val="000000"/>
          <w:sz w:val="28"/>
        </w:rPr>
        <w:t>
      абзац шестой изложить в следующей редакции:</w:t>
      </w:r>
    </w:p>
    <w:bookmarkEnd w:id="319"/>
    <w:bookmarkStart w:name="z464" w:id="320"/>
    <w:p>
      <w:pPr>
        <w:spacing w:after="0"/>
        <w:ind w:left="0"/>
        <w:jc w:val="both"/>
      </w:pPr>
      <w:r>
        <w:rPr>
          <w:rFonts w:ascii="Times New Roman"/>
          <w:b w:val="false"/>
          <w:i w:val="false"/>
          <w:color w:val="000000"/>
          <w:sz w:val="28"/>
        </w:rPr>
        <w:t>
      "массовая доля белка (в процентах) (для товара с нормируемым значением белка в случае, если товар подлежит ветеринарному контролю);"</w:t>
      </w:r>
    </w:p>
    <w:bookmarkEnd w:id="320"/>
    <w:bookmarkStart w:name="z465" w:id="321"/>
    <w:p>
      <w:pPr>
        <w:spacing w:after="0"/>
        <w:ind w:left="0"/>
        <w:jc w:val="both"/>
      </w:pPr>
      <w:r>
        <w:rPr>
          <w:rFonts w:ascii="Times New Roman"/>
          <w:b w:val="false"/>
          <w:i w:val="false"/>
          <w:color w:val="000000"/>
          <w:sz w:val="28"/>
        </w:rPr>
        <w:t>
      в абзацах двенадцатом и тринадцатом слова "(при наличии)" исключить;</w:t>
      </w:r>
    </w:p>
    <w:bookmarkEnd w:id="321"/>
    <w:bookmarkStart w:name="z466" w:id="322"/>
    <w:p>
      <w:pPr>
        <w:spacing w:after="0"/>
        <w:ind w:left="0"/>
        <w:jc w:val="both"/>
      </w:pPr>
      <w:r>
        <w:rPr>
          <w:rFonts w:ascii="Times New Roman"/>
          <w:b w:val="false"/>
          <w:i w:val="false"/>
          <w:color w:val="000000"/>
          <w:sz w:val="28"/>
        </w:rPr>
        <w:t>
      абзац четырнадцатый изложить в следующей редакции:</w:t>
      </w:r>
    </w:p>
    <w:bookmarkEnd w:id="322"/>
    <w:bookmarkStart w:name="z467" w:id="323"/>
    <w:p>
      <w:pPr>
        <w:spacing w:after="0"/>
        <w:ind w:left="0"/>
        <w:jc w:val="both"/>
      </w:pPr>
      <w:r>
        <w:rPr>
          <w:rFonts w:ascii="Times New Roman"/>
          <w:b w:val="false"/>
          <w:i w:val="false"/>
          <w:color w:val="000000"/>
          <w:sz w:val="28"/>
        </w:rPr>
        <w:t>
      "сведения о документе об оценке соответствия товара требованиям технических регламентов Евразийского экономического союза или обязательным требованиям, установленным законодательством государства – члена Евразийского экономического союза (вид документа, номер документа, дата выдачи документа);</w:t>
      </w:r>
      <w:r>
        <w:rPr>
          <w:rFonts w:ascii="Times New Roman"/>
          <w:b/>
          <w:i w:val="false"/>
          <w:color w:val="000000"/>
          <w:sz w:val="28"/>
        </w:rPr>
        <w:t>"</w:t>
      </w:r>
      <w:r>
        <w:rPr>
          <w:rFonts w:ascii="Times New Roman"/>
          <w:b w:val="false"/>
          <w:i w:val="false"/>
          <w:color w:val="000000"/>
          <w:sz w:val="28"/>
        </w:rPr>
        <w:t xml:space="preserve">; </w:t>
      </w:r>
    </w:p>
    <w:bookmarkEnd w:id="323"/>
    <w:bookmarkStart w:name="z468" w:id="324"/>
    <w:p>
      <w:pPr>
        <w:spacing w:after="0"/>
        <w:ind w:left="0"/>
        <w:jc w:val="both"/>
      </w:pPr>
      <w:r>
        <w:rPr>
          <w:rFonts w:ascii="Times New Roman"/>
          <w:b w:val="false"/>
          <w:i w:val="false"/>
          <w:color w:val="000000"/>
          <w:sz w:val="28"/>
        </w:rPr>
        <w:t>
      абзац пятнадцатый исключить;</w:t>
      </w:r>
    </w:p>
    <w:bookmarkEnd w:id="324"/>
    <w:bookmarkStart w:name="z469" w:id="325"/>
    <w:p>
      <w:pPr>
        <w:spacing w:after="0"/>
        <w:ind w:left="0"/>
        <w:jc w:val="both"/>
      </w:pPr>
      <w:r>
        <w:rPr>
          <w:rFonts w:ascii="Times New Roman"/>
          <w:b w:val="false"/>
          <w:i w:val="false"/>
          <w:color w:val="000000"/>
          <w:sz w:val="28"/>
        </w:rPr>
        <w:t>
      дополнить абзацами следующего содержания:</w:t>
      </w:r>
    </w:p>
    <w:bookmarkEnd w:id="325"/>
    <w:bookmarkStart w:name="z470" w:id="326"/>
    <w:p>
      <w:pPr>
        <w:spacing w:after="0"/>
        <w:ind w:left="0"/>
        <w:jc w:val="both"/>
      </w:pPr>
      <w:r>
        <w:rPr>
          <w:rFonts w:ascii="Times New Roman"/>
          <w:b w:val="false"/>
          <w:i w:val="false"/>
          <w:color w:val="000000"/>
          <w:sz w:val="28"/>
        </w:rPr>
        <w:t>
      "срок годности и условия хранения (при наличии);</w:t>
      </w:r>
    </w:p>
    <w:bookmarkEnd w:id="326"/>
    <w:bookmarkStart w:name="z471" w:id="327"/>
    <w:p>
      <w:pPr>
        <w:spacing w:after="0"/>
        <w:ind w:left="0"/>
        <w:jc w:val="both"/>
      </w:pPr>
      <w:r>
        <w:rPr>
          <w:rFonts w:ascii="Times New Roman"/>
          <w:b w:val="false"/>
          <w:i w:val="false"/>
          <w:color w:val="000000"/>
          <w:sz w:val="28"/>
        </w:rPr>
        <w:t>
      дата производства;</w:t>
      </w:r>
    </w:p>
    <w:bookmarkEnd w:id="327"/>
    <w:bookmarkStart w:name="z472" w:id="328"/>
    <w:p>
      <w:pPr>
        <w:spacing w:after="0"/>
        <w:ind w:left="0"/>
        <w:jc w:val="both"/>
      </w:pPr>
      <w:r>
        <w:rPr>
          <w:rFonts w:ascii="Times New Roman"/>
          <w:b w:val="false"/>
          <w:i w:val="false"/>
          <w:color w:val="000000"/>
          <w:sz w:val="28"/>
        </w:rPr>
        <w:t>
      дата истечения срока годности.";</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"индивидуальный идентификационный номер (ИНН)" заменить словами "индивидуальный идентификационный номер (ИИН)";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словами "(заполняется для товаров, произведенных на территориях государств-членов)";</w:t>
      </w:r>
    </w:p>
    <w:bookmarkStart w:name="z475" w:id="329"/>
    <w:p>
      <w:pPr>
        <w:spacing w:after="0"/>
        <w:ind w:left="0"/>
        <w:jc w:val="both"/>
      </w:pPr>
      <w:r>
        <w:rPr>
          <w:rFonts w:ascii="Times New Roman"/>
          <w:b w:val="false"/>
          <w:i w:val="false"/>
          <w:color w:val="000000"/>
          <w:sz w:val="28"/>
        </w:rPr>
        <w:t xml:space="preserve">
      сноски со знаками "*" и "**" исключить. </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Базовую технологическую организационную</w:t>
      </w:r>
      <w:r>
        <w:rPr>
          <w:rFonts w:ascii="Times New Roman"/>
          <w:b w:val="false"/>
          <w:i w:val="false"/>
          <w:color w:val="000000"/>
          <w:sz w:val="28"/>
        </w:rPr>
        <w:t xml:space="preserve"> модель системы маркировки товаров средствами идентификации в Евразийском экономическом союзе, утвержденную Решением Совета Евразийской экономической комиссии от 5 марта 2021 г. № 19 "О базовой технологической организационной модели системы маркировки товаров средствами идентификации в Евразийском экономическом союзе"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"УТВЕРЖДЕНА</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5 марта 2021 г. № 19</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24 ноября 2023 г. № 139)</w:t>
            </w:r>
          </w:p>
        </w:tc>
      </w:tr>
    </w:tbl>
    <w:bookmarkStart w:name="z478" w:id="330"/>
    <w:p>
      <w:pPr>
        <w:spacing w:after="0"/>
        <w:ind w:left="0"/>
        <w:jc w:val="left"/>
      </w:pPr>
      <w:r>
        <w:rPr>
          <w:rFonts w:ascii="Times New Roman"/>
          <w:b/>
          <w:i w:val="false"/>
          <w:color w:val="000000"/>
        </w:rPr>
        <w:t xml:space="preserve"> Базовая технологическая организационная модель </w:t>
      </w:r>
      <w:r>
        <w:br/>
      </w:r>
      <w:r>
        <w:rPr>
          <w:rFonts w:ascii="Times New Roman"/>
          <w:b/>
          <w:i w:val="false"/>
          <w:color w:val="000000"/>
        </w:rPr>
        <w:t xml:space="preserve">системы маркировки товаров средствами идентификации </w:t>
      </w:r>
      <w:r>
        <w:br/>
      </w:r>
      <w:r>
        <w:rPr>
          <w:rFonts w:ascii="Times New Roman"/>
          <w:b/>
          <w:i w:val="false"/>
          <w:color w:val="000000"/>
        </w:rPr>
        <w:t>в Евразийском экономическом союзе</w:t>
      </w:r>
    </w:p>
    <w:bookmarkEnd w:id="330"/>
    <w:bookmarkStart w:name="z479" w:id="331"/>
    <w:p>
      <w:pPr>
        <w:spacing w:after="0"/>
        <w:ind w:left="0"/>
        <w:jc w:val="left"/>
      </w:pPr>
      <w:r>
        <w:rPr>
          <w:rFonts w:ascii="Times New Roman"/>
          <w:b/>
          <w:i w:val="false"/>
          <w:color w:val="000000"/>
        </w:rPr>
        <w:t xml:space="preserve"> I. Общие положения</w:t>
      </w:r>
    </w:p>
    <w:bookmarkEnd w:id="331"/>
    <w:bookmarkStart w:name="z480" w:id="332"/>
    <w:p>
      <w:pPr>
        <w:spacing w:after="0"/>
        <w:ind w:left="0"/>
        <w:jc w:val="both"/>
      </w:pPr>
      <w:r>
        <w:rPr>
          <w:rFonts w:ascii="Times New Roman"/>
          <w:b w:val="false"/>
          <w:i w:val="false"/>
          <w:color w:val="000000"/>
          <w:sz w:val="28"/>
        </w:rPr>
        <w:t>
      1. Настоящая базовая технологическая организационная модель системы маркировки товаров средствами идентификации в Евразийском экономическом союзе (далее – базовая модель) разработана в целях реализации Соглашения о маркировке товаров средствами идентификации в Евразийском экономическом союзе от 2 февраля 2018 года (далее – Соглашение) и определяет унифицированные подходы при введении маркировки товаров средствами идентификации (далее – маркировка товаров) в государствах – членах Евразийского экономического союза (далее соответственно – государства-члены, Союз).</w:t>
      </w:r>
    </w:p>
    <w:bookmarkEnd w:id="332"/>
    <w:bookmarkStart w:name="z481" w:id="333"/>
    <w:p>
      <w:pPr>
        <w:spacing w:after="0"/>
        <w:ind w:left="0"/>
        <w:jc w:val="both"/>
      </w:pPr>
      <w:r>
        <w:rPr>
          <w:rFonts w:ascii="Times New Roman"/>
          <w:b w:val="false"/>
          <w:i w:val="false"/>
          <w:color w:val="000000"/>
          <w:sz w:val="28"/>
        </w:rPr>
        <w:t>
      2. Настоящая базовая модель применяется при введении маркировки товаров в соответствии со статьями 5 и 7 Соглашения и не распространяется на маркировку драгоценных камней, драгоценных металлов и изделий из них.</w:t>
      </w:r>
    </w:p>
    <w:bookmarkEnd w:id="333"/>
    <w:bookmarkStart w:name="z482" w:id="334"/>
    <w:p>
      <w:pPr>
        <w:spacing w:after="0"/>
        <w:ind w:left="0"/>
        <w:jc w:val="both"/>
      </w:pPr>
      <w:r>
        <w:rPr>
          <w:rFonts w:ascii="Times New Roman"/>
          <w:b w:val="false"/>
          <w:i w:val="false"/>
          <w:color w:val="000000"/>
          <w:sz w:val="28"/>
        </w:rPr>
        <w:t>
      3. Совет Евразийской экономической комиссии (далее - Комиссия) вправе при принятии решения о введении маркировки товаров установить связанные с особенностями производства и оборота отдельныхвидов товаров положения, отличные от положений настоящей базовой модели. В том числе такие положения могут быть установлены в отношении табачных изделий, алкогольной продукции, лекарственных препаратов.</w:t>
      </w:r>
    </w:p>
    <w:bookmarkEnd w:id="334"/>
    <w:bookmarkStart w:name="z483" w:id="335"/>
    <w:p>
      <w:pPr>
        <w:spacing w:after="0"/>
        <w:ind w:left="0"/>
        <w:jc w:val="both"/>
      </w:pPr>
      <w:r>
        <w:rPr>
          <w:rFonts w:ascii="Times New Roman"/>
          <w:b w:val="false"/>
          <w:i w:val="false"/>
          <w:color w:val="000000"/>
          <w:sz w:val="28"/>
        </w:rPr>
        <w:t>
      4. Для целей настоящей базовой модели используются понятия, которые означают следующее:</w:t>
      </w:r>
    </w:p>
    <w:bookmarkEnd w:id="335"/>
    <w:bookmarkStart w:name="z484" w:id="336"/>
    <w:p>
      <w:pPr>
        <w:spacing w:after="0"/>
        <w:ind w:left="0"/>
        <w:jc w:val="both"/>
      </w:pPr>
      <w:r>
        <w:rPr>
          <w:rFonts w:ascii="Times New Roman"/>
          <w:b w:val="false"/>
          <w:i w:val="false"/>
          <w:color w:val="000000"/>
          <w:sz w:val="28"/>
        </w:rPr>
        <w:t>
      "агрегирование" – обеспечение взаимосвязи кодов идентификации или кодов маркировки маркированных товаров с кодом идентификации или кодом маркировки, входящим в состав средства идентификации, нанесенного на групповую упаковку при комплектации маркированных товаров в групповые упаковки, а также обеспечение взаимосвязи кодов идентификации или кодов маркировки маркированных товаров и (или) групповых упаковок с кодом идентификации транспортной упаковки при комплектации в транспортную упаковку, в том числе при объединении транспортных упаковок в транспортные упаковки более высокого уровня, в целях обеспечения получения сведений о маркированных товарах без необходимости вскрытия создаваемой упаковки. Выбор варианта агрегации (обеспечение взаимосвязи кодов идентификации или взаимосвязи кодов маркировки) определяется законодательством государств-членов;</w:t>
      </w:r>
    </w:p>
    <w:bookmarkEnd w:id="336"/>
    <w:bookmarkStart w:name="z485" w:id="337"/>
    <w:p>
      <w:pPr>
        <w:spacing w:after="0"/>
        <w:ind w:left="0"/>
        <w:jc w:val="both"/>
      </w:pPr>
      <w:r>
        <w:rPr>
          <w:rFonts w:ascii="Times New Roman"/>
          <w:b w:val="false"/>
          <w:i w:val="false"/>
          <w:color w:val="000000"/>
          <w:sz w:val="28"/>
        </w:rPr>
        <w:t>
      "внутренний оператор" – национальный оператор (администратор) государства-члена, которое не ввело маркировку товаров на своей территории и с территории которого осуществляется вывоз товаров, подлежащих маркировке, на территорию государства-члена, которое ввело маркировку в отношении таких товаров;</w:t>
      </w:r>
    </w:p>
    <w:bookmarkEnd w:id="337"/>
    <w:bookmarkStart w:name="z486" w:id="338"/>
    <w:p>
      <w:pPr>
        <w:spacing w:after="0"/>
        <w:ind w:left="0"/>
        <w:jc w:val="both"/>
      </w:pPr>
      <w:r>
        <w:rPr>
          <w:rFonts w:ascii="Times New Roman"/>
          <w:b w:val="false"/>
          <w:i w:val="false"/>
          <w:color w:val="000000"/>
          <w:sz w:val="28"/>
        </w:rPr>
        <w:t>
      "групповая упаковка" – упаковка, которая объединяет в результате агрегирования маркированные товары, подлежит маркировке средствами идентификации и может быть реализована потребителю целиком или расформирована в целях реализации вложенных в нее товаров по отдельности с предоставлением сведений об этом в национальный компонент информационной системы маркировки товаров;</w:t>
      </w:r>
    </w:p>
    <w:bookmarkEnd w:id="338"/>
    <w:bookmarkStart w:name="z487" w:id="339"/>
    <w:p>
      <w:pPr>
        <w:spacing w:after="0"/>
        <w:ind w:left="0"/>
        <w:jc w:val="both"/>
      </w:pPr>
      <w:r>
        <w:rPr>
          <w:rFonts w:ascii="Times New Roman"/>
          <w:b w:val="false"/>
          <w:i w:val="false"/>
          <w:color w:val="000000"/>
          <w:sz w:val="28"/>
        </w:rPr>
        <w:t>
      "импортер" – участник оборота товаров, зарегистрированный в государстве-члене, на территорию которого осуществляется ввоз маркированного товара с территории другого государства-члена;</w:t>
      </w:r>
    </w:p>
    <w:bookmarkEnd w:id="339"/>
    <w:bookmarkStart w:name="z488" w:id="340"/>
    <w:p>
      <w:pPr>
        <w:spacing w:after="0"/>
        <w:ind w:left="0"/>
        <w:jc w:val="both"/>
      </w:pPr>
      <w:r>
        <w:rPr>
          <w:rFonts w:ascii="Times New Roman"/>
          <w:b w:val="false"/>
          <w:i w:val="false"/>
          <w:color w:val="000000"/>
          <w:sz w:val="28"/>
        </w:rPr>
        <w:t xml:space="preserve">
      "код идентификации" – последовательность символов, представляющая собой уникальный номер экземпляра товара или групповой упаковки, включающий в себя GTIN, а также серийный номер маркированного товара или групповой упаковки; </w:t>
      </w:r>
    </w:p>
    <w:bookmarkEnd w:id="340"/>
    <w:bookmarkStart w:name="z489" w:id="341"/>
    <w:p>
      <w:pPr>
        <w:spacing w:after="0"/>
        <w:ind w:left="0"/>
        <w:jc w:val="both"/>
      </w:pPr>
      <w:r>
        <w:rPr>
          <w:rFonts w:ascii="Times New Roman"/>
          <w:b w:val="false"/>
          <w:i w:val="false"/>
          <w:color w:val="000000"/>
          <w:sz w:val="28"/>
        </w:rPr>
        <w:t>
      "код идентификации транспортной упаковки" – последовательность символов, представляющая собой уникальный номер транспортной упаковки, сформированный с учетом агрегирования вложенных маркированных товаров и (или) групповых упаковок;</w:t>
      </w:r>
    </w:p>
    <w:bookmarkEnd w:id="341"/>
    <w:bookmarkStart w:name="z490" w:id="342"/>
    <w:p>
      <w:pPr>
        <w:spacing w:after="0"/>
        <w:ind w:left="0"/>
        <w:jc w:val="both"/>
      </w:pPr>
      <w:r>
        <w:rPr>
          <w:rFonts w:ascii="Times New Roman"/>
          <w:b w:val="false"/>
          <w:i w:val="false"/>
          <w:color w:val="000000"/>
          <w:sz w:val="28"/>
        </w:rPr>
        <w:t xml:space="preserve">
      "код маркировки" – уникальная последовательность символов, используемая для формирования средств идентификации, генерируемая национальным оператором (администратором), состоящая из кода идентификации и кода проверки; </w:t>
      </w:r>
    </w:p>
    <w:bookmarkEnd w:id="342"/>
    <w:bookmarkStart w:name="z491" w:id="343"/>
    <w:p>
      <w:pPr>
        <w:spacing w:after="0"/>
        <w:ind w:left="0"/>
        <w:jc w:val="both"/>
      </w:pPr>
      <w:r>
        <w:rPr>
          <w:rFonts w:ascii="Times New Roman"/>
          <w:b w:val="false"/>
          <w:i w:val="false"/>
          <w:color w:val="000000"/>
          <w:sz w:val="28"/>
        </w:rPr>
        <w:t>
      "код проверки" – последовательность символов, сформированная в результате криптографического преобразования кода идентификации и позволяющая выявить его фальсификацию;</w:t>
      </w:r>
    </w:p>
    <w:bookmarkEnd w:id="343"/>
    <w:bookmarkStart w:name="z492" w:id="344"/>
    <w:p>
      <w:pPr>
        <w:spacing w:after="0"/>
        <w:ind w:left="0"/>
        <w:jc w:val="both"/>
      </w:pPr>
      <w:r>
        <w:rPr>
          <w:rFonts w:ascii="Times New Roman"/>
          <w:b w:val="false"/>
          <w:i w:val="false"/>
          <w:color w:val="000000"/>
          <w:sz w:val="28"/>
        </w:rPr>
        <w:t xml:space="preserve">
      "маркированный товар" – товар, непосредственно на который или на потребительскую упаковку которого нанесено средство идентификации или материальный носитель, содержащий средство идентификации, и достоверные сведения о котором (в том числе сведения о нанесенном на него средстве идентификации и (или) материальном носителе, содержащем средство идентификации) содержатся в национальном компоненте информационной системы маркировки товаров; </w:t>
      </w:r>
    </w:p>
    <w:bookmarkEnd w:id="344"/>
    <w:bookmarkStart w:name="z493" w:id="345"/>
    <w:p>
      <w:pPr>
        <w:spacing w:after="0"/>
        <w:ind w:left="0"/>
        <w:jc w:val="both"/>
      </w:pPr>
      <w:r>
        <w:rPr>
          <w:rFonts w:ascii="Times New Roman"/>
          <w:b w:val="false"/>
          <w:i w:val="false"/>
          <w:color w:val="000000"/>
          <w:sz w:val="28"/>
        </w:rPr>
        <w:t>
      "национальный оператор (администратор)" – уполномоченный государственный орган или уполномоченная организация государства-члена, осуществляющие генерацию и (или) реализацию (продажу) кодов маркировки и (или) средств идентификации и обеспечивающие функционирование национального компонента информационной системы маркировки товаров;</w:t>
      </w:r>
    </w:p>
    <w:bookmarkEnd w:id="345"/>
    <w:bookmarkStart w:name="z494" w:id="346"/>
    <w:p>
      <w:pPr>
        <w:spacing w:after="0"/>
        <w:ind w:left="0"/>
        <w:jc w:val="both"/>
      </w:pPr>
      <w:r>
        <w:rPr>
          <w:rFonts w:ascii="Times New Roman"/>
          <w:b w:val="false"/>
          <w:i w:val="false"/>
          <w:color w:val="000000"/>
          <w:sz w:val="28"/>
        </w:rPr>
        <w:t>
      "потребительская упаковка" – упаковка, являющаяся неотъемлемой частью единицы товара, реализуемая совместно с товаром потребителю;</w:t>
      </w:r>
    </w:p>
    <w:bookmarkEnd w:id="346"/>
    <w:bookmarkStart w:name="z495" w:id="347"/>
    <w:p>
      <w:pPr>
        <w:spacing w:after="0"/>
        <w:ind w:left="0"/>
        <w:jc w:val="both"/>
      </w:pPr>
      <w:r>
        <w:rPr>
          <w:rFonts w:ascii="Times New Roman"/>
          <w:b w:val="false"/>
          <w:i w:val="false"/>
          <w:color w:val="000000"/>
          <w:sz w:val="28"/>
        </w:rPr>
        <w:t>
      "трансграничный эмитент" – национальный оператор (администратор) государства-члена, которое ввело маркировку товаров на своей территории и на территорию которого осуществляется ввоз маркированного товара с территории другого государства-члена, которое не ввело маркировку товаров на своей территории;</w:t>
      </w:r>
    </w:p>
    <w:bookmarkEnd w:id="347"/>
    <w:bookmarkStart w:name="z496" w:id="348"/>
    <w:p>
      <w:pPr>
        <w:spacing w:after="0"/>
        <w:ind w:left="0"/>
        <w:jc w:val="both"/>
      </w:pPr>
      <w:r>
        <w:rPr>
          <w:rFonts w:ascii="Times New Roman"/>
          <w:b w:val="false"/>
          <w:i w:val="false"/>
          <w:color w:val="000000"/>
          <w:sz w:val="28"/>
        </w:rPr>
        <w:t>
      "транспортная упаковка" – упаковка, объединяющая маркированные товары и (или) групповые упаковки, используемая для хранения и транспортировки товаров с целью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w:t>
      </w:r>
    </w:p>
    <w:bookmarkEnd w:id="348"/>
    <w:bookmarkStart w:name="z497" w:id="349"/>
    <w:p>
      <w:pPr>
        <w:spacing w:after="0"/>
        <w:ind w:left="0"/>
        <w:jc w:val="both"/>
      </w:pPr>
      <w:r>
        <w:rPr>
          <w:rFonts w:ascii="Times New Roman"/>
          <w:b w:val="false"/>
          <w:i w:val="false"/>
          <w:color w:val="000000"/>
          <w:sz w:val="28"/>
        </w:rPr>
        <w:t>
      "участники оборота товаров" – юридические лица, их филиалы, индивидуальные предприниматели, зарегистрированные или аккредитованные в соответствии с законодательством государств-членов на их территориях, осуществляющие производство и (или) оборот товаров, в отношении которых принято решение о введении маркировки;</w:t>
      </w:r>
    </w:p>
    <w:bookmarkEnd w:id="349"/>
    <w:bookmarkStart w:name="z498" w:id="350"/>
    <w:p>
      <w:pPr>
        <w:spacing w:after="0"/>
        <w:ind w:left="0"/>
        <w:jc w:val="both"/>
      </w:pPr>
      <w:r>
        <w:rPr>
          <w:rFonts w:ascii="Times New Roman"/>
          <w:b w:val="false"/>
          <w:i w:val="false"/>
          <w:color w:val="000000"/>
          <w:sz w:val="28"/>
        </w:rPr>
        <w:t>
      "экспортер" – участник оборота товаров, зарегистрированный в государстве-члене, с территории которого осуществляется вывоз маркированного товара на территорию другого государства-члена.</w:t>
      </w:r>
    </w:p>
    <w:bookmarkEnd w:id="350"/>
    <w:bookmarkStart w:name="z499" w:id="351"/>
    <w:p>
      <w:pPr>
        <w:spacing w:after="0"/>
        <w:ind w:left="0"/>
        <w:jc w:val="both"/>
      </w:pPr>
      <w:r>
        <w:rPr>
          <w:rFonts w:ascii="Times New Roman"/>
          <w:b w:val="false"/>
          <w:i w:val="false"/>
          <w:color w:val="000000"/>
          <w:sz w:val="28"/>
        </w:rPr>
        <w:t>
      Иные понятия, используемые в настоящей базовой модели, применяются в значениях, определенных Договором о Евразийском экономическом союзе от 29 мая 2014 года, Соглашением и международными договорами в рамках Союза.</w:t>
      </w:r>
    </w:p>
    <w:bookmarkEnd w:id="351"/>
    <w:bookmarkStart w:name="z500" w:id="352"/>
    <w:p>
      <w:pPr>
        <w:spacing w:after="0"/>
        <w:ind w:left="0"/>
        <w:jc w:val="both"/>
      </w:pPr>
      <w:r>
        <w:rPr>
          <w:rFonts w:ascii="Times New Roman"/>
          <w:b w:val="false"/>
          <w:i w:val="false"/>
          <w:color w:val="000000"/>
          <w:sz w:val="28"/>
        </w:rPr>
        <w:t>
      5. Государства-члены направляют в Комиссию уведомление о намерении ввести маркировку товаров на своих территориях (далее – уведомление) не позднее чем за 9 месяцев до даты запрета на оборот немаркированных товаров на своей территории.</w:t>
      </w:r>
    </w:p>
    <w:bookmarkEnd w:id="352"/>
    <w:bookmarkStart w:name="z501" w:id="353"/>
    <w:p>
      <w:pPr>
        <w:spacing w:after="0"/>
        <w:ind w:left="0"/>
        <w:jc w:val="both"/>
      </w:pPr>
      <w:r>
        <w:rPr>
          <w:rFonts w:ascii="Times New Roman"/>
          <w:b w:val="false"/>
          <w:i w:val="false"/>
          <w:color w:val="000000"/>
          <w:sz w:val="28"/>
        </w:rPr>
        <w:t>
      6. Уведомление должно содержать сведения, предусмотренные статьей 7 Соглашения.</w:t>
      </w:r>
    </w:p>
    <w:bookmarkEnd w:id="353"/>
    <w:bookmarkStart w:name="z502" w:id="354"/>
    <w:p>
      <w:pPr>
        <w:spacing w:after="0"/>
        <w:ind w:left="0"/>
        <w:jc w:val="both"/>
      </w:pPr>
      <w:r>
        <w:rPr>
          <w:rFonts w:ascii="Times New Roman"/>
          <w:b w:val="false"/>
          <w:i w:val="false"/>
          <w:color w:val="000000"/>
          <w:sz w:val="28"/>
        </w:rPr>
        <w:t xml:space="preserve">
      Если представленная государством-членом в уведомлении информация не содержит сведения, предусмотренные статьей 7 Соглашения, либо содержит их не в полном объеме, Комиссия в течение 3 рабочих дней с даты получения уведомления направляет в данное государство-член запрос о предоставлении соответствующих сведений. </w:t>
      </w:r>
    </w:p>
    <w:bookmarkEnd w:id="354"/>
    <w:bookmarkStart w:name="z503" w:id="355"/>
    <w:p>
      <w:pPr>
        <w:spacing w:after="0"/>
        <w:ind w:left="0"/>
        <w:jc w:val="both"/>
      </w:pPr>
      <w:r>
        <w:rPr>
          <w:rFonts w:ascii="Times New Roman"/>
          <w:b w:val="false"/>
          <w:i w:val="false"/>
          <w:color w:val="000000"/>
          <w:sz w:val="28"/>
        </w:rPr>
        <w:t>
      Государство-член направляет в Комиссию недостающую информацию в течение 10 рабочих дней с даты получения соответствующего запроса. Сроки, указанные в статье 7 Соглашения, исчисляются исходя из даты получения Комиссией сведений, предусмотренных данной статьей.</w:t>
      </w:r>
    </w:p>
    <w:bookmarkEnd w:id="355"/>
    <w:bookmarkStart w:name="z504" w:id="356"/>
    <w:p>
      <w:pPr>
        <w:spacing w:after="0"/>
        <w:ind w:left="0"/>
        <w:jc w:val="both"/>
      </w:pPr>
      <w:r>
        <w:rPr>
          <w:rFonts w:ascii="Times New Roman"/>
          <w:b w:val="false"/>
          <w:i w:val="false"/>
          <w:color w:val="000000"/>
          <w:sz w:val="28"/>
        </w:rPr>
        <w:t>
      Если государство-член одновременно с уведомлением вносит предложение о введении маркировки соответствующих товаров на территории Союза, то такое предложение должно содержать сведения, предусмотренные статьей 3 Соглашения, а также могут быть представлены предложения для рассмотрения Советом Комиссии в соответствии со статьей 5 Соглашения, включающие в себя в том числе:</w:t>
      </w:r>
    </w:p>
    <w:bookmarkEnd w:id="356"/>
    <w:bookmarkStart w:name="z505" w:id="357"/>
    <w:p>
      <w:pPr>
        <w:spacing w:after="0"/>
        <w:ind w:left="0"/>
        <w:jc w:val="both"/>
      </w:pPr>
      <w:r>
        <w:rPr>
          <w:rFonts w:ascii="Times New Roman"/>
          <w:b w:val="false"/>
          <w:i w:val="false"/>
          <w:color w:val="000000"/>
          <w:sz w:val="28"/>
        </w:rPr>
        <w:t>
      перечень товаров, в отношении которых предлагается ввести маркировку средствами идентификации, с указанием кода ТН ВЭД ЕАЭС и наименования товара;</w:t>
      </w:r>
    </w:p>
    <w:bookmarkEnd w:id="357"/>
    <w:bookmarkStart w:name="z506" w:id="358"/>
    <w:p>
      <w:pPr>
        <w:spacing w:after="0"/>
        <w:ind w:left="0"/>
        <w:jc w:val="both"/>
      </w:pPr>
      <w:r>
        <w:rPr>
          <w:rFonts w:ascii="Times New Roman"/>
          <w:b w:val="false"/>
          <w:i w:val="false"/>
          <w:color w:val="000000"/>
          <w:sz w:val="28"/>
        </w:rPr>
        <w:t>
      сведения о предлагаемых для использования в целях маркировки товаров, потребительской, групповой и транспортной упаковок (при необходимости) средствах идентификации, их характеристиках, структуре и составе информации;</w:t>
      </w:r>
    </w:p>
    <w:bookmarkEnd w:id="358"/>
    <w:bookmarkStart w:name="z507" w:id="359"/>
    <w:p>
      <w:pPr>
        <w:spacing w:after="0"/>
        <w:ind w:left="0"/>
        <w:jc w:val="both"/>
      </w:pPr>
      <w:r>
        <w:rPr>
          <w:rFonts w:ascii="Times New Roman"/>
          <w:b w:val="false"/>
          <w:i w:val="false"/>
          <w:color w:val="000000"/>
          <w:sz w:val="28"/>
        </w:rPr>
        <w:t>
      перечень сведений об особенностях товара;</w:t>
      </w:r>
    </w:p>
    <w:bookmarkEnd w:id="359"/>
    <w:bookmarkStart w:name="z508" w:id="360"/>
    <w:p>
      <w:pPr>
        <w:spacing w:after="0"/>
        <w:ind w:left="0"/>
        <w:jc w:val="both"/>
      </w:pPr>
      <w:r>
        <w:rPr>
          <w:rFonts w:ascii="Times New Roman"/>
          <w:b w:val="false"/>
          <w:i w:val="false"/>
          <w:color w:val="000000"/>
          <w:sz w:val="28"/>
        </w:rPr>
        <w:t>
      дату введения запрета на оборот немаркированных товаров;</w:t>
      </w:r>
    </w:p>
    <w:bookmarkEnd w:id="360"/>
    <w:bookmarkStart w:name="z509" w:id="361"/>
    <w:p>
      <w:pPr>
        <w:spacing w:after="0"/>
        <w:ind w:left="0"/>
        <w:jc w:val="both"/>
      </w:pPr>
      <w:r>
        <w:rPr>
          <w:rFonts w:ascii="Times New Roman"/>
          <w:b w:val="false"/>
          <w:i w:val="false"/>
          <w:color w:val="000000"/>
          <w:sz w:val="28"/>
        </w:rPr>
        <w:t>
      минимальный состав сведений о маркированном товаре, предоставляемый потребителям и иным заинтересованным лицам;</w:t>
      </w:r>
    </w:p>
    <w:bookmarkEnd w:id="361"/>
    <w:bookmarkStart w:name="z510" w:id="362"/>
    <w:p>
      <w:pPr>
        <w:spacing w:after="0"/>
        <w:ind w:left="0"/>
        <w:jc w:val="both"/>
      </w:pPr>
      <w:r>
        <w:rPr>
          <w:rFonts w:ascii="Times New Roman"/>
          <w:b w:val="false"/>
          <w:i w:val="false"/>
          <w:color w:val="000000"/>
          <w:sz w:val="28"/>
        </w:rPr>
        <w:t>
      порядок маркировки товаров средствами идентификации и способы их нанесения;</w:t>
      </w:r>
    </w:p>
    <w:bookmarkEnd w:id="362"/>
    <w:bookmarkStart w:name="z511" w:id="363"/>
    <w:p>
      <w:pPr>
        <w:spacing w:after="0"/>
        <w:ind w:left="0"/>
        <w:jc w:val="both"/>
      </w:pPr>
      <w:r>
        <w:rPr>
          <w:rFonts w:ascii="Times New Roman"/>
          <w:b w:val="false"/>
          <w:i w:val="false"/>
          <w:color w:val="000000"/>
          <w:sz w:val="28"/>
        </w:rPr>
        <w:t>
      порядок и сроки маркировки остатков товаров (при необходимости).</w:t>
      </w:r>
    </w:p>
    <w:bookmarkEnd w:id="363"/>
    <w:bookmarkStart w:name="z512" w:id="364"/>
    <w:p>
      <w:pPr>
        <w:spacing w:after="0"/>
        <w:ind w:left="0"/>
        <w:jc w:val="both"/>
      </w:pPr>
      <w:r>
        <w:rPr>
          <w:rFonts w:ascii="Times New Roman"/>
          <w:b w:val="false"/>
          <w:i w:val="false"/>
          <w:color w:val="000000"/>
          <w:sz w:val="28"/>
        </w:rPr>
        <w:t xml:space="preserve">
      7. В случае если Совет Комиссии не принял решения о введении маркировки в Союзе в отношении какого-либо товара в установленные сроки, государства-члены могут ввести маркировку на своих территориях в отношении одного и того же товара. При этом устанавливаются требования к маркировке товара в соответствии с настоящей базовой моделью с учетом особенностей производства и оборота отдельных видов товаров. </w:t>
      </w:r>
    </w:p>
    <w:bookmarkEnd w:id="364"/>
    <w:bookmarkStart w:name="z513" w:id="365"/>
    <w:p>
      <w:pPr>
        <w:spacing w:after="0"/>
        <w:ind w:left="0"/>
        <w:jc w:val="both"/>
      </w:pPr>
      <w:r>
        <w:rPr>
          <w:rFonts w:ascii="Times New Roman"/>
          <w:b w:val="false"/>
          <w:i w:val="false"/>
          <w:color w:val="000000"/>
          <w:sz w:val="28"/>
        </w:rPr>
        <w:t>
      8. После принятия Советом Комиссии решения о введении маркировки в отношении какого-либо товара, в соответствии с которым, дата введения маркировки на своих территориях определяется государствами-членами самостоятельно, такие государства-члены информируют Комиссию о дате введения маркировки не позднее чем за 6 месяцев до такой даты.</w:t>
      </w:r>
    </w:p>
    <w:bookmarkEnd w:id="365"/>
    <w:bookmarkStart w:name="z514" w:id="366"/>
    <w:p>
      <w:pPr>
        <w:spacing w:after="0"/>
        <w:ind w:left="0"/>
        <w:jc w:val="both"/>
      </w:pPr>
      <w:r>
        <w:rPr>
          <w:rFonts w:ascii="Times New Roman"/>
          <w:b w:val="false"/>
          <w:i w:val="false"/>
          <w:color w:val="000000"/>
          <w:sz w:val="28"/>
        </w:rPr>
        <w:t>
      9. Для целей применения настоящей базовой модели к трансграничной торговле относится в том числе поставка товара в адрес аккредитованного в государстве-члене филиала (перемещение товара в рамках одного юридического лица).</w:t>
      </w:r>
    </w:p>
    <w:bookmarkEnd w:id="366"/>
    <w:bookmarkStart w:name="z515" w:id="367"/>
    <w:p>
      <w:pPr>
        <w:spacing w:after="0"/>
        <w:ind w:left="0"/>
        <w:jc w:val="both"/>
      </w:pPr>
      <w:r>
        <w:rPr>
          <w:rFonts w:ascii="Times New Roman"/>
          <w:b w:val="false"/>
          <w:i w:val="false"/>
          <w:color w:val="000000"/>
          <w:sz w:val="28"/>
        </w:rPr>
        <w:t xml:space="preserve">
      10. Описание состава, структуры и формата сведений, передаваемых между национальными операторами (администраторами) (далее – операторы) и между операторами и Комиссией, а также технические требования к реализации информационного взаимодействия в соответствии с настоящей базовой моделью определяются при регламентации информационного взаимодействия в рамках общих процессов, утверждаемых Комиссией. </w:t>
      </w:r>
    </w:p>
    <w:bookmarkEnd w:id="367"/>
    <w:bookmarkStart w:name="z516" w:id="368"/>
    <w:p>
      <w:pPr>
        <w:spacing w:after="0"/>
        <w:ind w:left="0"/>
        <w:jc w:val="both"/>
      </w:pPr>
      <w:r>
        <w:rPr>
          <w:rFonts w:ascii="Times New Roman"/>
          <w:b w:val="false"/>
          <w:i w:val="false"/>
          <w:color w:val="000000"/>
          <w:sz w:val="28"/>
        </w:rPr>
        <w:t>
      Требования к составу, структуре и формату сведений о маркированных товарах, передаваемых между компетентными (уполномоченными) органами государств-членов и между компетентными (уполномоченными) органами государств-членов и Комиссией, а также сроки передачи таких сведений определены в приложении.</w:t>
      </w:r>
    </w:p>
    <w:bookmarkEnd w:id="368"/>
    <w:bookmarkStart w:name="z517" w:id="369"/>
    <w:p>
      <w:pPr>
        <w:spacing w:after="0"/>
        <w:ind w:left="0"/>
        <w:jc w:val="both"/>
      </w:pPr>
      <w:r>
        <w:rPr>
          <w:rFonts w:ascii="Times New Roman"/>
          <w:b w:val="false"/>
          <w:i w:val="false"/>
          <w:color w:val="000000"/>
          <w:sz w:val="28"/>
        </w:rPr>
        <w:t xml:space="preserve">
      11. Состав сведений о маркированном товаре может быть дополнен с учетом особенностей товара, в отношении которого принимается решение о введении маркировки средствами идентификации. </w:t>
      </w:r>
    </w:p>
    <w:bookmarkEnd w:id="369"/>
    <w:bookmarkStart w:name="z518" w:id="370"/>
    <w:p>
      <w:pPr>
        <w:spacing w:after="0"/>
        <w:ind w:left="0"/>
        <w:jc w:val="left"/>
      </w:pPr>
      <w:r>
        <w:rPr>
          <w:rFonts w:ascii="Times New Roman"/>
          <w:b/>
          <w:i w:val="false"/>
          <w:color w:val="000000"/>
        </w:rPr>
        <w:t xml:space="preserve"> II. Обеспечение взаимодействия операторов</w:t>
      </w:r>
    </w:p>
    <w:bookmarkEnd w:id="370"/>
    <w:bookmarkStart w:name="z519" w:id="371"/>
    <w:p>
      <w:pPr>
        <w:spacing w:after="0"/>
        <w:ind w:left="0"/>
        <w:jc w:val="both"/>
      </w:pPr>
      <w:r>
        <w:rPr>
          <w:rFonts w:ascii="Times New Roman"/>
          <w:b w:val="false"/>
          <w:i w:val="false"/>
          <w:color w:val="000000"/>
          <w:sz w:val="28"/>
        </w:rPr>
        <w:t>
      12. Операторы в целях заказа и выдачи кодов маркировки и в целях передачи сведений о маркированных товарах, а также о средствах идентификации, нанесенных на такие товары, осуществляют информационное взаимодействие посредством интегрированной информационной системы Союза (далее – интегрированная система) в порядке, определенном настоящей базовой моделью.</w:t>
      </w:r>
    </w:p>
    <w:bookmarkEnd w:id="371"/>
    <w:bookmarkStart w:name="z520" w:id="372"/>
    <w:p>
      <w:pPr>
        <w:spacing w:after="0"/>
        <w:ind w:left="0"/>
        <w:jc w:val="both"/>
      </w:pPr>
      <w:r>
        <w:rPr>
          <w:rFonts w:ascii="Times New Roman"/>
          <w:b w:val="false"/>
          <w:i w:val="false"/>
          <w:color w:val="000000"/>
          <w:sz w:val="28"/>
        </w:rPr>
        <w:t>
      13. Готовность интегрированной системы к обеспечению информационного взаимодействия должна быть обеспечена не позднее чем за 1 месяц до даты введения запрета на оборот немаркированного товара, указанного в уведомлении. Готовность интеграционного сегмента интегрированной системы обеспечивается Комиссией. Готовность национальных сегментов интегрированной системы обеспечивается государствами-членами.</w:t>
      </w:r>
    </w:p>
    <w:bookmarkEnd w:id="372"/>
    <w:p>
      <w:pPr>
        <w:spacing w:after="0"/>
        <w:ind w:left="0"/>
        <w:jc w:val="both"/>
      </w:pPr>
      <w:bookmarkStart w:name="z521" w:id="373"/>
      <w:r>
        <w:rPr>
          <w:rFonts w:ascii="Times New Roman"/>
          <w:b w:val="false"/>
          <w:i w:val="false"/>
          <w:color w:val="000000"/>
          <w:sz w:val="28"/>
        </w:rPr>
        <w:t xml:space="preserve">
      14. До готовности интегрированной системы к обеспечению информационного взаимодействия между операторами или в случае ее неработоспособности, повлекшей технологическую невозможность обеспечения информационного взаимодействия между операторами, </w:t>
      </w:r>
    </w:p>
    <w:bookmarkEnd w:id="373"/>
    <w:p>
      <w:pPr>
        <w:spacing w:after="0"/>
        <w:ind w:left="0"/>
        <w:jc w:val="both"/>
      </w:pPr>
      <w:r>
        <w:rPr>
          <w:rFonts w:ascii="Times New Roman"/>
          <w:b w:val="false"/>
          <w:i w:val="false"/>
          <w:color w:val="000000"/>
          <w:sz w:val="28"/>
        </w:rPr>
        <w:t xml:space="preserve">в течение более 12 часов, такое взаимодействие может обеспечиваться ими на двусторонней основе. </w:t>
      </w:r>
    </w:p>
    <w:bookmarkStart w:name="z522" w:id="374"/>
    <w:p>
      <w:pPr>
        <w:spacing w:after="0"/>
        <w:ind w:left="0"/>
        <w:jc w:val="both"/>
      </w:pPr>
      <w:r>
        <w:rPr>
          <w:rFonts w:ascii="Times New Roman"/>
          <w:b w:val="false"/>
          <w:i w:val="false"/>
          <w:color w:val="000000"/>
          <w:sz w:val="28"/>
        </w:rPr>
        <w:t>
      Готовность к такому двустороннему взаимодействию до готовности интегрированной системы должна быть обеспечена операторами не позднее чем за 1 месяц до даты введения запрета на оборот немаркированного товара, указанного в уведомлении.</w:t>
      </w:r>
    </w:p>
    <w:bookmarkEnd w:id="374"/>
    <w:bookmarkStart w:name="z523" w:id="375"/>
    <w:p>
      <w:pPr>
        <w:spacing w:after="0"/>
        <w:ind w:left="0"/>
        <w:jc w:val="both"/>
      </w:pPr>
      <w:r>
        <w:rPr>
          <w:rFonts w:ascii="Times New Roman"/>
          <w:b w:val="false"/>
          <w:i w:val="false"/>
          <w:color w:val="000000"/>
          <w:sz w:val="28"/>
        </w:rPr>
        <w:t>
      15. Порядок и условия взаимодействия между операторами, не установленные настоящей базовой моделью, определяются в двусторонних соглашениях между операторами.</w:t>
      </w:r>
    </w:p>
    <w:bookmarkEnd w:id="375"/>
    <w:bookmarkStart w:name="z524" w:id="376"/>
    <w:p>
      <w:pPr>
        <w:spacing w:after="0"/>
        <w:ind w:left="0"/>
        <w:jc w:val="both"/>
      </w:pPr>
      <w:r>
        <w:rPr>
          <w:rFonts w:ascii="Times New Roman"/>
          <w:b w:val="false"/>
          <w:i w:val="false"/>
          <w:color w:val="000000"/>
          <w:sz w:val="28"/>
        </w:rPr>
        <w:t>
      В целях применения унифицированных подходов при определении в таких соглашениях указанных порядка и условий, Комиссия разрабатывает типовое соглашение и принимает соответствующую рекомендацию.</w:t>
      </w:r>
    </w:p>
    <w:bookmarkEnd w:id="376"/>
    <w:bookmarkStart w:name="z525" w:id="377"/>
    <w:p>
      <w:pPr>
        <w:spacing w:after="0"/>
        <w:ind w:left="0"/>
        <w:jc w:val="left"/>
      </w:pPr>
      <w:r>
        <w:rPr>
          <w:rFonts w:ascii="Times New Roman"/>
          <w:b/>
          <w:i w:val="false"/>
          <w:color w:val="000000"/>
        </w:rPr>
        <w:t xml:space="preserve"> III. Взаимодействие между государством-членом, на территории которого введена маркировка товаров, и государством-членом, на территории которого маркировка товаров не введена</w:t>
      </w:r>
    </w:p>
    <w:bookmarkEnd w:id="377"/>
    <w:bookmarkStart w:name="z526" w:id="378"/>
    <w:p>
      <w:pPr>
        <w:spacing w:after="0"/>
        <w:ind w:left="0"/>
        <w:jc w:val="both"/>
      </w:pPr>
      <w:r>
        <w:rPr>
          <w:rFonts w:ascii="Times New Roman"/>
          <w:b w:val="false"/>
          <w:i w:val="false"/>
          <w:color w:val="000000"/>
          <w:sz w:val="28"/>
        </w:rPr>
        <w:t xml:space="preserve">
      16. Для обеспечения маркировки товаров средствами идентификации, ввозимых на территорию государства-члена, которое ввело маркировку данных товаров средствами идентификации, экспортеры осуществляют заказ кодов маркировки у внутреннего оператора. </w:t>
      </w:r>
    </w:p>
    <w:bookmarkEnd w:id="378"/>
    <w:bookmarkStart w:name="z527" w:id="379"/>
    <w:p>
      <w:pPr>
        <w:spacing w:after="0"/>
        <w:ind w:left="0"/>
        <w:jc w:val="both"/>
      </w:pPr>
      <w:r>
        <w:rPr>
          <w:rFonts w:ascii="Times New Roman"/>
          <w:b w:val="false"/>
          <w:i w:val="false"/>
          <w:color w:val="000000"/>
          <w:sz w:val="28"/>
        </w:rPr>
        <w:t>
      17. Внутренний оператор запрашивает необходимое количество кодов маркировки у трансграничного эмитента, который обеспечивает предоставление на недискриминационных условиях внутреннему оператору кодов маркировки в течение 60 минут с момента получения запроса, а также обеспечивает передачу кодов маркировки экспортеру.</w:t>
      </w:r>
    </w:p>
    <w:bookmarkEnd w:id="379"/>
    <w:bookmarkStart w:name="z528" w:id="380"/>
    <w:p>
      <w:pPr>
        <w:spacing w:after="0"/>
        <w:ind w:left="0"/>
        <w:jc w:val="both"/>
      </w:pPr>
      <w:r>
        <w:rPr>
          <w:rFonts w:ascii="Times New Roman"/>
          <w:b w:val="false"/>
          <w:i w:val="false"/>
          <w:color w:val="000000"/>
          <w:sz w:val="28"/>
        </w:rPr>
        <w:t xml:space="preserve">
      18. Экспортер до отгрузки маркированных товаров информирует внутреннего оператора о таких товарах и нанесенных на них средствах идентификации. Внутренний оператор в течение 60 минут с момента получения такой информации направляет трансграничному эмитенту сведения в соответствии с требованиями, указанными в приложении к настоящей базовой модели. </w:t>
      </w:r>
    </w:p>
    <w:bookmarkEnd w:id="380"/>
    <w:bookmarkStart w:name="z529" w:id="381"/>
    <w:p>
      <w:pPr>
        <w:spacing w:after="0"/>
        <w:ind w:left="0"/>
        <w:jc w:val="both"/>
      </w:pPr>
      <w:r>
        <w:rPr>
          <w:rFonts w:ascii="Times New Roman"/>
          <w:b w:val="false"/>
          <w:i w:val="false"/>
          <w:color w:val="000000"/>
          <w:sz w:val="28"/>
        </w:rPr>
        <w:t xml:space="preserve">
      19. При возврате маркированных товаров (их части), ранее вывезенных в целях, не связанных с реализацией в рамках трансграничной торговли, экспортер информирует внутреннего оператора о возвращаемых товарах, а также о товарах, реализованных на территории другого государства-члена (при наличии такой реализации). Внутренний оператор в свою очередь информирует о возвращенных товарах и товарах реализованных в другом государстве-члене трансграничного эмитента. </w:t>
      </w:r>
    </w:p>
    <w:bookmarkEnd w:id="381"/>
    <w:bookmarkStart w:name="z530" w:id="382"/>
    <w:p>
      <w:pPr>
        <w:spacing w:after="0"/>
        <w:ind w:left="0"/>
        <w:jc w:val="both"/>
      </w:pPr>
      <w:r>
        <w:rPr>
          <w:rFonts w:ascii="Times New Roman"/>
          <w:b w:val="false"/>
          <w:i w:val="false"/>
          <w:color w:val="000000"/>
          <w:sz w:val="28"/>
        </w:rPr>
        <w:t xml:space="preserve">
      20. В случае отсутствия внутреннего оператора, или отсутствия соглашения между внутренним оператором и трансграничным эмитентом, или невозможности выдачи внутренним оператором кодов маркировки при обращении экспортера по техническим причинам экспортер, в целях осуществления маркировки товаров, ввозимых в государство трансграничного эмитента, может получить коды маркировки от импортера. Импортер заказывает необходимое количество кодов маркировки у трансграничного эмитента и передает их экспортеру. При этом экспортер обязан предоставить импортеру сведения о товарах и нанесенных на них средствах идентификации в объеме, который необходим для исполнения обязанности импортера по предоставлению таких сведений трансграничному эмитенту. </w:t>
      </w:r>
    </w:p>
    <w:bookmarkEnd w:id="382"/>
    <w:bookmarkStart w:name="z531" w:id="383"/>
    <w:p>
      <w:pPr>
        <w:spacing w:after="0"/>
        <w:ind w:left="0"/>
        <w:jc w:val="both"/>
      </w:pPr>
      <w:r>
        <w:rPr>
          <w:rFonts w:ascii="Times New Roman"/>
          <w:b w:val="false"/>
          <w:i w:val="false"/>
          <w:color w:val="000000"/>
          <w:sz w:val="28"/>
        </w:rPr>
        <w:t>
      21. После ввоза маркированных товаров импортер информирует трансграничного эмитента о таких товарах в порядке, установленном законодательством своего государства-члена. Трансграничный эмитент после ввода в оборот ввезенных товаров информирует о таких товарах внутреннего оператора (при наличии информационного взаимодействия между трансграничным эмитентом и внутренним оператором).</w:t>
      </w:r>
    </w:p>
    <w:bookmarkEnd w:id="383"/>
    <w:bookmarkStart w:name="z532" w:id="384"/>
    <w:p>
      <w:pPr>
        <w:spacing w:after="0"/>
        <w:ind w:left="0"/>
        <w:jc w:val="left"/>
      </w:pPr>
      <w:r>
        <w:rPr>
          <w:rFonts w:ascii="Times New Roman"/>
          <w:b/>
          <w:i w:val="false"/>
          <w:color w:val="000000"/>
        </w:rPr>
        <w:t xml:space="preserve"> IV. Взаимодействие между государствами-членами, которые ввели маркировку товаров</w:t>
      </w:r>
    </w:p>
    <w:bookmarkEnd w:id="384"/>
    <w:bookmarkStart w:name="z533" w:id="385"/>
    <w:p>
      <w:pPr>
        <w:spacing w:after="0"/>
        <w:ind w:left="0"/>
        <w:jc w:val="both"/>
      </w:pPr>
      <w:r>
        <w:rPr>
          <w:rFonts w:ascii="Times New Roman"/>
          <w:b w:val="false"/>
          <w:i w:val="false"/>
          <w:color w:val="000000"/>
          <w:sz w:val="28"/>
        </w:rPr>
        <w:t>
      22. С даты введения маркировки товаров на своих территориях двумя и более государствами-членами при условии применения утвержденных Советом Комиссии характеристик средств идентификации, единых требований к составу и структуре данных средств идентификации, способов цифровой (в том числе криптографической) защиты средств идентификации данными государствами-членами обеспечивается информационное взаимодействие между операторами и взаимное признание средств идентификации:</w:t>
      </w:r>
    </w:p>
    <w:bookmarkEnd w:id="385"/>
    <w:bookmarkStart w:name="z534" w:id="386"/>
    <w:p>
      <w:pPr>
        <w:spacing w:after="0"/>
        <w:ind w:left="0"/>
        <w:jc w:val="both"/>
      </w:pPr>
      <w:r>
        <w:rPr>
          <w:rFonts w:ascii="Times New Roman"/>
          <w:b w:val="false"/>
          <w:i w:val="false"/>
          <w:color w:val="000000"/>
          <w:sz w:val="28"/>
        </w:rPr>
        <w:t>
      а) в рамках трансграничной торговли маркированными товарами между этими государствами-членами;</w:t>
      </w:r>
    </w:p>
    <w:bookmarkEnd w:id="386"/>
    <w:bookmarkStart w:name="z535" w:id="387"/>
    <w:p>
      <w:pPr>
        <w:spacing w:after="0"/>
        <w:ind w:left="0"/>
        <w:jc w:val="both"/>
      </w:pPr>
      <w:r>
        <w:rPr>
          <w:rFonts w:ascii="Times New Roman"/>
          <w:b w:val="false"/>
          <w:i w:val="false"/>
          <w:color w:val="000000"/>
          <w:sz w:val="28"/>
        </w:rPr>
        <w:t>
      б) при обороте товаров, не связанном с реализацией в рамках трансграничной торговли;</w:t>
      </w:r>
    </w:p>
    <w:bookmarkEnd w:id="387"/>
    <w:bookmarkStart w:name="z536" w:id="388"/>
    <w:p>
      <w:pPr>
        <w:spacing w:after="0"/>
        <w:ind w:left="0"/>
        <w:jc w:val="both"/>
      </w:pPr>
      <w:r>
        <w:rPr>
          <w:rFonts w:ascii="Times New Roman"/>
          <w:b w:val="false"/>
          <w:i w:val="false"/>
          <w:color w:val="000000"/>
          <w:sz w:val="28"/>
        </w:rPr>
        <w:t>
      в) при производстве товаров, подлежащих маркировке производителем одного государства-члена на основании договора с участником оборота товаров (заказчиком) другого государства-члена с использованием сырья и(или) товарного знака заказчика;</w:t>
      </w:r>
    </w:p>
    <w:bookmarkEnd w:id="388"/>
    <w:bookmarkStart w:name="z537" w:id="389"/>
    <w:p>
      <w:pPr>
        <w:spacing w:after="0"/>
        <w:ind w:left="0"/>
        <w:jc w:val="both"/>
      </w:pPr>
      <w:r>
        <w:rPr>
          <w:rFonts w:ascii="Times New Roman"/>
          <w:b w:val="false"/>
          <w:i w:val="false"/>
          <w:color w:val="000000"/>
          <w:sz w:val="28"/>
        </w:rPr>
        <w:t xml:space="preserve">
      г) при ввозе и помещении под таможенные процедуры выпуска для внутреннего потребления или реимпорта с территории третьих стран на территорию государства-члена, которое ввело маркировку, товара, маркированного средствами идентификации, эмитированными другими государствами-членами, с которыми реализовано взаимное признание. </w:t>
      </w:r>
    </w:p>
    <w:bookmarkEnd w:id="389"/>
    <w:bookmarkStart w:name="z538" w:id="390"/>
    <w:p>
      <w:pPr>
        <w:spacing w:after="0"/>
        <w:ind w:left="0"/>
        <w:jc w:val="both"/>
      </w:pPr>
      <w:r>
        <w:rPr>
          <w:rFonts w:ascii="Times New Roman"/>
          <w:b w:val="false"/>
          <w:i w:val="false"/>
          <w:color w:val="000000"/>
          <w:sz w:val="28"/>
        </w:rPr>
        <w:t>
      23. Государства-члены обеспечивают возможность ввода в оборот на своих территориях товара, импортируемого из третьих стран и маркированного средствами идентификации, эмитированными в другом государстве-члене, с которым реализовано взаимное признание средств идентификации, при соблюдении следующих условий:</w:t>
      </w:r>
    </w:p>
    <w:bookmarkEnd w:id="390"/>
    <w:bookmarkStart w:name="z539" w:id="391"/>
    <w:p>
      <w:pPr>
        <w:spacing w:after="0"/>
        <w:ind w:left="0"/>
        <w:jc w:val="both"/>
      </w:pPr>
      <w:r>
        <w:rPr>
          <w:rFonts w:ascii="Times New Roman"/>
          <w:b w:val="false"/>
          <w:i w:val="false"/>
          <w:color w:val="000000"/>
          <w:sz w:val="28"/>
        </w:rPr>
        <w:t>
      а) подтверждение этим государством-членом эмиссии и возможности ввода в оборот товаров, маркированных такими средствами идентификации;</w:t>
      </w:r>
    </w:p>
    <w:bookmarkEnd w:id="391"/>
    <w:bookmarkStart w:name="z540" w:id="392"/>
    <w:p>
      <w:pPr>
        <w:spacing w:after="0"/>
        <w:ind w:left="0"/>
        <w:jc w:val="both"/>
      </w:pPr>
      <w:r>
        <w:rPr>
          <w:rFonts w:ascii="Times New Roman"/>
          <w:b w:val="false"/>
          <w:i w:val="false"/>
          <w:color w:val="000000"/>
          <w:sz w:val="28"/>
        </w:rPr>
        <w:t xml:space="preserve">
      б) наличие подтвержденных договорных отношений между участником оборота товаров, который вводит в оборот маркированный товар, и участником оборота товаров, который является владельцем средств идентификации, нанесенных на данный товар, предусмотренных законодательством государства-члена, на территории которого вводится в оборот такой маркированный товар. </w:t>
      </w:r>
    </w:p>
    <w:bookmarkEnd w:id="392"/>
    <w:bookmarkStart w:name="z541" w:id="393"/>
    <w:p>
      <w:pPr>
        <w:spacing w:after="0"/>
        <w:ind w:left="0"/>
        <w:jc w:val="both"/>
      </w:pPr>
      <w:r>
        <w:rPr>
          <w:rFonts w:ascii="Times New Roman"/>
          <w:b w:val="false"/>
          <w:i w:val="false"/>
          <w:color w:val="000000"/>
          <w:sz w:val="28"/>
        </w:rPr>
        <w:t>
      24. При ввозе товаров, подлежащих маркировке, с территории третьих стран в национальный компонент информационной системы маркировки товаров вносятся сведения о декларации на товары, подтверждающей сведения о таможенном декларировании такого товара.</w:t>
      </w:r>
    </w:p>
    <w:bookmarkEnd w:id="393"/>
    <w:bookmarkStart w:name="z542" w:id="394"/>
    <w:p>
      <w:pPr>
        <w:spacing w:after="0"/>
        <w:ind w:left="0"/>
        <w:jc w:val="both"/>
      </w:pPr>
      <w:r>
        <w:rPr>
          <w:rFonts w:ascii="Times New Roman"/>
          <w:b w:val="false"/>
          <w:i w:val="false"/>
          <w:color w:val="000000"/>
          <w:sz w:val="28"/>
        </w:rPr>
        <w:t xml:space="preserve">
      25. В целях взаимного признания средств идентификации экспортер до отгрузки товара информирует своего оператора о вывозимых товарах и нанесенных на них средствах идентификации, который в свою очередь передает оператору государства-члена, на территорию которого такой товар ввозится, сведения о маркированных товарах в соответствии с требованиями, указанными в приложении к настоящей базовой модели, в том числе сведения о декларации на товары в отношении товара, ранее ввезенного на таможенную территорию Союза из третьих стран. </w:t>
      </w:r>
    </w:p>
    <w:bookmarkEnd w:id="394"/>
    <w:bookmarkStart w:name="z543" w:id="395"/>
    <w:p>
      <w:pPr>
        <w:spacing w:after="0"/>
        <w:ind w:left="0"/>
        <w:jc w:val="both"/>
      </w:pPr>
      <w:r>
        <w:rPr>
          <w:rFonts w:ascii="Times New Roman"/>
          <w:b w:val="false"/>
          <w:i w:val="false"/>
          <w:color w:val="000000"/>
          <w:sz w:val="28"/>
        </w:rPr>
        <w:t>
      26. Оператор государства-члена, на территорию которого ввозится маркированный товар, после получения информации от импортера о вводе товара в оборот на территории государства-члена, в которое ввезен маркированный товар, информирует об этом оператора государства-члена экспортера. Оператор экспортера устанавливает для такого товара статус "товар выведен из оборота".</w:t>
      </w:r>
    </w:p>
    <w:bookmarkEnd w:id="395"/>
    <w:bookmarkStart w:name="z544" w:id="396"/>
    <w:p>
      <w:pPr>
        <w:spacing w:after="0"/>
        <w:ind w:left="0"/>
        <w:jc w:val="both"/>
      </w:pPr>
      <w:r>
        <w:rPr>
          <w:rFonts w:ascii="Times New Roman"/>
          <w:b w:val="false"/>
          <w:i w:val="false"/>
          <w:color w:val="000000"/>
          <w:sz w:val="28"/>
        </w:rPr>
        <w:t>
      27. При возврате маркированных товаров (их части), ранее вывезенных в целях, не связанных с реализацией в рамках трансграничной торговли</w:t>
      </w:r>
      <w:r>
        <w:rPr>
          <w:rFonts w:ascii="Times New Roman"/>
          <w:b w:val="false"/>
          <w:i/>
          <w:color w:val="000000"/>
          <w:sz w:val="28"/>
        </w:rPr>
        <w:t>,</w:t>
      </w:r>
      <w:r>
        <w:rPr>
          <w:rFonts w:ascii="Times New Roman"/>
          <w:b w:val="false"/>
          <w:i w:val="false"/>
          <w:color w:val="000000"/>
          <w:sz w:val="28"/>
        </w:rPr>
        <w:t xml:space="preserve"> экспортер информирует оператора своего государства-члена о возвращаемых товарах, а также о товарах, реализованных на территории другого государства-члена (при наличии такой реализации). Оператор экспортера в свою очередь информирует о товарах реализованных в другом государстве-члене оператора этого государства-члена. </w:t>
      </w:r>
    </w:p>
    <w:bookmarkEnd w:id="396"/>
    <w:bookmarkStart w:name="z545" w:id="397"/>
    <w:p>
      <w:pPr>
        <w:spacing w:after="0"/>
        <w:ind w:left="0"/>
        <w:jc w:val="both"/>
      </w:pPr>
      <w:r>
        <w:rPr>
          <w:rFonts w:ascii="Times New Roman"/>
          <w:b w:val="false"/>
          <w:i w:val="false"/>
          <w:color w:val="000000"/>
          <w:sz w:val="28"/>
        </w:rPr>
        <w:t>
      28. В случае отсутствия взаимного признания средств идентификации, взаимодействие между государствами-членами, которые ввели маркировку товаров, осуществляется в порядке, установленном разделом III настоящей базовой модели.</w:t>
      </w:r>
    </w:p>
    <w:bookmarkEnd w:id="397"/>
    <w:bookmarkStart w:name="z546" w:id="398"/>
    <w:p>
      <w:pPr>
        <w:spacing w:after="0"/>
        <w:ind w:left="0"/>
        <w:jc w:val="both"/>
      </w:pPr>
      <w:r>
        <w:rPr>
          <w:rFonts w:ascii="Times New Roman"/>
          <w:b w:val="false"/>
          <w:i w:val="false"/>
          <w:color w:val="000000"/>
          <w:sz w:val="28"/>
        </w:rPr>
        <w:t>
      29. При производстве товаров, подлежащих маркировке, производителем одного государства-члена на основании договора с участником оборота товаров (заказчиком) другого государства-члена с использованием сырья и (или) товарного знака заказчика, маркировка таких товаров может осуществляться средствами идентификации государства-члена, в котором зарегистрирован заказчик, предоставленными производителю заказчиком или полученными производителем через своего оператора от оператора заказчика.</w:t>
      </w:r>
    </w:p>
    <w:bookmarkEnd w:id="398"/>
    <w:bookmarkStart w:name="z547" w:id="399"/>
    <w:p>
      <w:pPr>
        <w:spacing w:after="0"/>
        <w:ind w:left="0"/>
        <w:jc w:val="both"/>
      </w:pPr>
      <w:r>
        <w:rPr>
          <w:rFonts w:ascii="Times New Roman"/>
          <w:b w:val="false"/>
          <w:i w:val="false"/>
          <w:color w:val="000000"/>
          <w:sz w:val="28"/>
        </w:rPr>
        <w:t>
      При этом хранение и транспортировка товаров, маркированных средствами идентификации заказчика, осуществляется при условии:</w:t>
      </w:r>
    </w:p>
    <w:bookmarkEnd w:id="399"/>
    <w:bookmarkStart w:name="z548" w:id="400"/>
    <w:p>
      <w:pPr>
        <w:spacing w:after="0"/>
        <w:ind w:left="0"/>
        <w:jc w:val="both"/>
      </w:pPr>
      <w:r>
        <w:rPr>
          <w:rFonts w:ascii="Times New Roman"/>
          <w:b w:val="false"/>
          <w:i w:val="false"/>
          <w:color w:val="000000"/>
          <w:sz w:val="28"/>
        </w:rPr>
        <w:t>
      передачи информации о нанесенных средствах идентификации производителем оператору государства-члена, на территории которого осуществляется производство товаров, в случае получения средств идентификации непосредственно у заказчика;</w:t>
      </w:r>
    </w:p>
    <w:bookmarkEnd w:id="400"/>
    <w:bookmarkStart w:name="z549" w:id="401"/>
    <w:p>
      <w:pPr>
        <w:spacing w:after="0"/>
        <w:ind w:left="0"/>
        <w:jc w:val="both"/>
      </w:pPr>
      <w:r>
        <w:rPr>
          <w:rFonts w:ascii="Times New Roman"/>
          <w:b w:val="false"/>
          <w:i w:val="false"/>
          <w:color w:val="000000"/>
          <w:sz w:val="28"/>
        </w:rPr>
        <w:t>
      передачи информации о нанесенных на товары средствах идентификации оператором государства-члена, на территории которого осуществляется производство товаров, оператору государства-члена, осуществившего эмиссию средств идентификации;</w:t>
      </w:r>
    </w:p>
    <w:bookmarkEnd w:id="401"/>
    <w:bookmarkStart w:name="z550" w:id="402"/>
    <w:p>
      <w:pPr>
        <w:spacing w:after="0"/>
        <w:ind w:left="0"/>
        <w:jc w:val="both"/>
      </w:pPr>
      <w:r>
        <w:rPr>
          <w:rFonts w:ascii="Times New Roman"/>
          <w:b w:val="false"/>
          <w:i w:val="false"/>
          <w:color w:val="000000"/>
          <w:sz w:val="28"/>
        </w:rPr>
        <w:t>
      подтверждения информации о таких средствах идентификации со стороны оператора государства-члена, осуществившего эмиссию средств идентификации, в случае наличия договорных отношений между производителем товара и заказчиком, который является владельцем средств идентификации, нанесенных на такие товары, оператору государства-члена, на территории которого осуществляется производство товаров.</w:t>
      </w:r>
    </w:p>
    <w:bookmarkEnd w:id="402"/>
    <w:bookmarkStart w:name="z551" w:id="403"/>
    <w:p>
      <w:pPr>
        <w:spacing w:after="0"/>
        <w:ind w:left="0"/>
        <w:jc w:val="both"/>
      </w:pPr>
      <w:r>
        <w:rPr>
          <w:rFonts w:ascii="Times New Roman"/>
          <w:b w:val="false"/>
          <w:i w:val="false"/>
          <w:color w:val="000000"/>
          <w:sz w:val="28"/>
        </w:rPr>
        <w:t>
      Приобретение и реализация (продажа) товаров, маркированных средствами идентификации заказчика, на территории государства-члена производителя таких товаров (без физического перемещения товаров с территории государства-члена производителя) допускается после передачи заказчиком через оператора государства-члена заказчика в национальный компонент информационной системы маркировки государства-члена производителя информации о таких товарах в составе, аналогичном составу информации, передаваемому при трансграничной торговле, в соответствии с требованиями, указанными в приложении к настоящей базовой модели.</w:t>
      </w:r>
    </w:p>
    <w:bookmarkEnd w:id="403"/>
    <w:bookmarkStart w:name="z552" w:id="404"/>
    <w:p>
      <w:pPr>
        <w:spacing w:after="0"/>
        <w:ind w:left="0"/>
        <w:jc w:val="both"/>
      </w:pPr>
      <w:r>
        <w:rPr>
          <w:rFonts w:ascii="Times New Roman"/>
          <w:b w:val="false"/>
          <w:i w:val="false"/>
          <w:color w:val="000000"/>
          <w:sz w:val="28"/>
        </w:rPr>
        <w:t>
      В случае вывоза товаров, маркированных средствами идентификации заказчика, с территории производителя на территорию иных государств-членов (за исключением территории государства-члена заказчика), где введена маркировка таких товаров, применяются положения пунктов 25 и 26 настоящей базовой модели. При этом в роли экспортера в рамках информационного взаимодействия выступает заказчик.</w:t>
      </w:r>
    </w:p>
    <w:bookmarkEnd w:id="404"/>
    <w:bookmarkStart w:name="z553" w:id="405"/>
    <w:p>
      <w:pPr>
        <w:spacing w:after="0"/>
        <w:ind w:left="0"/>
        <w:jc w:val="both"/>
      </w:pPr>
      <w:r>
        <w:rPr>
          <w:rFonts w:ascii="Times New Roman"/>
          <w:b w:val="false"/>
          <w:i w:val="false"/>
          <w:color w:val="000000"/>
          <w:sz w:val="28"/>
        </w:rPr>
        <w:t>
      30. В случае, если на дату введения маркировки товаров на территории одного государства-члена имеются остатки товаров, маркированные средствами идентификации другого государства-члена, с которым обеспечивается взаимное признание средств идентификации, государство-член, на территории которого имеются остатки товаров, предоставляет возможность ввода в оборот таких остатков товаров на своей территории (за исключением остатков товаров, маркированных средствами идентификации другого государства-члена с применением идентификационных номеров ограниченной циркуляции в форматах GTIN с префиксами 200 – 299), при условии подтверждения подлинности таких средств идентификации оператором государства-члена, эмитировавшим такие средства идентификации, в соответствии с пунктом 38 настоящей базовой модели.</w:t>
      </w:r>
    </w:p>
    <w:bookmarkEnd w:id="405"/>
    <w:bookmarkStart w:name="z554" w:id="406"/>
    <w:p>
      <w:pPr>
        <w:spacing w:after="0"/>
        <w:ind w:left="0"/>
        <w:jc w:val="left"/>
      </w:pPr>
      <w:r>
        <w:rPr>
          <w:rFonts w:ascii="Times New Roman"/>
          <w:b/>
          <w:i w:val="false"/>
          <w:color w:val="000000"/>
        </w:rPr>
        <w:t xml:space="preserve"> V. Формирование средства идентификации</w:t>
      </w:r>
    </w:p>
    <w:bookmarkEnd w:id="406"/>
    <w:bookmarkStart w:name="z555" w:id="407"/>
    <w:p>
      <w:pPr>
        <w:spacing w:after="0"/>
        <w:ind w:left="0"/>
        <w:jc w:val="both"/>
      </w:pPr>
      <w:r>
        <w:rPr>
          <w:rFonts w:ascii="Times New Roman"/>
          <w:b w:val="false"/>
          <w:i w:val="false"/>
          <w:color w:val="000000"/>
          <w:sz w:val="28"/>
        </w:rPr>
        <w:t xml:space="preserve">
      31. Средство идентификации, предназначенное для маркировки товара, и (или) потребительской упаковки, и (или) групповой упаковки, содержит код маркировки и представляется в виде двумерного штрихового кода в формате Data Matrix. </w:t>
      </w:r>
    </w:p>
    <w:bookmarkEnd w:id="407"/>
    <w:bookmarkStart w:name="z556" w:id="408"/>
    <w:p>
      <w:pPr>
        <w:spacing w:after="0"/>
        <w:ind w:left="0"/>
        <w:jc w:val="both"/>
      </w:pPr>
      <w:r>
        <w:rPr>
          <w:rFonts w:ascii="Times New Roman"/>
          <w:b w:val="false"/>
          <w:i w:val="false"/>
          <w:color w:val="000000"/>
          <w:sz w:val="28"/>
        </w:rPr>
        <w:t xml:space="preserve">
      Средство идентификации также может содержать иные сведения и (или) быть представленным в ином виде, если соответствующее решение принято Советом Комиссии. </w:t>
      </w:r>
    </w:p>
    <w:bookmarkEnd w:id="408"/>
    <w:bookmarkStart w:name="z557" w:id="409"/>
    <w:p>
      <w:pPr>
        <w:spacing w:after="0"/>
        <w:ind w:left="0"/>
        <w:jc w:val="both"/>
      </w:pPr>
      <w:r>
        <w:rPr>
          <w:rFonts w:ascii="Times New Roman"/>
          <w:b w:val="false"/>
          <w:i w:val="false"/>
          <w:color w:val="000000"/>
          <w:sz w:val="28"/>
        </w:rPr>
        <w:t>
      32. При формировании кода маркировки должна обеспечиваться вероятность его угадывания путем подбора кодов маркировки не более чем 1 из 10 000.</w:t>
      </w:r>
    </w:p>
    <w:bookmarkEnd w:id="409"/>
    <w:bookmarkStart w:name="z558" w:id="410"/>
    <w:p>
      <w:pPr>
        <w:spacing w:after="0"/>
        <w:ind w:left="0"/>
        <w:jc w:val="both"/>
      </w:pPr>
      <w:r>
        <w:rPr>
          <w:rFonts w:ascii="Times New Roman"/>
          <w:b w:val="false"/>
          <w:i w:val="false"/>
          <w:color w:val="000000"/>
          <w:sz w:val="28"/>
        </w:rPr>
        <w:t>
      33. Сведения о составе, структуре и характеристиках средства идентификации, применяемого в целях маркировки товара и его упаковки (упаковок) на территориях государств-членов, включаются Комиссией в единый реестр средств идентификации на основании сведений о составе, структуре и характеристиках средства идентификации, согласованных государствами-членами по результатам рассмотрения соответствующего уведомления.</w:t>
      </w:r>
    </w:p>
    <w:bookmarkEnd w:id="410"/>
    <w:bookmarkStart w:name="z559" w:id="411"/>
    <w:p>
      <w:pPr>
        <w:spacing w:after="0"/>
        <w:ind w:left="0"/>
        <w:jc w:val="both"/>
      </w:pPr>
      <w:r>
        <w:rPr>
          <w:rFonts w:ascii="Times New Roman"/>
          <w:b w:val="false"/>
          <w:i w:val="false"/>
          <w:color w:val="000000"/>
          <w:sz w:val="28"/>
        </w:rPr>
        <w:t xml:space="preserve">
      34. Средства идентификации формируются операторами или участниками оборота товаров. </w:t>
      </w:r>
    </w:p>
    <w:bookmarkEnd w:id="411"/>
    <w:bookmarkStart w:name="z560" w:id="412"/>
    <w:p>
      <w:pPr>
        <w:spacing w:after="0"/>
        <w:ind w:left="0"/>
        <w:jc w:val="both"/>
      </w:pPr>
      <w:r>
        <w:rPr>
          <w:rFonts w:ascii="Times New Roman"/>
          <w:b w:val="false"/>
          <w:i w:val="false"/>
          <w:color w:val="000000"/>
          <w:sz w:val="28"/>
        </w:rPr>
        <w:t>
      35. В целях создания условий, исключающих возможность нахождения в законном обороте товаров, маркированных нелегальными средствами идентификации, применяются цифровые (в том числе криптографические) способы защиты средств идентификации.</w:t>
      </w:r>
    </w:p>
    <w:bookmarkEnd w:id="412"/>
    <w:bookmarkStart w:name="z561" w:id="413"/>
    <w:p>
      <w:pPr>
        <w:spacing w:after="0"/>
        <w:ind w:left="0"/>
        <w:jc w:val="both"/>
      </w:pPr>
      <w:r>
        <w:rPr>
          <w:rFonts w:ascii="Times New Roman"/>
          <w:b w:val="false"/>
          <w:i w:val="false"/>
          <w:color w:val="000000"/>
          <w:sz w:val="28"/>
        </w:rPr>
        <w:t>
      36. Для криптографической защиты средства идентификации, предназначенного для маркировки товара, потребительской и групповой упаковок, в его состав включается код проверки, создаваемый с использованием криптографических средств защиты информации</w:t>
      </w:r>
      <w:r>
        <w:rPr>
          <w:rFonts w:ascii="Times New Roman"/>
          <w:b w:val="false"/>
          <w:i/>
          <w:color w:val="000000"/>
          <w:sz w:val="28"/>
        </w:rPr>
        <w:t>.</w:t>
      </w:r>
    </w:p>
    <w:bookmarkEnd w:id="413"/>
    <w:bookmarkStart w:name="z562" w:id="414"/>
    <w:p>
      <w:pPr>
        <w:spacing w:after="0"/>
        <w:ind w:left="0"/>
        <w:jc w:val="both"/>
      </w:pPr>
      <w:r>
        <w:rPr>
          <w:rFonts w:ascii="Times New Roman"/>
          <w:b w:val="false"/>
          <w:i w:val="false"/>
          <w:color w:val="000000"/>
          <w:sz w:val="28"/>
        </w:rPr>
        <w:t>
      37. Код проверки, включенный в состав средства идентификации, обеспечивает проверку целостности и подлинности кода идентификации и вырабатывается (вычисляется) операторами.</w:t>
      </w:r>
    </w:p>
    <w:bookmarkEnd w:id="414"/>
    <w:bookmarkStart w:name="z563" w:id="415"/>
    <w:p>
      <w:pPr>
        <w:spacing w:after="0"/>
        <w:ind w:left="0"/>
        <w:jc w:val="both"/>
      </w:pPr>
      <w:r>
        <w:rPr>
          <w:rFonts w:ascii="Times New Roman"/>
          <w:b w:val="false"/>
          <w:i w:val="false"/>
          <w:color w:val="000000"/>
          <w:sz w:val="28"/>
        </w:rPr>
        <w:t>
      Код проверки может быть сформирован в результате следующих криптографических преобразований кода идентификации:</w:t>
      </w:r>
    </w:p>
    <w:bookmarkEnd w:id="415"/>
    <w:bookmarkStart w:name="z564" w:id="416"/>
    <w:p>
      <w:pPr>
        <w:spacing w:after="0"/>
        <w:ind w:left="0"/>
        <w:jc w:val="both"/>
      </w:pPr>
      <w:r>
        <w:rPr>
          <w:rFonts w:ascii="Times New Roman"/>
          <w:b w:val="false"/>
          <w:i w:val="false"/>
          <w:color w:val="000000"/>
          <w:sz w:val="28"/>
        </w:rPr>
        <w:t>
      выработка имитовставки с использованием секретного элемента (ключа), известного только оператору, сгенерировавшему код идентификации;</w:t>
      </w:r>
    </w:p>
    <w:bookmarkEnd w:id="416"/>
    <w:bookmarkStart w:name="z565" w:id="417"/>
    <w:p>
      <w:pPr>
        <w:spacing w:after="0"/>
        <w:ind w:left="0"/>
        <w:jc w:val="both"/>
      </w:pPr>
      <w:r>
        <w:rPr>
          <w:rFonts w:ascii="Times New Roman"/>
          <w:b w:val="false"/>
          <w:i w:val="false"/>
          <w:color w:val="000000"/>
          <w:sz w:val="28"/>
        </w:rPr>
        <w:t>
      вычисление электронной цифровой подписи (электронной подписи) с использованием личного (секретного) ключа, известного только оператору, сгенерировавшему код идентификации.</w:t>
      </w:r>
    </w:p>
    <w:bookmarkEnd w:id="417"/>
    <w:bookmarkStart w:name="z566" w:id="418"/>
    <w:p>
      <w:pPr>
        <w:spacing w:after="0"/>
        <w:ind w:left="0"/>
        <w:jc w:val="both"/>
      </w:pPr>
      <w:r>
        <w:rPr>
          <w:rFonts w:ascii="Times New Roman"/>
          <w:b w:val="false"/>
          <w:i w:val="false"/>
          <w:color w:val="000000"/>
          <w:sz w:val="28"/>
        </w:rPr>
        <w:t>
      Код проверки формируется с использованием указанных криптографических преобразований в соответствии с требованиями, установленными в праве Союза.</w:t>
      </w:r>
    </w:p>
    <w:bookmarkEnd w:id="418"/>
    <w:bookmarkStart w:name="z567" w:id="419"/>
    <w:p>
      <w:pPr>
        <w:spacing w:after="0"/>
        <w:ind w:left="0"/>
        <w:jc w:val="both"/>
      </w:pPr>
      <w:r>
        <w:rPr>
          <w:rFonts w:ascii="Times New Roman"/>
          <w:b w:val="false"/>
          <w:i w:val="false"/>
          <w:color w:val="000000"/>
          <w:sz w:val="28"/>
        </w:rPr>
        <w:t xml:space="preserve">
      До установления таких требований в праве Союза код проверки формируется в соответствии с требованиями, установленными законодательством государств-членов. </w:t>
      </w:r>
    </w:p>
    <w:bookmarkEnd w:id="419"/>
    <w:bookmarkStart w:name="z568" w:id="420"/>
    <w:p>
      <w:pPr>
        <w:spacing w:after="0"/>
        <w:ind w:left="0"/>
        <w:jc w:val="both"/>
      </w:pPr>
      <w:r>
        <w:rPr>
          <w:rFonts w:ascii="Times New Roman"/>
          <w:b w:val="false"/>
          <w:i w:val="false"/>
          <w:color w:val="000000"/>
          <w:sz w:val="28"/>
        </w:rPr>
        <w:t>
      38. При использовании в качестве цифровой защиты средства идентификации имитовставки, проверка подлинности средства идентификации маркированного товара осуществляется посредством направления запроса оператором государства-члена, на территорию которого ввезен маркированный товар, оператору государства-члена, эмитировавшему средство идентификации, с использованием интегрированной системы.</w:t>
      </w:r>
    </w:p>
    <w:bookmarkEnd w:id="420"/>
    <w:bookmarkStart w:name="z569" w:id="421"/>
    <w:p>
      <w:pPr>
        <w:spacing w:after="0"/>
        <w:ind w:left="0"/>
        <w:jc w:val="both"/>
      </w:pPr>
      <w:r>
        <w:rPr>
          <w:rFonts w:ascii="Times New Roman"/>
          <w:b w:val="false"/>
          <w:i w:val="false"/>
          <w:color w:val="000000"/>
          <w:sz w:val="28"/>
        </w:rPr>
        <w:t xml:space="preserve">
      39. При использовании в качестве цифровой защиты средства идентификации электронной цифровой подписи (электронной подписи) проверка осуществляется в соответствии с порядком, установленным законодательством государства-члена, на территории которого осуществляется оборот маркированного товара. </w:t>
      </w:r>
    </w:p>
    <w:bookmarkEnd w:id="421"/>
    <w:bookmarkStart w:name="z570" w:id="422"/>
    <w:p>
      <w:pPr>
        <w:spacing w:after="0"/>
        <w:ind w:left="0"/>
        <w:jc w:val="both"/>
      </w:pPr>
      <w:r>
        <w:rPr>
          <w:rFonts w:ascii="Times New Roman"/>
          <w:b w:val="false"/>
          <w:i w:val="false"/>
          <w:color w:val="000000"/>
          <w:sz w:val="28"/>
        </w:rPr>
        <w:t>
      До установления в праве Союза требований к криптографической защите средств идентификации в соответствии с едиными стандартами, в случаях взаимного признания средств идентификации, содержащих электронную цифровую подпись (электронную подпись), сформированную по межгосударственным и (или) национальным стандартам, проверка подлинности средств идентификации осуществляется посредством запросов в рамках информационного взаимодействия между операторами с использованием интегрированной системы. При неготовности интегрированной системы к обеспечению информационного взаимодействия между операторами такое взаимодействие осуществляется в порядке, установленном пунктом 14 настоящей базовой модели.</w:t>
      </w:r>
    </w:p>
    <w:bookmarkEnd w:id="422"/>
    <w:bookmarkStart w:name="z571" w:id="423"/>
    <w:p>
      <w:pPr>
        <w:spacing w:after="0"/>
        <w:ind w:left="0"/>
        <w:jc w:val="left"/>
      </w:pPr>
      <w:r>
        <w:rPr>
          <w:rFonts w:ascii="Times New Roman"/>
          <w:b/>
          <w:i w:val="false"/>
          <w:color w:val="000000"/>
        </w:rPr>
        <w:t xml:space="preserve"> VI. Нанесение средств идентификации</w:t>
      </w:r>
    </w:p>
    <w:bookmarkEnd w:id="423"/>
    <w:bookmarkStart w:name="z572" w:id="424"/>
    <w:p>
      <w:pPr>
        <w:spacing w:after="0"/>
        <w:ind w:left="0"/>
        <w:jc w:val="both"/>
      </w:pPr>
      <w:r>
        <w:rPr>
          <w:rFonts w:ascii="Times New Roman"/>
          <w:b w:val="false"/>
          <w:i w:val="false"/>
          <w:color w:val="000000"/>
          <w:sz w:val="28"/>
        </w:rPr>
        <w:t>
      40. Товар маркируется путем нанесения на него и (или) на его потребительскую и (или) групповую упаковки средства идентификации или материального носителя, содержащего средство идентификации, методом печати, этикетирования или иным методом, обеспечивающим невозможность отделения средства идентификации и (или) материального носителя, содержащего средство идентификации, без его разрушения, если иное не установлено в праве Союза или законодательством государств-членов.</w:t>
      </w:r>
    </w:p>
    <w:bookmarkEnd w:id="424"/>
    <w:bookmarkStart w:name="z573" w:id="425"/>
    <w:p>
      <w:pPr>
        <w:spacing w:after="0"/>
        <w:ind w:left="0"/>
        <w:jc w:val="both"/>
      </w:pPr>
      <w:r>
        <w:rPr>
          <w:rFonts w:ascii="Times New Roman"/>
          <w:b w:val="false"/>
          <w:i w:val="false"/>
          <w:color w:val="000000"/>
          <w:sz w:val="28"/>
        </w:rPr>
        <w:t>
      При этом размещение этикетки с нанесенным на нее средством идентификации допускается на потребительской упаковке, в том числе на прозрачной оберточной пленке или каком-либо другом внешнем оберточном материале, при условии отсутствия перекрытия средства идентификации другой информацией.</w:t>
      </w:r>
    </w:p>
    <w:bookmarkEnd w:id="425"/>
    <w:bookmarkStart w:name="z574" w:id="426"/>
    <w:p>
      <w:pPr>
        <w:spacing w:after="0"/>
        <w:ind w:left="0"/>
        <w:jc w:val="both"/>
      </w:pPr>
      <w:r>
        <w:rPr>
          <w:rFonts w:ascii="Times New Roman"/>
          <w:b w:val="false"/>
          <w:i w:val="false"/>
          <w:color w:val="000000"/>
          <w:sz w:val="28"/>
        </w:rPr>
        <w:t>
      41. Одновременно со средством идентификации на товар и (или) потребительскую и (или) групповую упаковки может наноситься информация, содержащаяся в средстве идентификации, в человекочитаемом формате.</w:t>
      </w:r>
    </w:p>
    <w:bookmarkEnd w:id="426"/>
    <w:bookmarkStart w:name="z575" w:id="427"/>
    <w:p>
      <w:pPr>
        <w:spacing w:after="0"/>
        <w:ind w:left="0"/>
        <w:jc w:val="both"/>
      </w:pPr>
      <w:r>
        <w:rPr>
          <w:rFonts w:ascii="Times New Roman"/>
          <w:b w:val="false"/>
          <w:i w:val="false"/>
          <w:color w:val="000000"/>
          <w:sz w:val="28"/>
        </w:rPr>
        <w:t>
      42. При комплектации с обеспечением агрегирования маркированных товаров, и (или) потребительских упаковок, и (или) групповых упаковок в транспортную упаковку на нее может наноситься средство идентификации, сформированное в соответствии с международными стандартами GS1, которое содержит код идентификации транспортной упаковки и при необходимости иные сведения. Состав иных сведений определяется участником оборота товаров, осуществляющим комплектацию товаров в транспортную упаковку.</w:t>
      </w:r>
    </w:p>
    <w:bookmarkEnd w:id="427"/>
    <w:bookmarkStart w:name="z576" w:id="428"/>
    <w:p>
      <w:pPr>
        <w:spacing w:after="0"/>
        <w:ind w:left="0"/>
        <w:jc w:val="left"/>
      </w:pPr>
      <w:r>
        <w:rPr>
          <w:rFonts w:ascii="Times New Roman"/>
          <w:b/>
          <w:i w:val="false"/>
          <w:color w:val="000000"/>
        </w:rPr>
        <w:t xml:space="preserve"> VII. Требования к информационной системе</w:t>
      </w:r>
      <w:r>
        <w:br/>
      </w:r>
      <w:r>
        <w:rPr>
          <w:rFonts w:ascii="Times New Roman"/>
          <w:b/>
          <w:i w:val="false"/>
          <w:color w:val="000000"/>
        </w:rPr>
        <w:t>маркировки товаров</w:t>
      </w:r>
    </w:p>
    <w:bookmarkEnd w:id="428"/>
    <w:bookmarkStart w:name="z577" w:id="429"/>
    <w:p>
      <w:pPr>
        <w:spacing w:after="0"/>
        <w:ind w:left="0"/>
        <w:jc w:val="both"/>
      </w:pPr>
      <w:r>
        <w:rPr>
          <w:rFonts w:ascii="Times New Roman"/>
          <w:b w:val="false"/>
          <w:i w:val="false"/>
          <w:color w:val="000000"/>
          <w:sz w:val="28"/>
        </w:rPr>
        <w:t>
      43. Информационная система маркировки товаров является совокупностью взаимодействующих национальных компонентов и интеграционного компонента Комиссии (далее в данном разделе соответственно – национальные компоненты, интеграционный компонент).</w:t>
      </w:r>
    </w:p>
    <w:bookmarkEnd w:id="429"/>
    <w:bookmarkStart w:name="z578" w:id="430"/>
    <w:p>
      <w:pPr>
        <w:spacing w:after="0"/>
        <w:ind w:left="0"/>
        <w:jc w:val="both"/>
      </w:pPr>
      <w:r>
        <w:rPr>
          <w:rFonts w:ascii="Times New Roman"/>
          <w:b w:val="false"/>
          <w:i w:val="false"/>
          <w:color w:val="000000"/>
          <w:sz w:val="28"/>
        </w:rPr>
        <w:t>
      44. Национальные компоненты должны соответствовать требованиям, установленным положениями Соглашения, настоящей базовой моделью, актами органов Союза в сфере маркировки товаров средствами идентификации, а также требованиям законодательства государств-членов.</w:t>
      </w:r>
    </w:p>
    <w:bookmarkEnd w:id="430"/>
    <w:bookmarkStart w:name="z579" w:id="431"/>
    <w:p>
      <w:pPr>
        <w:spacing w:after="0"/>
        <w:ind w:left="0"/>
        <w:jc w:val="both"/>
      </w:pPr>
      <w:r>
        <w:rPr>
          <w:rFonts w:ascii="Times New Roman"/>
          <w:b w:val="false"/>
          <w:i w:val="false"/>
          <w:color w:val="000000"/>
          <w:sz w:val="28"/>
        </w:rPr>
        <w:t>
      45. Государства-члены принимают меры по обеспечению невозможности маркировки товаров, легальность которых не подтверждена, в том числе путем информационного взаимодействия национального компонента с иными системами контроля, функционирующими в государстве-члене.</w:t>
      </w:r>
    </w:p>
    <w:bookmarkEnd w:id="431"/>
    <w:bookmarkStart w:name="z580" w:id="432"/>
    <w:p>
      <w:pPr>
        <w:spacing w:after="0"/>
        <w:ind w:left="0"/>
        <w:jc w:val="both"/>
      </w:pPr>
      <w:r>
        <w:rPr>
          <w:rFonts w:ascii="Times New Roman"/>
          <w:b w:val="false"/>
          <w:i w:val="false"/>
          <w:color w:val="000000"/>
          <w:sz w:val="28"/>
        </w:rPr>
        <w:t xml:space="preserve">
      46. Информационное взаимодействие национального компонента с иными информационными системами государства-члена должно осуществляться в электронной форме в порядке, установленном законодательством этого государства-члена. </w:t>
      </w:r>
    </w:p>
    <w:bookmarkEnd w:id="432"/>
    <w:bookmarkStart w:name="z581" w:id="433"/>
    <w:p>
      <w:pPr>
        <w:spacing w:after="0"/>
        <w:ind w:left="0"/>
        <w:jc w:val="both"/>
      </w:pPr>
      <w:r>
        <w:rPr>
          <w:rFonts w:ascii="Times New Roman"/>
          <w:b w:val="false"/>
          <w:i w:val="false"/>
          <w:color w:val="000000"/>
          <w:sz w:val="28"/>
        </w:rPr>
        <w:t>
      47. Дополнительно в соответствии с законодательством государства-члена может обеспечиваться информационное взаимодействие национального компонента с информационными системами участников оборота товаров.</w:t>
      </w:r>
    </w:p>
    <w:bookmarkEnd w:id="433"/>
    <w:bookmarkStart w:name="z582" w:id="434"/>
    <w:p>
      <w:pPr>
        <w:spacing w:after="0"/>
        <w:ind w:left="0"/>
        <w:jc w:val="both"/>
      </w:pPr>
      <w:r>
        <w:rPr>
          <w:rFonts w:ascii="Times New Roman"/>
          <w:b w:val="false"/>
          <w:i w:val="false"/>
          <w:color w:val="000000"/>
          <w:sz w:val="28"/>
        </w:rPr>
        <w:t xml:space="preserve">
      48. Сведения о маркированном товаре, направляемые участниками оборота товаров в национальный компонент на этапах оборота, определенных в статье 9 Соглашения и (или) в законодательстве государства-члена, считаются надлежащим информированием компетентного (уполномоченного) органа государства-члена в соответствии с указанной статьей Соглашения. </w:t>
      </w:r>
    </w:p>
    <w:bookmarkEnd w:id="434"/>
    <w:bookmarkStart w:name="z583" w:id="435"/>
    <w:p>
      <w:pPr>
        <w:spacing w:after="0"/>
        <w:ind w:left="0"/>
        <w:jc w:val="both"/>
      </w:pPr>
      <w:r>
        <w:rPr>
          <w:rFonts w:ascii="Times New Roman"/>
          <w:b w:val="false"/>
          <w:i w:val="false"/>
          <w:color w:val="000000"/>
          <w:sz w:val="28"/>
        </w:rPr>
        <w:t>
      Направление таких сведений участниками оборота товаров осуществляется в электронной форме в порядке, установленном законодательством государства-члена.</w:t>
      </w:r>
    </w:p>
    <w:bookmarkEnd w:id="435"/>
    <w:bookmarkStart w:name="z584" w:id="436"/>
    <w:p>
      <w:pPr>
        <w:spacing w:after="0"/>
        <w:ind w:left="0"/>
        <w:jc w:val="both"/>
      </w:pPr>
      <w:r>
        <w:rPr>
          <w:rFonts w:ascii="Times New Roman"/>
          <w:b w:val="false"/>
          <w:i w:val="false"/>
          <w:color w:val="000000"/>
          <w:sz w:val="28"/>
        </w:rPr>
        <w:t xml:space="preserve">
      49. Состав сведений, передаваемых участниками оборота товаров в отношении маркированного товара, ввозимого из третьих стран, и маркированного товара, не произведенного в государствах-членах и ввозимого в рамках трансграничной торговли, должен быть идентичен. </w:t>
      </w:r>
    </w:p>
    <w:bookmarkEnd w:id="436"/>
    <w:bookmarkStart w:name="z585" w:id="437"/>
    <w:p>
      <w:pPr>
        <w:spacing w:after="0"/>
        <w:ind w:left="0"/>
        <w:jc w:val="both"/>
      </w:pPr>
      <w:r>
        <w:rPr>
          <w:rFonts w:ascii="Times New Roman"/>
          <w:b w:val="false"/>
          <w:i w:val="false"/>
          <w:color w:val="000000"/>
          <w:sz w:val="28"/>
        </w:rPr>
        <w:t xml:space="preserve">
      50. В рамках информационной системы маркировки товаров должно быть обеспечено функционирование информационных сервисов, предоставляющих минимальный состав сведений о товаре, определенный Советом Комиссии или законодательством государства-члена, в целях информирования потребителей и других заинтересованных лиц о маркированном товаре. </w:t>
      </w:r>
    </w:p>
    <w:bookmarkEnd w:id="437"/>
    <w:bookmarkStart w:name="z586" w:id="438"/>
    <w:p>
      <w:pPr>
        <w:spacing w:after="0"/>
        <w:ind w:left="0"/>
        <w:jc w:val="both"/>
      </w:pPr>
      <w:r>
        <w:rPr>
          <w:rFonts w:ascii="Times New Roman"/>
          <w:b w:val="false"/>
          <w:i w:val="false"/>
          <w:color w:val="000000"/>
          <w:sz w:val="28"/>
        </w:rPr>
        <w:t>
      При этом доступ к указанным информационным сервисам должен обеспечиваться на свободной (недискриминационной) основе всем заинтересованным лицам в соответствии с правом Союза и (или) законодательством государств-членов.</w:t>
      </w:r>
    </w:p>
    <w:bookmarkEnd w:id="438"/>
    <w:bookmarkStart w:name="z587" w:id="439"/>
    <w:p>
      <w:pPr>
        <w:spacing w:after="0"/>
        <w:ind w:left="0"/>
        <w:jc w:val="both"/>
      </w:pPr>
      <w:r>
        <w:rPr>
          <w:rFonts w:ascii="Times New Roman"/>
          <w:b w:val="false"/>
          <w:i w:val="false"/>
          <w:color w:val="000000"/>
          <w:sz w:val="28"/>
        </w:rPr>
        <w:t>
      51. Информационное взаимодействие национальных компонентов с интеграционным компонентом должно осуществляться в электронной форме средствами интегрированной системы путем реализации общего процесса в рамках Союза в соответствии с технологическими документами, регламентирующими такое информационное взаимодействие, утверждаемыми Коллегией Комиссии.</w:t>
      </w:r>
    </w:p>
    <w:bookmarkEnd w:id="439"/>
    <w:bookmarkStart w:name="z588" w:id="440"/>
    <w:p>
      <w:pPr>
        <w:spacing w:after="0"/>
        <w:ind w:left="0"/>
        <w:jc w:val="both"/>
      </w:pPr>
      <w:r>
        <w:rPr>
          <w:rFonts w:ascii="Times New Roman"/>
          <w:b w:val="false"/>
          <w:i w:val="false"/>
          <w:color w:val="000000"/>
          <w:sz w:val="28"/>
        </w:rPr>
        <w:t>
      52. Информационное взаимодействие национальных компонентов с информационными системами компетентных (уполномоченных) органов государств-членов и национальных компонентов с интеграционным компонентом должно осуществляться в соответствии с положениями Соглашения и настоящей базовой модели в целях решения следующих задач:</w:t>
      </w:r>
    </w:p>
    <w:bookmarkEnd w:id="440"/>
    <w:bookmarkStart w:name="z589" w:id="441"/>
    <w:p>
      <w:pPr>
        <w:spacing w:after="0"/>
        <w:ind w:left="0"/>
        <w:jc w:val="both"/>
      </w:pPr>
      <w:r>
        <w:rPr>
          <w:rFonts w:ascii="Times New Roman"/>
          <w:b w:val="false"/>
          <w:i w:val="false"/>
          <w:color w:val="000000"/>
          <w:sz w:val="28"/>
        </w:rPr>
        <w:t>
      а) обеспечение создания и применения эффективных инструментов и механизмов контроля за оборотом маркированных товаров на территориях государств-членов;</w:t>
      </w:r>
    </w:p>
    <w:bookmarkEnd w:id="441"/>
    <w:bookmarkStart w:name="z590" w:id="442"/>
    <w:p>
      <w:pPr>
        <w:spacing w:after="0"/>
        <w:ind w:left="0"/>
        <w:jc w:val="both"/>
      </w:pPr>
      <w:r>
        <w:rPr>
          <w:rFonts w:ascii="Times New Roman"/>
          <w:b w:val="false"/>
          <w:i w:val="false"/>
          <w:color w:val="000000"/>
          <w:sz w:val="28"/>
        </w:rPr>
        <w:t>
      б) создание условий для обеспечения реализации компетентными (уполномоченными) органами государств-членов своих полномочий по контролю за оборотом маркированных товаров на своих территориях;</w:t>
      </w:r>
    </w:p>
    <w:bookmarkEnd w:id="442"/>
    <w:bookmarkStart w:name="z591" w:id="443"/>
    <w:p>
      <w:pPr>
        <w:spacing w:after="0"/>
        <w:ind w:left="0"/>
        <w:jc w:val="both"/>
      </w:pPr>
      <w:r>
        <w:rPr>
          <w:rFonts w:ascii="Times New Roman"/>
          <w:b w:val="false"/>
          <w:i w:val="false"/>
          <w:color w:val="000000"/>
          <w:sz w:val="28"/>
        </w:rPr>
        <w:t>
      в) создание условий для обеспечения защиты прав потребителей в государствах-членах;</w:t>
      </w:r>
    </w:p>
    <w:bookmarkEnd w:id="443"/>
    <w:bookmarkStart w:name="z592" w:id="444"/>
    <w:p>
      <w:pPr>
        <w:spacing w:after="0"/>
        <w:ind w:left="0"/>
        <w:jc w:val="both"/>
      </w:pPr>
      <w:r>
        <w:rPr>
          <w:rFonts w:ascii="Times New Roman"/>
          <w:b w:val="false"/>
          <w:i w:val="false"/>
          <w:color w:val="000000"/>
          <w:sz w:val="28"/>
        </w:rPr>
        <w:t>
      г) обеспечение возможности получения кодов маркировки из национальных компонентов государств-членов, в которых введена маркировка товара средствами идентификации, внутренним оператором.</w:t>
      </w:r>
    </w:p>
    <w:bookmarkEnd w:id="444"/>
    <w:bookmarkStart w:name="z593" w:id="445"/>
    <w:p>
      <w:pPr>
        <w:spacing w:after="0"/>
        <w:ind w:left="0"/>
        <w:jc w:val="both"/>
      </w:pPr>
      <w:r>
        <w:rPr>
          <w:rFonts w:ascii="Times New Roman"/>
          <w:b w:val="false"/>
          <w:i w:val="false"/>
          <w:color w:val="000000"/>
          <w:sz w:val="28"/>
        </w:rPr>
        <w:t>
      53. Интеграционный компонент должен обеспечивать информационное взаимодействие в рамках общего процесса между национальными компонентами, а также между национальными компонентами и интеграционным компонентом в следующих случаях:</w:t>
      </w:r>
    </w:p>
    <w:bookmarkEnd w:id="445"/>
    <w:bookmarkStart w:name="z594" w:id="446"/>
    <w:p>
      <w:pPr>
        <w:spacing w:after="0"/>
        <w:ind w:left="0"/>
        <w:jc w:val="both"/>
      </w:pPr>
      <w:r>
        <w:rPr>
          <w:rFonts w:ascii="Times New Roman"/>
          <w:b w:val="false"/>
          <w:i w:val="false"/>
          <w:color w:val="000000"/>
          <w:sz w:val="28"/>
        </w:rPr>
        <w:t>
      а) при представлении сведений о маркированных товарах, перемещаемых между государствами-членами в рамках трансграничной торговле, а также в целях, не связанных с реализацией в рамках трансграничной торговли;</w:t>
      </w:r>
    </w:p>
    <w:bookmarkEnd w:id="446"/>
    <w:bookmarkStart w:name="z595" w:id="447"/>
    <w:p>
      <w:pPr>
        <w:spacing w:after="0"/>
        <w:ind w:left="0"/>
        <w:jc w:val="both"/>
      </w:pPr>
      <w:r>
        <w:rPr>
          <w:rFonts w:ascii="Times New Roman"/>
          <w:b w:val="false"/>
          <w:i w:val="false"/>
          <w:color w:val="000000"/>
          <w:sz w:val="28"/>
        </w:rPr>
        <w:t>
      б) при представлении сведений о товарах, подлежащих маркировке и планируемых к реализации в рамках трансграничной торговли, в целях заказа кодов маркировки;</w:t>
      </w:r>
    </w:p>
    <w:bookmarkEnd w:id="447"/>
    <w:bookmarkStart w:name="z596" w:id="448"/>
    <w:p>
      <w:pPr>
        <w:spacing w:after="0"/>
        <w:ind w:left="0"/>
        <w:jc w:val="both"/>
      </w:pPr>
      <w:r>
        <w:rPr>
          <w:rFonts w:ascii="Times New Roman"/>
          <w:b w:val="false"/>
          <w:i w:val="false"/>
          <w:color w:val="000000"/>
          <w:sz w:val="28"/>
        </w:rPr>
        <w:t>
      в) при заказе и получении кодов маркировки;</w:t>
      </w:r>
    </w:p>
    <w:bookmarkEnd w:id="448"/>
    <w:bookmarkStart w:name="z597" w:id="449"/>
    <w:p>
      <w:pPr>
        <w:spacing w:after="0"/>
        <w:ind w:left="0"/>
        <w:jc w:val="both"/>
      </w:pPr>
      <w:r>
        <w:rPr>
          <w:rFonts w:ascii="Times New Roman"/>
          <w:b w:val="false"/>
          <w:i w:val="false"/>
          <w:color w:val="000000"/>
          <w:sz w:val="28"/>
        </w:rPr>
        <w:t>
      г) при информировании участников оборота товаров и других заинтересованных лиц;</w:t>
      </w:r>
    </w:p>
    <w:bookmarkEnd w:id="449"/>
    <w:bookmarkStart w:name="z598" w:id="450"/>
    <w:p>
      <w:pPr>
        <w:spacing w:after="0"/>
        <w:ind w:left="0"/>
        <w:jc w:val="both"/>
      </w:pPr>
      <w:r>
        <w:rPr>
          <w:rFonts w:ascii="Times New Roman"/>
          <w:b w:val="false"/>
          <w:i w:val="false"/>
          <w:color w:val="000000"/>
          <w:sz w:val="28"/>
        </w:rPr>
        <w:t>
      д) при получении Комиссией сведений о трансграничной торговле в целях осуществления мониторинга и анализа;</w:t>
      </w:r>
    </w:p>
    <w:bookmarkEnd w:id="450"/>
    <w:bookmarkStart w:name="z599" w:id="451"/>
    <w:p>
      <w:pPr>
        <w:spacing w:after="0"/>
        <w:ind w:left="0"/>
        <w:jc w:val="both"/>
      </w:pPr>
      <w:r>
        <w:rPr>
          <w:rFonts w:ascii="Times New Roman"/>
          <w:b w:val="false"/>
          <w:i w:val="false"/>
          <w:color w:val="000000"/>
          <w:sz w:val="28"/>
        </w:rPr>
        <w:t>
      е) в иных случаях, установленных актами органов Союза.</w:t>
      </w:r>
    </w:p>
    <w:bookmarkEnd w:id="451"/>
    <w:bookmarkStart w:name="z600" w:id="452"/>
    <w:p>
      <w:pPr>
        <w:spacing w:after="0"/>
        <w:ind w:left="0"/>
        <w:jc w:val="both"/>
      </w:pPr>
      <w:r>
        <w:rPr>
          <w:rFonts w:ascii="Times New Roman"/>
          <w:b w:val="false"/>
          <w:i w:val="false"/>
          <w:color w:val="000000"/>
          <w:sz w:val="28"/>
        </w:rPr>
        <w:t>
      54. Функции интеграционного компонента реализуются средствами следующих подсистем интегрированной системы:</w:t>
      </w:r>
    </w:p>
    <w:bookmarkEnd w:id="452"/>
    <w:bookmarkStart w:name="z601" w:id="453"/>
    <w:p>
      <w:pPr>
        <w:spacing w:after="0"/>
        <w:ind w:left="0"/>
        <w:jc w:val="both"/>
      </w:pPr>
      <w:r>
        <w:rPr>
          <w:rFonts w:ascii="Times New Roman"/>
          <w:b w:val="false"/>
          <w:i w:val="false"/>
          <w:color w:val="000000"/>
          <w:sz w:val="28"/>
        </w:rPr>
        <w:t>
      а) интеграционная платформа интегрированной системы;</w:t>
      </w:r>
    </w:p>
    <w:bookmarkEnd w:id="453"/>
    <w:bookmarkStart w:name="z602" w:id="454"/>
    <w:p>
      <w:pPr>
        <w:spacing w:after="0"/>
        <w:ind w:left="0"/>
        <w:jc w:val="both"/>
      </w:pPr>
      <w:r>
        <w:rPr>
          <w:rFonts w:ascii="Times New Roman"/>
          <w:b w:val="false"/>
          <w:i w:val="false"/>
          <w:color w:val="000000"/>
          <w:sz w:val="28"/>
        </w:rPr>
        <w:t>
      б) подсистема управления общими процессами;</w:t>
      </w:r>
    </w:p>
    <w:bookmarkEnd w:id="454"/>
    <w:bookmarkStart w:name="z603" w:id="455"/>
    <w:p>
      <w:pPr>
        <w:spacing w:after="0"/>
        <w:ind w:left="0"/>
        <w:jc w:val="both"/>
      </w:pPr>
      <w:r>
        <w:rPr>
          <w:rFonts w:ascii="Times New Roman"/>
          <w:b w:val="false"/>
          <w:i w:val="false"/>
          <w:color w:val="000000"/>
          <w:sz w:val="28"/>
        </w:rPr>
        <w:t>
      в) информационно-аналитическая подсистема;</w:t>
      </w:r>
    </w:p>
    <w:bookmarkEnd w:id="455"/>
    <w:bookmarkStart w:name="z604" w:id="456"/>
    <w:p>
      <w:pPr>
        <w:spacing w:after="0"/>
        <w:ind w:left="0"/>
        <w:jc w:val="both"/>
      </w:pPr>
      <w:r>
        <w:rPr>
          <w:rFonts w:ascii="Times New Roman"/>
          <w:b w:val="false"/>
          <w:i w:val="false"/>
          <w:color w:val="000000"/>
          <w:sz w:val="28"/>
        </w:rPr>
        <w:t>
      г) информационный портал Союза;</w:t>
      </w:r>
    </w:p>
    <w:bookmarkEnd w:id="456"/>
    <w:bookmarkStart w:name="z605" w:id="457"/>
    <w:p>
      <w:pPr>
        <w:spacing w:after="0"/>
        <w:ind w:left="0"/>
        <w:jc w:val="both"/>
      </w:pPr>
      <w:r>
        <w:rPr>
          <w:rFonts w:ascii="Times New Roman"/>
          <w:b w:val="false"/>
          <w:i w:val="false"/>
          <w:color w:val="000000"/>
          <w:sz w:val="28"/>
        </w:rPr>
        <w:t>
      д) другие подсистемы, включаемые в состав интегрированной системы по мере ее развития и используемые в целях реализации общего процесса в рамках Союза.</w:t>
      </w:r>
    </w:p>
    <w:bookmarkEnd w:id="457"/>
    <w:bookmarkStart w:name="z606" w:id="458"/>
    <w:p>
      <w:pPr>
        <w:spacing w:after="0"/>
        <w:ind w:left="0"/>
        <w:jc w:val="both"/>
      </w:pPr>
      <w:r>
        <w:rPr>
          <w:rFonts w:ascii="Times New Roman"/>
          <w:b w:val="false"/>
          <w:i w:val="false"/>
          <w:color w:val="000000"/>
          <w:sz w:val="28"/>
        </w:rPr>
        <w:t>
      55. Состав функциональных частей национальных компонентов определяется на национальном уровне с учетом положений пункта 44 настоящей базовой модели.</w:t>
      </w:r>
    </w:p>
    <w:bookmarkEnd w:id="458"/>
    <w:bookmarkStart w:name="z607" w:id="459"/>
    <w:p>
      <w:pPr>
        <w:spacing w:after="0"/>
        <w:ind w:left="0"/>
        <w:jc w:val="both"/>
      </w:pPr>
      <w:r>
        <w:rPr>
          <w:rFonts w:ascii="Times New Roman"/>
          <w:b w:val="false"/>
          <w:i w:val="false"/>
          <w:color w:val="000000"/>
          <w:sz w:val="28"/>
        </w:rPr>
        <w:t>
      56. Оператор национального компонента обеспечивает информационное взаимодействие с другими национальными компонентами, техническую защиту информации в рамках такого взаимодействия, а также бесперебойное функционирование национального компонента в режиме 24 часа в сутки и 7 дней в неделю, за исключением времени проведения регламентных и технологических работ.</w:t>
      </w:r>
    </w:p>
    <w:bookmarkEnd w:id="459"/>
    <w:bookmarkStart w:name="z608" w:id="460"/>
    <w:p>
      <w:pPr>
        <w:spacing w:after="0"/>
        <w:ind w:left="0"/>
        <w:jc w:val="both"/>
      </w:pPr>
      <w:r>
        <w:rPr>
          <w:rFonts w:ascii="Times New Roman"/>
          <w:b w:val="false"/>
          <w:i w:val="false"/>
          <w:color w:val="000000"/>
          <w:sz w:val="28"/>
        </w:rPr>
        <w:t>
      О проведении регламентных и технологических работ оператор национального компонента оповещает Комиссию и операторов других государств-членов, а также всех заинтересованных лиц не позднее чем за 12 часов до начала таких работ.</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базовой технологической</w:t>
            </w:r>
            <w:r>
              <w:br/>
            </w:r>
            <w:r>
              <w:rPr>
                <w:rFonts w:ascii="Times New Roman"/>
                <w:b w:val="false"/>
                <w:i w:val="false"/>
                <w:color w:val="000000"/>
                <w:sz w:val="20"/>
              </w:rPr>
              <w:t>организационной модели</w:t>
            </w:r>
            <w:r>
              <w:br/>
            </w:r>
            <w:r>
              <w:rPr>
                <w:rFonts w:ascii="Times New Roman"/>
                <w:b w:val="false"/>
                <w:i w:val="false"/>
                <w:color w:val="000000"/>
                <w:sz w:val="20"/>
              </w:rPr>
              <w:t>системы маркировки товаров</w:t>
            </w:r>
            <w:r>
              <w:br/>
            </w:r>
            <w:r>
              <w:rPr>
                <w:rFonts w:ascii="Times New Roman"/>
                <w:b w:val="false"/>
                <w:i w:val="false"/>
                <w:color w:val="000000"/>
                <w:sz w:val="20"/>
              </w:rPr>
              <w:t xml:space="preserve">средствами идентификации </w:t>
            </w:r>
            <w:r>
              <w:br/>
            </w:r>
            <w:r>
              <w:rPr>
                <w:rFonts w:ascii="Times New Roman"/>
                <w:b w:val="false"/>
                <w:i w:val="false"/>
                <w:color w:val="000000"/>
                <w:sz w:val="20"/>
              </w:rPr>
              <w:t>в Евразийском экономическом союзе</w:t>
            </w:r>
          </w:p>
        </w:tc>
      </w:tr>
    </w:tbl>
    <w:bookmarkStart w:name="z610" w:id="461"/>
    <w:p>
      <w:pPr>
        <w:spacing w:after="0"/>
        <w:ind w:left="0"/>
        <w:jc w:val="left"/>
      </w:pPr>
      <w:r>
        <w:rPr>
          <w:rFonts w:ascii="Times New Roman"/>
          <w:b/>
          <w:i w:val="false"/>
          <w:color w:val="000000"/>
        </w:rPr>
        <w:t xml:space="preserve"> ТРЕБОВАНИЯ</w:t>
      </w:r>
      <w:r>
        <w:br/>
      </w:r>
      <w:r>
        <w:rPr>
          <w:rFonts w:ascii="Times New Roman"/>
          <w:b/>
          <w:i w:val="false"/>
          <w:color w:val="000000"/>
        </w:rPr>
        <w:t>к составу, структуре и формату,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w:t>
      </w:r>
    </w:p>
    <w:bookmarkEnd w:id="461"/>
    <w:bookmarkStart w:name="z611" w:id="462"/>
    <w:p>
      <w:pPr>
        <w:spacing w:after="0"/>
        <w:ind w:left="0"/>
        <w:jc w:val="both"/>
      </w:pPr>
      <w:r>
        <w:rPr>
          <w:rFonts w:ascii="Times New Roman"/>
          <w:b w:val="false"/>
          <w:i w:val="false"/>
          <w:color w:val="000000"/>
          <w:sz w:val="28"/>
        </w:rPr>
        <w:t>
      1.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сведения о маркированных товарах и средствах их идентификации (далее – сведения) в XML-формате в соответствии со следующими стандартами:</w:t>
      </w:r>
    </w:p>
    <w:bookmarkEnd w:id="462"/>
    <w:bookmarkStart w:name="z612" w:id="463"/>
    <w:p>
      <w:pPr>
        <w:spacing w:after="0"/>
        <w:ind w:left="0"/>
        <w:jc w:val="both"/>
      </w:pPr>
      <w:r>
        <w:rPr>
          <w:rFonts w:ascii="Times New Roman"/>
          <w:b w:val="false"/>
          <w:i w:val="false"/>
          <w:color w:val="000000"/>
          <w:sz w:val="28"/>
        </w:rPr>
        <w:t>
      "Extensible Markup Language (XML) 1.0 (Fifth Edition)" (опубликован в информационно-телекоммуникационной сети "Интернет" по адресу: http://www.w3.org/TR/REC-xml);</w:t>
      </w:r>
    </w:p>
    <w:bookmarkEnd w:id="463"/>
    <w:bookmarkStart w:name="z613" w:id="464"/>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bookmarkEnd w:id="464"/>
    <w:bookmarkStart w:name="z614" w:id="465"/>
    <w:p>
      <w:pPr>
        <w:spacing w:after="0"/>
        <w:ind w:left="0"/>
        <w:jc w:val="both"/>
      </w:pPr>
      <w:r>
        <w:rPr>
          <w:rFonts w:ascii="Times New Roman"/>
          <w:b w:val="false"/>
          <w:i w:val="false"/>
          <w:color w:val="000000"/>
          <w:sz w:val="28"/>
        </w:rPr>
        <w:t>
      "XML Schema Part l: Structures" и "XML Schema Part 2: Datatypes" (опубликованы в информационно-телекоммуникационной сети "Интернет" по адресам: http://www.w3.org/TR/xmlschema-l/ и http://www.w3.org/TR/xmlschema-2/).</w:t>
      </w:r>
    </w:p>
    <w:bookmarkEnd w:id="465"/>
    <w:bookmarkStart w:name="z615" w:id="466"/>
    <w:p>
      <w:pPr>
        <w:spacing w:after="0"/>
        <w:ind w:left="0"/>
        <w:jc w:val="both"/>
      </w:pPr>
      <w:r>
        <w:rPr>
          <w:rFonts w:ascii="Times New Roman"/>
          <w:b w:val="false"/>
          <w:i w:val="false"/>
          <w:color w:val="000000"/>
          <w:sz w:val="28"/>
        </w:rPr>
        <w:t>
      2. Общие требования к составу и структуре сведений приведены в таблицах 1 – 12.</w:t>
      </w:r>
    </w:p>
    <w:bookmarkEnd w:id="466"/>
    <w:bookmarkStart w:name="z616" w:id="467"/>
    <w:p>
      <w:pPr>
        <w:spacing w:after="0"/>
        <w:ind w:left="0"/>
        <w:jc w:val="both"/>
      </w:pPr>
      <w:r>
        <w:rPr>
          <w:rFonts w:ascii="Times New Roman"/>
          <w:b w:val="false"/>
          <w:i w:val="false"/>
          <w:color w:val="000000"/>
          <w:sz w:val="28"/>
        </w:rPr>
        <w:t>
      3. В таблице формируются следующие поля (графы):</w:t>
      </w:r>
    </w:p>
    <w:bookmarkEnd w:id="467"/>
    <w:bookmarkStart w:name="z617" w:id="468"/>
    <w:p>
      <w:pPr>
        <w:spacing w:after="0"/>
        <w:ind w:left="0"/>
        <w:jc w:val="both"/>
      </w:pPr>
      <w:r>
        <w:rPr>
          <w:rFonts w:ascii="Times New Roman"/>
          <w:b w:val="false"/>
          <w:i w:val="false"/>
          <w:color w:val="000000"/>
          <w:sz w:val="28"/>
        </w:rPr>
        <w:t>
      "наименование элемента" – порядковый номер, идентификатор и устоявшееся или официальное словесное обозначение элемента;</w:t>
      </w:r>
    </w:p>
    <w:bookmarkEnd w:id="468"/>
    <w:bookmarkStart w:name="z618" w:id="469"/>
    <w:p>
      <w:pPr>
        <w:spacing w:after="0"/>
        <w:ind w:left="0"/>
        <w:jc w:val="both"/>
      </w:pPr>
      <w:r>
        <w:rPr>
          <w:rFonts w:ascii="Times New Roman"/>
          <w:b w:val="false"/>
          <w:i w:val="false"/>
          <w:color w:val="000000"/>
          <w:sz w:val="28"/>
        </w:rPr>
        <w:t>
      "описание элемента" – текст, поясняющий смысл (семантику) элемента;</w:t>
      </w:r>
    </w:p>
    <w:bookmarkEnd w:id="469"/>
    <w:bookmarkStart w:name="z619" w:id="470"/>
    <w:p>
      <w:pPr>
        <w:spacing w:after="0"/>
        <w:ind w:left="0"/>
        <w:jc w:val="both"/>
      </w:pPr>
      <w:r>
        <w:rPr>
          <w:rFonts w:ascii="Times New Roman"/>
          <w:b w:val="false"/>
          <w:i w:val="false"/>
          <w:color w:val="000000"/>
          <w:sz w:val="28"/>
        </w:rPr>
        <w:t>
      "примечание" – текст, уточняющий назначение элемента, определяющий правила его формирования (заполнения) или словесное описание возможных значений элемента;</w:t>
      </w:r>
    </w:p>
    <w:bookmarkEnd w:id="470"/>
    <w:bookmarkStart w:name="z620" w:id="471"/>
    <w:p>
      <w:pPr>
        <w:spacing w:after="0"/>
        <w:ind w:left="0"/>
        <w:jc w:val="both"/>
      </w:pPr>
      <w:r>
        <w:rPr>
          <w:rFonts w:ascii="Times New Roman"/>
          <w:b w:val="false"/>
          <w:i w:val="false"/>
          <w:color w:val="000000"/>
          <w:sz w:val="28"/>
        </w:rPr>
        <w:t>
       "мн." – множественность элементов (обязательность (опциональность) и количество возможных повторений элемента).</w:t>
      </w:r>
    </w:p>
    <w:bookmarkEnd w:id="471"/>
    <w:bookmarkStart w:name="z621" w:id="472"/>
    <w:p>
      <w:pPr>
        <w:spacing w:after="0"/>
        <w:ind w:left="0"/>
        <w:jc w:val="both"/>
      </w:pPr>
      <w:r>
        <w:rPr>
          <w:rFonts w:ascii="Times New Roman"/>
          <w:b w:val="false"/>
          <w:i w:val="false"/>
          <w:color w:val="000000"/>
          <w:sz w:val="28"/>
        </w:rPr>
        <w:t>
      4. Для указания множественности элементов передаваемых данных используются следующие обозначения:</w:t>
      </w:r>
    </w:p>
    <w:bookmarkEnd w:id="472"/>
    <w:bookmarkStart w:name="z622" w:id="473"/>
    <w:p>
      <w:pPr>
        <w:spacing w:after="0"/>
        <w:ind w:left="0"/>
        <w:jc w:val="both"/>
      </w:pPr>
      <w:r>
        <w:rPr>
          <w:rFonts w:ascii="Times New Roman"/>
          <w:b w:val="false"/>
          <w:i w:val="false"/>
          <w:color w:val="000000"/>
          <w:sz w:val="28"/>
        </w:rPr>
        <w:t>
      1 – элемент обязателен, повторения не допускаются;</w:t>
      </w:r>
    </w:p>
    <w:bookmarkEnd w:id="473"/>
    <w:bookmarkStart w:name="z623" w:id="474"/>
    <w:p>
      <w:pPr>
        <w:spacing w:after="0"/>
        <w:ind w:left="0"/>
        <w:jc w:val="both"/>
      </w:pPr>
      <w:r>
        <w:rPr>
          <w:rFonts w:ascii="Times New Roman"/>
          <w:b w:val="false"/>
          <w:i w:val="false"/>
          <w:color w:val="000000"/>
          <w:sz w:val="28"/>
        </w:rPr>
        <w:t>
      n – элемент обязателен, должен повторяться n раз (n &gt; 1);</w:t>
      </w:r>
    </w:p>
    <w:bookmarkEnd w:id="474"/>
    <w:bookmarkStart w:name="z624" w:id="475"/>
    <w:p>
      <w:pPr>
        <w:spacing w:after="0"/>
        <w:ind w:left="0"/>
        <w:jc w:val="both"/>
      </w:pPr>
      <w:r>
        <w:rPr>
          <w:rFonts w:ascii="Times New Roman"/>
          <w:b w:val="false"/>
          <w:i w:val="false"/>
          <w:color w:val="000000"/>
          <w:sz w:val="28"/>
        </w:rPr>
        <w:t>
      1..* – элемент обязателен, может повторяться без ограничений;</w:t>
      </w:r>
    </w:p>
    <w:bookmarkEnd w:id="475"/>
    <w:bookmarkStart w:name="z625" w:id="476"/>
    <w:p>
      <w:pPr>
        <w:spacing w:after="0"/>
        <w:ind w:left="0"/>
        <w:jc w:val="both"/>
      </w:pPr>
      <w:r>
        <w:rPr>
          <w:rFonts w:ascii="Times New Roman"/>
          <w:b w:val="false"/>
          <w:i w:val="false"/>
          <w:color w:val="000000"/>
          <w:sz w:val="28"/>
        </w:rPr>
        <w:t>
      n..* – элемент обязателен, должен повторяться не менее n раз (n &gt; 1);</w:t>
      </w:r>
    </w:p>
    <w:bookmarkEnd w:id="476"/>
    <w:bookmarkStart w:name="z626" w:id="477"/>
    <w:p>
      <w:pPr>
        <w:spacing w:after="0"/>
        <w:ind w:left="0"/>
        <w:jc w:val="both"/>
      </w:pPr>
      <w:r>
        <w:rPr>
          <w:rFonts w:ascii="Times New Roman"/>
          <w:b w:val="false"/>
          <w:i w:val="false"/>
          <w:color w:val="000000"/>
          <w:sz w:val="28"/>
        </w:rPr>
        <w:t>
      n..m – элемент обязателен, должен повторяться не менее n раз и не более m раз (n &gt; 1, m &gt; n);</w:t>
      </w:r>
    </w:p>
    <w:bookmarkEnd w:id="477"/>
    <w:bookmarkStart w:name="z627" w:id="478"/>
    <w:p>
      <w:pPr>
        <w:spacing w:after="0"/>
        <w:ind w:left="0"/>
        <w:jc w:val="both"/>
      </w:pPr>
      <w:r>
        <w:rPr>
          <w:rFonts w:ascii="Times New Roman"/>
          <w:b w:val="false"/>
          <w:i w:val="false"/>
          <w:color w:val="000000"/>
          <w:sz w:val="28"/>
        </w:rPr>
        <w:t>
      0..1 – элемент опционален, повторения не допускаются;</w:t>
      </w:r>
    </w:p>
    <w:bookmarkEnd w:id="478"/>
    <w:bookmarkStart w:name="z628" w:id="479"/>
    <w:p>
      <w:pPr>
        <w:spacing w:after="0"/>
        <w:ind w:left="0"/>
        <w:jc w:val="both"/>
      </w:pPr>
      <w:r>
        <w:rPr>
          <w:rFonts w:ascii="Times New Roman"/>
          <w:b w:val="false"/>
          <w:i w:val="false"/>
          <w:color w:val="000000"/>
          <w:sz w:val="28"/>
        </w:rPr>
        <w:t>
      0..* – элемент опционален, может повторяться без ограничений;</w:t>
      </w:r>
    </w:p>
    <w:bookmarkEnd w:id="479"/>
    <w:bookmarkStart w:name="z629" w:id="480"/>
    <w:p>
      <w:pPr>
        <w:spacing w:after="0"/>
        <w:ind w:left="0"/>
        <w:jc w:val="both"/>
      </w:pPr>
      <w:r>
        <w:rPr>
          <w:rFonts w:ascii="Times New Roman"/>
          <w:b w:val="false"/>
          <w:i w:val="false"/>
          <w:color w:val="000000"/>
          <w:sz w:val="28"/>
        </w:rPr>
        <w:t>
      0..m – элемент опционален, может повторяться не более m раз (m &gt; 1).</w:t>
      </w:r>
    </w:p>
    <w:bookmarkEnd w:id="480"/>
    <w:bookmarkStart w:name="z630" w:id="481"/>
    <w:p>
      <w:pPr>
        <w:spacing w:after="0"/>
        <w:ind w:left="0"/>
        <w:jc w:val="both"/>
      </w:pPr>
      <w:r>
        <w:rPr>
          <w:rFonts w:ascii="Times New Roman"/>
          <w:b w:val="false"/>
          <w:i w:val="false"/>
          <w:color w:val="000000"/>
          <w:sz w:val="28"/>
        </w:rPr>
        <w:t>
      Таблица 1</w:t>
      </w:r>
    </w:p>
    <w:bookmarkEnd w:id="481"/>
    <w:bookmarkStart w:name="z631" w:id="482"/>
    <w:p>
      <w:pPr>
        <w:spacing w:after="0"/>
        <w:ind w:left="0"/>
        <w:jc w:val="left"/>
      </w:pPr>
      <w:r>
        <w:rPr>
          <w:rFonts w:ascii="Times New Roman"/>
          <w:b/>
          <w:i w:val="false"/>
          <w:color w:val="000000"/>
        </w:rPr>
        <w:t xml:space="preserve"> Состав и структура сведений о вывозимых маркированных товарах и их средствах идентификации</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и время формирования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формирования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Страна, представляющая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двузначный буквенный код страны, представляющий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ISO-3166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Сведения о продавце (экспортере) и покупателе (импортере) товаров, о товарах и средствах их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83"/>
          <w:p>
            <w:pPr>
              <w:spacing w:after="20"/>
              <w:ind w:left="20"/>
              <w:jc w:val="both"/>
            </w:pPr>
            <w:r>
              <w:rPr>
                <w:rFonts w:ascii="Times New Roman"/>
                <w:b w:val="false"/>
                <w:i w:val="false"/>
                <w:color w:val="000000"/>
                <w:sz w:val="20"/>
              </w:rPr>
              <w:t>
сведения о продавце (экспортере) и покупателе (импортере) товаров, о товарах и средствах идентификации</w:t>
            </w:r>
          </w:p>
          <w:bookmarkEnd w:id="483"/>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Сведения о юридическом лице или индивидуальном предпринимателе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продавце (экспортере)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Номер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84"/>
          <w:p>
            <w:pPr>
              <w:spacing w:after="20"/>
              <w:ind w:left="20"/>
              <w:jc w:val="both"/>
            </w:pPr>
            <w:r>
              <w:rPr>
                <w:rFonts w:ascii="Times New Roman"/>
                <w:b w:val="false"/>
                <w:i w:val="false"/>
                <w:color w:val="000000"/>
                <w:sz w:val="20"/>
              </w:rPr>
              <w:t xml:space="preserve">
идентификационный код (номер): </w:t>
            </w:r>
          </w:p>
          <w:bookmarkEnd w:id="484"/>
          <w:p>
            <w:pPr>
              <w:spacing w:after="20"/>
              <w:ind w:left="20"/>
              <w:jc w:val="both"/>
            </w:pPr>
            <w:r>
              <w:rPr>
                <w:rFonts w:ascii="Times New Roman"/>
                <w:b w:val="false"/>
                <w:i w:val="false"/>
                <w:color w:val="000000"/>
                <w:sz w:val="20"/>
              </w:rPr>
              <w:t xml:space="preserve">для Республики Армения – учетный номер налогоплательщика (УНН), </w:t>
            </w:r>
          </w:p>
          <w:p>
            <w:pPr>
              <w:spacing w:after="20"/>
              <w:ind w:left="20"/>
              <w:jc w:val="both"/>
            </w:pPr>
            <w:r>
              <w:rPr>
                <w:rFonts w:ascii="Times New Roman"/>
                <w:b w:val="false"/>
                <w:i w:val="false"/>
                <w:color w:val="000000"/>
                <w:sz w:val="20"/>
              </w:rPr>
              <w:t xml:space="preserve">для Республики Беларусь – учетный номер плательщика (УНП), </w:t>
            </w:r>
          </w:p>
          <w:p>
            <w:pPr>
              <w:spacing w:after="20"/>
              <w:ind w:left="20"/>
              <w:jc w:val="both"/>
            </w:pPr>
            <w:r>
              <w:rPr>
                <w:rFonts w:ascii="Times New Roman"/>
                <w:b w:val="false"/>
                <w:i w:val="false"/>
                <w:color w:val="000000"/>
                <w:sz w:val="20"/>
              </w:rPr>
              <w:t xml:space="preserve">для Республики Казахстан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индивидуальный идентификационный номер (ИИН) или бизнес-идентификационный номер (БИН), </w:t>
            </w:r>
          </w:p>
          <w:p>
            <w:pPr>
              <w:spacing w:after="20"/>
              <w:ind w:left="20"/>
              <w:jc w:val="both"/>
            </w:pPr>
            <w:r>
              <w:rPr>
                <w:rFonts w:ascii="Times New Roman"/>
                <w:b w:val="false"/>
                <w:i w:val="false"/>
                <w:color w:val="000000"/>
                <w:sz w:val="20"/>
              </w:rPr>
              <w:t xml:space="preserve">для Кыргызской Республики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идентификационный налоговый номер налогоплательщика (ИНН), </w:t>
            </w:r>
          </w:p>
          <w:p>
            <w:pPr>
              <w:spacing w:after="20"/>
              <w:ind w:left="20"/>
              <w:jc w:val="both"/>
            </w:pPr>
            <w:r>
              <w:rPr>
                <w:rFonts w:ascii="Times New Roman"/>
                <w:b w:val="false"/>
                <w:i w:val="false"/>
                <w:color w:val="000000"/>
                <w:sz w:val="20"/>
              </w:rPr>
              <w:t xml:space="preserve">для Российской Федерации – </w:t>
            </w:r>
          </w:p>
          <w:p>
            <w:pPr>
              <w:spacing w:after="20"/>
              <w:ind w:left="20"/>
              <w:jc w:val="both"/>
            </w:pPr>
            <w:r>
              <w:rPr>
                <w:rFonts w:ascii="Times New Roman"/>
                <w:b w:val="false"/>
                <w:i w:val="false"/>
                <w:color w:val="000000"/>
                <w:sz w:val="20"/>
              </w:rPr>
              <w:t>
идентификационный номер налогоплательщика (ИНН)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КПП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GLN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GLN продавца (экспортера)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Наименование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85"/>
          <w:p>
            <w:pPr>
              <w:spacing w:after="20"/>
              <w:ind w:left="20"/>
              <w:jc w:val="both"/>
            </w:pPr>
            <w:r>
              <w:rPr>
                <w:rFonts w:ascii="Times New Roman"/>
                <w:b w:val="false"/>
                <w:i w:val="false"/>
                <w:color w:val="000000"/>
                <w:sz w:val="20"/>
              </w:rPr>
              <w:t>
наименование юридического лица (индивидуального предпринимателя) продавца (экспортера) товара</w:t>
            </w:r>
          </w:p>
          <w:bookmarkEnd w:id="48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продавца (экспортера)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Адрес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сведений об адресе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Контактный реквизит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 контактных данных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Сведения о юридическом лице или индивидуальном предпринимателе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покупателе (импортере)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не передаются при перемещении товара в целях, не связанных </w:t>
            </w:r>
          </w:p>
          <w:p>
            <w:pPr>
              <w:spacing w:after="20"/>
              <w:ind w:left="20"/>
              <w:jc w:val="both"/>
            </w:pPr>
            <w:r>
              <w:rPr>
                <w:rFonts w:ascii="Times New Roman"/>
                <w:b w:val="false"/>
                <w:i w:val="false"/>
                <w:color w:val="000000"/>
                <w:sz w:val="20"/>
              </w:rPr>
              <w:t>с реализацией в рамках трансграничной торговли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Номер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86"/>
          <w:p>
            <w:pPr>
              <w:spacing w:after="20"/>
              <w:ind w:left="20"/>
              <w:jc w:val="both"/>
            </w:pPr>
            <w:r>
              <w:rPr>
                <w:rFonts w:ascii="Times New Roman"/>
                <w:b w:val="false"/>
                <w:i w:val="false"/>
                <w:color w:val="000000"/>
                <w:sz w:val="20"/>
              </w:rPr>
              <w:t xml:space="preserve">
идентификационный код (номер): </w:t>
            </w:r>
          </w:p>
          <w:bookmarkEnd w:id="486"/>
          <w:p>
            <w:pPr>
              <w:spacing w:after="20"/>
              <w:ind w:left="20"/>
              <w:jc w:val="both"/>
            </w:pPr>
            <w:r>
              <w:rPr>
                <w:rFonts w:ascii="Times New Roman"/>
                <w:b w:val="false"/>
                <w:i w:val="false"/>
                <w:color w:val="000000"/>
                <w:sz w:val="20"/>
              </w:rPr>
              <w:t xml:space="preserve">для Республики Армения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номер налогоплательщика (УНН), </w:t>
            </w:r>
          </w:p>
          <w:p>
            <w:pPr>
              <w:spacing w:after="20"/>
              <w:ind w:left="20"/>
              <w:jc w:val="both"/>
            </w:pPr>
            <w:r>
              <w:rPr>
                <w:rFonts w:ascii="Times New Roman"/>
                <w:b w:val="false"/>
                <w:i w:val="false"/>
                <w:color w:val="000000"/>
                <w:sz w:val="20"/>
              </w:rPr>
              <w:t xml:space="preserve">для Республики Беларусь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номер плательщика (УНП), </w:t>
            </w:r>
          </w:p>
          <w:p>
            <w:pPr>
              <w:spacing w:after="20"/>
              <w:ind w:left="20"/>
              <w:jc w:val="both"/>
            </w:pPr>
            <w:r>
              <w:rPr>
                <w:rFonts w:ascii="Times New Roman"/>
                <w:b w:val="false"/>
                <w:i w:val="false"/>
                <w:color w:val="000000"/>
                <w:sz w:val="20"/>
              </w:rPr>
              <w:t xml:space="preserve">для Республики Казахстан – </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(ИИН) или бизнес-идентификационный номер (БИН),</w:t>
            </w:r>
          </w:p>
          <w:p>
            <w:pPr>
              <w:spacing w:after="20"/>
              <w:ind w:left="20"/>
              <w:jc w:val="both"/>
            </w:pPr>
            <w:r>
              <w:rPr>
                <w:rFonts w:ascii="Times New Roman"/>
                <w:b w:val="false"/>
                <w:i w:val="false"/>
                <w:color w:val="000000"/>
                <w:sz w:val="20"/>
              </w:rPr>
              <w:t xml:space="preserve">для Кыргызской Республики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идентификационный налоговый номер налогоплательщика (ИНН), </w:t>
            </w:r>
          </w:p>
          <w:p>
            <w:pPr>
              <w:spacing w:after="20"/>
              <w:ind w:left="20"/>
              <w:jc w:val="both"/>
            </w:pPr>
            <w:r>
              <w:rPr>
                <w:rFonts w:ascii="Times New Roman"/>
                <w:b w:val="false"/>
                <w:i w:val="false"/>
                <w:color w:val="000000"/>
                <w:sz w:val="20"/>
              </w:rPr>
              <w:t xml:space="preserve">для Российской Федерации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идентификационный </w:t>
            </w:r>
          </w:p>
          <w:p>
            <w:pPr>
              <w:spacing w:after="20"/>
              <w:ind w:left="20"/>
              <w:jc w:val="both"/>
            </w:pPr>
            <w:r>
              <w:rPr>
                <w:rFonts w:ascii="Times New Roman"/>
                <w:b w:val="false"/>
                <w:i w:val="false"/>
                <w:color w:val="000000"/>
                <w:sz w:val="20"/>
              </w:rPr>
              <w:t>
номер налогоплательщика (ИНН)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КПП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GLN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GLN покупателя (импортера)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Наименование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покупателя(импортера)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Адрес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сведений об адресе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Контактный реквизит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 контактных данных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Сведения о товаре и средствах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 приобретенном в рамках трансграничной торговли и нанесенных на него средствах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Сведения о юридическом лице или индивидуальном предпринимателе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обязателен для товаров, произведенных в государствах – членах Евразийского экономического союза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GLN производителя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GLN производителя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Номер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87"/>
          <w:p>
            <w:pPr>
              <w:spacing w:after="20"/>
              <w:ind w:left="20"/>
              <w:jc w:val="both"/>
            </w:pPr>
            <w:r>
              <w:rPr>
                <w:rFonts w:ascii="Times New Roman"/>
                <w:b w:val="false"/>
                <w:i w:val="false"/>
                <w:color w:val="000000"/>
                <w:sz w:val="20"/>
              </w:rPr>
              <w:t xml:space="preserve">
элемент обязателен для товаров, произведенных в государствах – членах Евразийского экономического союза. Указывается идентификационный код (номер): </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Республики Армения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номер налогоплательщика (УНН),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Республики Беларусь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номер плательщика (УНП),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Республики Казахстан – </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(ИИН) или бизнес-идентификационный номер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для Кыргызской Республики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идентификационный налоговый номер налогоплательщика (ИНН),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Российской Федерации – </w:t>
            </w:r>
          </w:p>
          <w:p>
            <w:pPr>
              <w:spacing w:after="20"/>
              <w:ind w:left="20"/>
              <w:jc w:val="both"/>
            </w:pPr>
            <w:r>
              <w:rPr>
                <w:rFonts w:ascii="Times New Roman"/>
                <w:b w:val="false"/>
                <w:i w:val="false"/>
                <w:color w:val="000000"/>
                <w:sz w:val="20"/>
              </w:rPr>
              <w:t>
идентификационный номер налогоплательщика (ИНН)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КПП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88"/>
          <w:p>
            <w:pPr>
              <w:spacing w:after="20"/>
              <w:ind w:left="20"/>
              <w:jc w:val="both"/>
            </w:pPr>
            <w:r>
              <w:rPr>
                <w:rFonts w:ascii="Times New Roman"/>
                <w:b w:val="false"/>
                <w:i w:val="false"/>
                <w:color w:val="000000"/>
                <w:sz w:val="20"/>
              </w:rPr>
              <w:t>
используется</w:t>
            </w:r>
          </w:p>
          <w:bookmarkEnd w:id="488"/>
          <w:p>
            <w:pPr>
              <w:spacing w:after="20"/>
              <w:ind w:left="20"/>
              <w:jc w:val="both"/>
            </w:pPr>
            <w:r>
              <w:rPr>
                <w:rFonts w:ascii="Times New Roman"/>
                <w:b w:val="false"/>
                <w:i w:val="false"/>
                <w:color w:val="000000"/>
                <w:sz w:val="20"/>
              </w:rPr>
              <w:t>
в Российской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 Наименование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производителя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 Адрес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89"/>
          <w:p>
            <w:pPr>
              <w:spacing w:after="20"/>
              <w:ind w:left="20"/>
              <w:jc w:val="both"/>
            </w:pPr>
            <w:r>
              <w:rPr>
                <w:rFonts w:ascii="Times New Roman"/>
                <w:b w:val="false"/>
                <w:i w:val="false"/>
                <w:color w:val="000000"/>
                <w:sz w:val="20"/>
              </w:rPr>
              <w:t xml:space="preserve">
перечень сведений </w:t>
            </w:r>
          </w:p>
          <w:bookmarkEnd w:id="489"/>
          <w:p>
            <w:pPr>
              <w:spacing w:after="20"/>
              <w:ind w:left="20"/>
              <w:jc w:val="both"/>
            </w:pPr>
            <w:r>
              <w:rPr>
                <w:rFonts w:ascii="Times New Roman"/>
                <w:b w:val="false"/>
                <w:i w:val="false"/>
                <w:color w:val="000000"/>
                <w:sz w:val="20"/>
              </w:rPr>
              <w:t>
об адресе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 Контактный реквизит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90"/>
          <w:p>
            <w:pPr>
              <w:spacing w:after="20"/>
              <w:ind w:left="20"/>
              <w:jc w:val="both"/>
            </w:pPr>
            <w:r>
              <w:rPr>
                <w:rFonts w:ascii="Times New Roman"/>
                <w:b w:val="false"/>
                <w:i w:val="false"/>
                <w:color w:val="000000"/>
                <w:sz w:val="20"/>
              </w:rPr>
              <w:t xml:space="preserve">
указываются сведения о контактных </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данных юридического лица (индивидуального предпринимателя)</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Сведения о юридическом лице или индивидуальном предпринимателе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91"/>
          <w:p>
            <w:pPr>
              <w:spacing w:after="20"/>
              <w:ind w:left="20"/>
              <w:jc w:val="both"/>
            </w:pPr>
            <w:r>
              <w:rPr>
                <w:rFonts w:ascii="Times New Roman"/>
                <w:b w:val="false"/>
                <w:i w:val="false"/>
                <w:color w:val="000000"/>
                <w:sz w:val="20"/>
              </w:rPr>
              <w:t xml:space="preserve">
сведения </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 заявителе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субъекте хозяйствования, предоставившем информацию </w:t>
            </w:r>
          </w:p>
          <w:p>
            <w:pPr>
              <w:spacing w:after="20"/>
              <w:ind w:left="20"/>
              <w:jc w:val="both"/>
            </w:pPr>
            <w:r>
              <w:rPr>
                <w:rFonts w:ascii="Times New Roman"/>
                <w:b w:val="false"/>
                <w:i w:val="false"/>
                <w:color w:val="000000"/>
                <w:sz w:val="20"/>
              </w:rPr>
              <w:t xml:space="preserve">
о маркируемом товаре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GLN заявителя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92"/>
          <w:p>
            <w:pPr>
              <w:spacing w:after="20"/>
              <w:ind w:left="20"/>
              <w:jc w:val="both"/>
            </w:pPr>
            <w:r>
              <w:rPr>
                <w:rFonts w:ascii="Times New Roman"/>
                <w:b w:val="false"/>
                <w:i w:val="false"/>
                <w:color w:val="000000"/>
                <w:sz w:val="20"/>
              </w:rPr>
              <w:t xml:space="preserve">
код GLN </w:t>
            </w:r>
          </w:p>
          <w:bookmarkEnd w:id="492"/>
          <w:p>
            <w:pPr>
              <w:spacing w:after="20"/>
              <w:ind w:left="20"/>
              <w:jc w:val="both"/>
            </w:pPr>
            <w:r>
              <w:rPr>
                <w:rFonts w:ascii="Times New Roman"/>
                <w:b w:val="false"/>
                <w:i w:val="false"/>
                <w:color w:val="000000"/>
                <w:sz w:val="20"/>
              </w:rPr>
              <w:t>
заявителя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Номер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93"/>
          <w:p>
            <w:pPr>
              <w:spacing w:after="20"/>
              <w:ind w:left="20"/>
              <w:jc w:val="both"/>
            </w:pPr>
            <w:r>
              <w:rPr>
                <w:rFonts w:ascii="Times New Roman"/>
                <w:b w:val="false"/>
                <w:i w:val="false"/>
                <w:color w:val="000000"/>
                <w:sz w:val="20"/>
              </w:rPr>
              <w:t xml:space="preserve">
идентификационный код (номер): </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Республики Армения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номер налогоплательщика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(УНН),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Республики Беларусь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номер плательщика (УНП),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Республики Казахстан – </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(ИИН) или бизнес-идентификационный номер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Кыргызской Республики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идентификационный налоговый номер налогоплательщика (ИНН),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Российской Федерации – </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 налогоплательщика (ИНН)</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 КПП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 налогоплательщика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94"/>
          <w:p>
            <w:pPr>
              <w:spacing w:after="20"/>
              <w:ind w:left="20"/>
              <w:jc w:val="both"/>
            </w:pPr>
            <w:r>
              <w:rPr>
                <w:rFonts w:ascii="Times New Roman"/>
                <w:b w:val="false"/>
                <w:i w:val="false"/>
                <w:color w:val="000000"/>
                <w:sz w:val="20"/>
              </w:rPr>
              <w:t>
используется в Российской Федерации</w:t>
            </w:r>
          </w:p>
          <w:bookmarkEnd w:id="494"/>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 Наименование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наименование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 Адрес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сведений об адресе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 Контактный реквизит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 контактных данных юридического лица (индивидуального предпринимателя)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Идентификатор GTIN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глобальный идентификационный номер торговой единицы. Цифровое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уникальной идентификации торговой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Код товара </w:t>
            </w:r>
          </w:p>
          <w:p>
            <w:pPr>
              <w:spacing w:after="20"/>
              <w:ind w:left="20"/>
              <w:jc w:val="both"/>
            </w:pPr>
            <w:r>
              <w:rPr>
                <w:rFonts w:ascii="Times New Roman"/>
                <w:b w:val="false"/>
                <w:i w:val="false"/>
                <w:color w:val="000000"/>
                <w:sz w:val="20"/>
              </w:rPr>
              <w:t xml:space="preserve">в соответствии с </w:t>
            </w:r>
          </w:p>
          <w:p>
            <w:pPr>
              <w:spacing w:after="20"/>
              <w:ind w:left="20"/>
              <w:jc w:val="both"/>
            </w:pPr>
            <w:r>
              <w:rPr>
                <w:rFonts w:ascii="Times New Roman"/>
                <w:b w:val="false"/>
                <w:i w:val="false"/>
                <w:color w:val="000000"/>
                <w:sz w:val="20"/>
              </w:rPr>
              <w:t>ТН ВЭД ЕАЭС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в соответствии с единой Товарной номенклатурой внешнеэкономической деятельности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95"/>
          <w:p>
            <w:pPr>
              <w:spacing w:after="20"/>
              <w:ind w:left="20"/>
              <w:jc w:val="both"/>
            </w:pPr>
            <w:r>
              <w:rPr>
                <w:rFonts w:ascii="Times New Roman"/>
                <w:b w:val="false"/>
                <w:i w:val="false"/>
                <w:color w:val="000000"/>
                <w:sz w:val="20"/>
              </w:rPr>
              <w:t>
указывается 10 знаков кода ТН ВЭД ЕАЭС</w:t>
            </w:r>
          </w:p>
          <w:bookmarkEnd w:id="49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Код товара по каталогу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каталогу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Код товара по национальным классификаторам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ОКП, ОКРБ и иным национальным классификаторам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Код товара по GPC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96"/>
          <w:p>
            <w:pPr>
              <w:spacing w:after="20"/>
              <w:ind w:left="20"/>
              <w:jc w:val="both"/>
            </w:pPr>
            <w:r>
              <w:rPr>
                <w:rFonts w:ascii="Times New Roman"/>
                <w:b w:val="false"/>
                <w:i w:val="false"/>
                <w:color w:val="000000"/>
                <w:sz w:val="20"/>
              </w:rPr>
              <w:t>
указывается значение в соответствии с Global Product Classification (глобальный классификатор продукции)</w:t>
            </w:r>
          </w:p>
          <w:bookmarkEnd w:id="496"/>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сложную структуру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Страна происхождения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происхождения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предназначен для указания сведений о стране происхождения товара (двузначный буквенный код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ISO-3166).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Сведения о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декларации на товары и номере товара в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обязателен для товаров, ввезенных из третьих стран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3.3.10. Сведения о документе об оценке соответствия, предусмотренном техническими регламентами Союза, либо ином документе, подтверждающем соответствие товаров обязательным требованиям, предусмотренным законодательством государства – члена Союза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97"/>
          <w:p>
            <w:pPr>
              <w:spacing w:after="20"/>
              <w:ind w:left="20"/>
              <w:jc w:val="both"/>
            </w:pPr>
            <w:r>
              <w:rPr>
                <w:rFonts w:ascii="Times New Roman"/>
                <w:b w:val="false"/>
                <w:i w:val="false"/>
                <w:color w:val="000000"/>
                <w:sz w:val="20"/>
              </w:rPr>
              <w:t xml:space="preserve">
сведения о документе, подтверждающем выполнение установленных обязательных требований </w:t>
            </w:r>
          </w:p>
          <w:bookmarkEnd w:id="497"/>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98"/>
          <w:p>
            <w:pPr>
              <w:spacing w:after="20"/>
              <w:ind w:left="20"/>
              <w:jc w:val="both"/>
            </w:pPr>
            <w:r>
              <w:rPr>
                <w:rFonts w:ascii="Times New Roman"/>
                <w:b w:val="false"/>
                <w:i w:val="false"/>
                <w:color w:val="000000"/>
                <w:sz w:val="20"/>
              </w:rPr>
              <w:t xml:space="preserve">
сведения указываются в соответствии </w:t>
            </w:r>
          </w:p>
          <w:bookmarkEnd w:id="498"/>
          <w:p>
            <w:pPr>
              <w:spacing w:after="20"/>
              <w:ind w:left="20"/>
              <w:jc w:val="both"/>
            </w:pPr>
            <w:r>
              <w:rPr>
                <w:rFonts w:ascii="Times New Roman"/>
                <w:b w:val="false"/>
                <w:i w:val="false"/>
                <w:color w:val="000000"/>
                <w:sz w:val="20"/>
              </w:rPr>
              <w:t>с таблицей 12;</w:t>
            </w:r>
          </w:p>
          <w:p>
            <w:pPr>
              <w:spacing w:after="20"/>
              <w:ind w:left="20"/>
              <w:jc w:val="both"/>
            </w:pPr>
            <w:r>
              <w:rPr>
                <w:rFonts w:ascii="Times New Roman"/>
                <w:b w:val="false"/>
                <w:i w:val="false"/>
                <w:color w:val="000000"/>
                <w:sz w:val="20"/>
              </w:rPr>
              <w:t>
элемент обязателен для товаров, в отношении которых установлены обязательные требования в рамках Союза, либо в соответствии с законодательством государств – членов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Сведения о документе, подтверждающем требования к качеству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о качестве товара и т.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Cведения о транспортных (перевозочных) документах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транспортных накладных, инвойсах, спецификациях и т. 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Сведения о товаре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структурированное описание характеристик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в соответствии </w:t>
            </w:r>
          </w:p>
          <w:p>
            <w:pPr>
              <w:spacing w:after="20"/>
              <w:ind w:left="20"/>
              <w:jc w:val="both"/>
            </w:pPr>
            <w:r>
              <w:rPr>
                <w:rFonts w:ascii="Times New Roman"/>
                <w:b w:val="false"/>
                <w:i w:val="false"/>
                <w:color w:val="000000"/>
                <w:sz w:val="20"/>
              </w:rPr>
              <w:t>с таблицей 5, с учетом особенностей характеристик товара, утверждаемых решением Совета Евразийской экономической комиссии о введении маркировки отдельных товаров средствами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 Перечень нанесенных средств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перечень средств идентификации с учетом их нахождения в групповых (транспортных) упаковках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 Сведения о нанесенном средстве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 средстве идентификации и статусе маркированного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3.3.14.1.1. Средство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средстве идентификации, представленные в структурированном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3.3.14.1.2. Сведение о статусе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99"/>
          <w:p>
            <w:pPr>
              <w:spacing w:after="20"/>
              <w:ind w:left="20"/>
              <w:jc w:val="both"/>
            </w:pPr>
            <w:r>
              <w:rPr>
                <w:rFonts w:ascii="Times New Roman"/>
                <w:b w:val="false"/>
                <w:i w:val="false"/>
                <w:color w:val="000000"/>
                <w:sz w:val="20"/>
              </w:rPr>
              <w:t xml:space="preserve">
сложный элемент, содержит сведения о кодовом обозначении статуса маркированного товара, коде причины установки статуса, </w:t>
            </w:r>
          </w:p>
          <w:bookmarkEnd w:id="499"/>
          <w:p>
            <w:pPr>
              <w:spacing w:after="20"/>
              <w:ind w:left="20"/>
              <w:jc w:val="both"/>
            </w:pPr>
            <w:r>
              <w:rPr>
                <w:rFonts w:ascii="Times New Roman"/>
                <w:b w:val="false"/>
                <w:i w:val="false"/>
                <w:color w:val="000000"/>
                <w:sz w:val="20"/>
              </w:rPr>
              <w:t>
а также о дате и времени установления такого статуса в национальном компоненте информационной системы маркировки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3.3.14.1.2.1. Код статуса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статуса маркированного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3.3.14.1.2.2. Код причины установки статуса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причины установки статуса товара в национальном компоненте информационной системы маркировки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3.3.14.1.2.3. Дата и время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установки статуса товара в национальном компоненте информационной системы маркировки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3.3.14.1.3. Сведения о единице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устанавливающие особенности единица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таблицей 6 с учетом особенностей сведений </w:t>
            </w:r>
          </w:p>
          <w:p>
            <w:pPr>
              <w:spacing w:after="20"/>
              <w:ind w:left="20"/>
              <w:jc w:val="both"/>
            </w:pPr>
            <w:r>
              <w:rPr>
                <w:rFonts w:ascii="Times New Roman"/>
                <w:b w:val="false"/>
                <w:i w:val="false"/>
                <w:color w:val="000000"/>
                <w:sz w:val="20"/>
              </w:rPr>
              <w:t>о единице товара, утверждаемых решением Совета Евразийской экономической комиссии о введении маркировки отдельных категорий товаров средствами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 Ссылочный идентификатор упаковки вышестоящего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3.3.14.2.1. Средство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средстве идентификации упаковки, представленные в структурированном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 Перечень групповых и (или) транспортных упаковок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групповых или транспортных упаковок, в которых находится маркированный товар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 Сведения о групповой или транспортной упаковке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3.3.15.1.1. Уровень группировки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3.3.15.1.2. Средство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00"/>
          <w:p>
            <w:pPr>
              <w:spacing w:after="20"/>
              <w:ind w:left="20"/>
              <w:jc w:val="both"/>
            </w:pPr>
            <w:r>
              <w:rPr>
                <w:rFonts w:ascii="Times New Roman"/>
                <w:b w:val="false"/>
                <w:i w:val="false"/>
                <w:color w:val="000000"/>
                <w:sz w:val="20"/>
              </w:rPr>
              <w:t>
сведения о средстве идентификации на групповой или транспортной упаковке, представленные в структурированном виде</w:t>
            </w:r>
          </w:p>
          <w:bookmarkEnd w:id="500"/>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3.3.15.1.3. Ссылочный идентификатор упаковки вышестоящего уровня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3.3.15.1.3.1. Средство идентификации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средстве идентификации упаковки, представленные в структурированном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Сведения о цели вывоза товаров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 цели вывоза товаров при перемещении товаров с территории одного государства-члена на территорию другого государства-члена в целях, не связанных с трансграничной торговлей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Цель вывоза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01"/>
          <w:p>
            <w:pPr>
              <w:spacing w:after="20"/>
              <w:ind w:left="20"/>
              <w:jc w:val="both"/>
            </w:pPr>
            <w:r>
              <w:rPr>
                <w:rFonts w:ascii="Times New Roman"/>
                <w:b w:val="false"/>
                <w:i w:val="false"/>
                <w:color w:val="000000"/>
                <w:sz w:val="20"/>
              </w:rPr>
              <w:t>
1. Ярмарка</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2. Хранение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Вывоз маркированного товара, произведенного на основании договора с заказчиком государства - члена ввоза</w:t>
            </w:r>
          </w:p>
          <w:p>
            <w:pPr>
              <w:spacing w:after="20"/>
              <w:ind w:left="20"/>
              <w:jc w:val="both"/>
            </w:pPr>
            <w:r>
              <w:rPr>
                <w:rFonts w:ascii="Times New Roman"/>
                <w:b w:val="false"/>
                <w:i w:val="false"/>
                <w:color w:val="000000"/>
                <w:sz w:val="20"/>
              </w:rPr>
              <w:t>
4. Иное (с указанием цели вывоза)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Адрес местонахождения товара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сведений об адресе местонахождения товара на территории государства-члена ввоза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83" w:id="502"/>
    <w:p>
      <w:pPr>
        <w:spacing w:after="0"/>
        <w:ind w:left="0"/>
        <w:jc w:val="both"/>
      </w:pPr>
      <w:r>
        <w:rPr>
          <w:rFonts w:ascii="Times New Roman"/>
          <w:b w:val="false"/>
          <w:i w:val="false"/>
          <w:color w:val="000000"/>
          <w:sz w:val="28"/>
        </w:rPr>
        <w:t>
      Таблица 2</w:t>
      </w:r>
    </w:p>
    <w:bookmarkEnd w:id="502"/>
    <w:bookmarkStart w:name="z684" w:id="503"/>
    <w:p>
      <w:pPr>
        <w:spacing w:after="0"/>
        <w:ind w:left="0"/>
        <w:jc w:val="left"/>
      </w:pPr>
      <w:r>
        <w:rPr>
          <w:rFonts w:ascii="Times New Roman"/>
          <w:b/>
          <w:i w:val="false"/>
          <w:color w:val="000000"/>
        </w:rPr>
        <w:t xml:space="preserve"> Состав и структура сведений о средствах идентификации, нанесенных на товары, приобретенные в рамках трансграничной торговли</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и время формирования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формирования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Страна, представляющая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двузначный буквенный код страны, представляющий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в соответствии с ISO-3166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Код товара в соответствии </w:t>
            </w:r>
          </w:p>
          <w:p>
            <w:pPr>
              <w:spacing w:after="20"/>
              <w:ind w:left="20"/>
              <w:jc w:val="both"/>
            </w:pPr>
            <w:r>
              <w:rPr>
                <w:rFonts w:ascii="Times New Roman"/>
                <w:b w:val="false"/>
                <w:i w:val="false"/>
                <w:color w:val="000000"/>
                <w:sz w:val="20"/>
              </w:rPr>
              <w:t>с ТН ВЭД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товара в соответствии </w:t>
            </w:r>
          </w:p>
          <w:p>
            <w:pPr>
              <w:spacing w:after="20"/>
              <w:ind w:left="20"/>
              <w:jc w:val="both"/>
            </w:pPr>
            <w:r>
              <w:rPr>
                <w:rFonts w:ascii="Times New Roman"/>
                <w:b w:val="false"/>
                <w:i w:val="false"/>
                <w:color w:val="000000"/>
                <w:sz w:val="20"/>
              </w:rPr>
              <w:t>с ТН ВЭД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указываются 10 знаков кода ТН ВЭД ЕАЭС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 продавце (экспортере) товаров и средствах идентификации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04"/>
          <w:p>
            <w:pPr>
              <w:spacing w:after="20"/>
              <w:ind w:left="20"/>
              <w:jc w:val="both"/>
            </w:pPr>
            <w:r>
              <w:rPr>
                <w:rFonts w:ascii="Times New Roman"/>
                <w:b w:val="false"/>
                <w:i w:val="false"/>
                <w:color w:val="000000"/>
                <w:sz w:val="20"/>
              </w:rPr>
              <w:t>
сведения о продавце (экспортере) товаров и средствах идентификации, нанесенных на товары, приобретенных в рамках трансграничной торговли</w:t>
            </w:r>
          </w:p>
          <w:bookmarkEnd w:id="50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Сведения о юридическом лице или индивидуальном предпринимателе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продавце (экспортере)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Номер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код (номер): </w:t>
            </w:r>
          </w:p>
          <w:p>
            <w:pPr>
              <w:spacing w:after="20"/>
              <w:ind w:left="20"/>
              <w:jc w:val="both"/>
            </w:pPr>
            <w:r>
              <w:rPr>
                <w:rFonts w:ascii="Times New Roman"/>
                <w:b w:val="false"/>
                <w:i w:val="false"/>
                <w:color w:val="000000"/>
                <w:sz w:val="20"/>
              </w:rPr>
              <w:t xml:space="preserve">для Республики Армения – учетный номер налогоплательщика (УНН), </w:t>
            </w:r>
          </w:p>
          <w:p>
            <w:pPr>
              <w:spacing w:after="20"/>
              <w:ind w:left="20"/>
              <w:jc w:val="both"/>
            </w:pPr>
            <w:r>
              <w:rPr>
                <w:rFonts w:ascii="Times New Roman"/>
                <w:b w:val="false"/>
                <w:i w:val="false"/>
                <w:color w:val="000000"/>
                <w:sz w:val="20"/>
              </w:rPr>
              <w:t xml:space="preserve">для Республики Беларусь – учетный номер плательщика (УНП), </w:t>
            </w:r>
          </w:p>
          <w:p>
            <w:pPr>
              <w:spacing w:after="20"/>
              <w:ind w:left="20"/>
              <w:jc w:val="both"/>
            </w:pPr>
            <w:r>
              <w:rPr>
                <w:rFonts w:ascii="Times New Roman"/>
                <w:b w:val="false"/>
                <w:i w:val="false"/>
                <w:color w:val="000000"/>
                <w:sz w:val="20"/>
              </w:rPr>
              <w:t xml:space="preserve">для Республики Казахстан – индивидуальный идентификационный номер (ИИН) или бизнес-идентификационный номер (БИН), </w:t>
            </w:r>
          </w:p>
          <w:p>
            <w:pPr>
              <w:spacing w:after="20"/>
              <w:ind w:left="20"/>
              <w:jc w:val="both"/>
            </w:pPr>
            <w:r>
              <w:rPr>
                <w:rFonts w:ascii="Times New Roman"/>
                <w:b w:val="false"/>
                <w:i w:val="false"/>
                <w:color w:val="000000"/>
                <w:sz w:val="20"/>
              </w:rPr>
              <w:t xml:space="preserve">для Кыргызской Республики – идентификационный налоговый номер налогоплательщика (ИНН), </w:t>
            </w:r>
          </w:p>
          <w:p>
            <w:pPr>
              <w:spacing w:after="20"/>
              <w:ind w:left="20"/>
              <w:jc w:val="both"/>
            </w:pPr>
            <w:r>
              <w:rPr>
                <w:rFonts w:ascii="Times New Roman"/>
                <w:b w:val="false"/>
                <w:i w:val="false"/>
                <w:color w:val="000000"/>
                <w:sz w:val="20"/>
              </w:rPr>
              <w:t>для Российской Федерации – идентификационный номер налогоплательщика (ИНН)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КПП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GLN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GLN продавца (экспортера)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Наименование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(индивидуального предпринимателя) продавца (экспортера)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Адрес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сведений об адресе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Контактный реквизит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 контактных данных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Сведения о средствах идентификации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средств идентификации, нанесенных на товар, индивидуальную или потребительскую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Средство идентификации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структурированном виде, включенные в состав сведений средства идентификации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Сведение о статусе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элемент, содержит сведения о кодовом обозначении статуса маркированного товара, дате и времени установления такого статуса в национальном компоненте системы маркировки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Сведения о групповой или транспортной упаковке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средств идентификации, нанесенных на групповую или транспортную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Средство идентификации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структурированном виде, включенные в состав сведений средства идентификации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Сведение о статусе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Сведения о юридическом лице или индивидуальном предпринимателе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покупателе (импортере)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Номер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05"/>
          <w:p>
            <w:pPr>
              <w:spacing w:after="20"/>
              <w:ind w:left="20"/>
              <w:jc w:val="both"/>
            </w:pPr>
            <w:r>
              <w:rPr>
                <w:rFonts w:ascii="Times New Roman"/>
                <w:b w:val="false"/>
                <w:i w:val="false"/>
                <w:color w:val="000000"/>
                <w:sz w:val="20"/>
              </w:rPr>
              <w:t xml:space="preserve">
идентификационный код (номер): </w:t>
            </w:r>
          </w:p>
          <w:bookmarkEnd w:id="505"/>
          <w:p>
            <w:pPr>
              <w:spacing w:after="20"/>
              <w:ind w:left="20"/>
              <w:jc w:val="both"/>
            </w:pPr>
            <w:r>
              <w:rPr>
                <w:rFonts w:ascii="Times New Roman"/>
                <w:b w:val="false"/>
                <w:i w:val="false"/>
                <w:color w:val="000000"/>
                <w:sz w:val="20"/>
              </w:rPr>
              <w:t xml:space="preserve">для Республики Армения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номер налогоплательщика (УНН), </w:t>
            </w:r>
          </w:p>
          <w:p>
            <w:pPr>
              <w:spacing w:after="20"/>
              <w:ind w:left="20"/>
              <w:jc w:val="both"/>
            </w:pPr>
            <w:r>
              <w:rPr>
                <w:rFonts w:ascii="Times New Roman"/>
                <w:b w:val="false"/>
                <w:i w:val="false"/>
                <w:color w:val="000000"/>
                <w:sz w:val="20"/>
              </w:rPr>
              <w:t xml:space="preserve">для Республики Беларусь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учетный номер плательщика (УНП), </w:t>
            </w:r>
          </w:p>
          <w:p>
            <w:pPr>
              <w:spacing w:after="20"/>
              <w:ind w:left="20"/>
              <w:jc w:val="both"/>
            </w:pPr>
            <w:r>
              <w:rPr>
                <w:rFonts w:ascii="Times New Roman"/>
                <w:b w:val="false"/>
                <w:i w:val="false"/>
                <w:color w:val="000000"/>
                <w:sz w:val="20"/>
              </w:rPr>
              <w:t xml:space="preserve">для Республики Казахстан – индивидуальный идентификационный номер (ИИН) или бизнес-идентификационный номер (БИН), </w:t>
            </w:r>
          </w:p>
          <w:p>
            <w:pPr>
              <w:spacing w:after="20"/>
              <w:ind w:left="20"/>
              <w:jc w:val="both"/>
            </w:pPr>
            <w:r>
              <w:rPr>
                <w:rFonts w:ascii="Times New Roman"/>
                <w:b w:val="false"/>
                <w:i w:val="false"/>
                <w:color w:val="000000"/>
                <w:sz w:val="20"/>
              </w:rPr>
              <w:t xml:space="preserve">для Кыргызской Республики – </w:t>
            </w:r>
          </w:p>
          <w:p>
            <w:pPr>
              <w:spacing w:after="20"/>
              <w:ind w:left="20"/>
              <w:jc w:val="both"/>
            </w:pPr>
            <w:r>
              <w:rPr>
                <w:rFonts w:ascii="Times New Roman"/>
                <w:b w:val="false"/>
                <w:i w:val="false"/>
                <w:color w:val="000000"/>
                <w:sz w:val="20"/>
              </w:rPr>
              <w:t xml:space="preserve">
идентификационный налоговый номер налогоплательщика (ИНН), </w:t>
            </w:r>
          </w:p>
          <w:p>
            <w:pPr>
              <w:spacing w:after="20"/>
              <w:ind w:left="20"/>
              <w:jc w:val="both"/>
            </w:pPr>
            <w:r>
              <w:rPr>
                <w:rFonts w:ascii="Times New Roman"/>
                <w:b w:val="false"/>
                <w:i w:val="false"/>
                <w:color w:val="000000"/>
                <w:sz w:val="20"/>
              </w:rPr>
              <w:t>для Российской Федерации – идентификационный номер налогоплательщика (ИНН),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КПП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 налогоплательщика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GLN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GLN покупателя (импортера)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Наименование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Адрес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сведений об адресе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Контактный реквизит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 контактных данных юридического лица (индивидуального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89" w:id="506"/>
    <w:p>
      <w:pPr>
        <w:spacing w:after="0"/>
        <w:ind w:left="0"/>
        <w:jc w:val="both"/>
      </w:pPr>
      <w:r>
        <w:rPr>
          <w:rFonts w:ascii="Times New Roman"/>
          <w:b w:val="false"/>
          <w:i w:val="false"/>
          <w:color w:val="000000"/>
          <w:sz w:val="28"/>
        </w:rPr>
        <w:t>
      Таблица 3</w:t>
      </w:r>
    </w:p>
    <w:bookmarkEnd w:id="506"/>
    <w:bookmarkStart w:name="z690" w:id="507"/>
    <w:p>
      <w:pPr>
        <w:spacing w:after="0"/>
        <w:ind w:left="0"/>
        <w:jc w:val="left"/>
      </w:pPr>
      <w:r>
        <w:rPr>
          <w:rFonts w:ascii="Times New Roman"/>
          <w:b/>
          <w:i w:val="false"/>
          <w:color w:val="000000"/>
        </w:rPr>
        <w:t xml:space="preserve"> Перечень сведений об адресе</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адреса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 (адрес места нахождения, адрес для корреспонденции и т. д.) (указывается в соответствии с перечнем: "1" – адрес регистрации; "2" – фактический адрес; "3" – почтовый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страны (указывается двузначный буквенный код в соответствии </w:t>
            </w:r>
          </w:p>
          <w:p>
            <w:pPr>
              <w:spacing w:after="20"/>
              <w:ind w:left="20"/>
              <w:jc w:val="both"/>
            </w:pPr>
            <w:r>
              <w:rPr>
                <w:rFonts w:ascii="Times New Roman"/>
                <w:b w:val="false"/>
                <w:i w:val="false"/>
                <w:color w:val="000000"/>
                <w:sz w:val="20"/>
              </w:rPr>
              <w:t>с ISO-3166)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691" w:id="508"/>
    <w:p>
      <w:pPr>
        <w:spacing w:after="0"/>
        <w:ind w:left="0"/>
        <w:jc w:val="both"/>
      </w:pPr>
      <w:r>
        <w:rPr>
          <w:rFonts w:ascii="Times New Roman"/>
          <w:b w:val="false"/>
          <w:i w:val="false"/>
          <w:color w:val="000000"/>
          <w:sz w:val="28"/>
        </w:rPr>
        <w:t>
      Таблица 4</w:t>
      </w:r>
    </w:p>
    <w:bookmarkEnd w:id="508"/>
    <w:bookmarkStart w:name="z692" w:id="509"/>
    <w:p>
      <w:pPr>
        <w:spacing w:after="0"/>
        <w:ind w:left="0"/>
        <w:jc w:val="left"/>
      </w:pPr>
      <w:r>
        <w:rPr>
          <w:rFonts w:ascii="Times New Roman"/>
          <w:b/>
          <w:i w:val="false"/>
          <w:color w:val="000000"/>
        </w:rPr>
        <w:t xml:space="preserve"> Перечень сведений о контактных реквизитах</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вида средства (канала) связи в соответствии с перечнем видов средств (каналов) связи, утвержденным Решением Коллегии Евразийской экономической комиссии от 6 декабря 2022 г. № 192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канала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93" w:id="510"/>
    <w:p>
      <w:pPr>
        <w:spacing w:after="0"/>
        <w:ind w:left="0"/>
        <w:jc w:val="both"/>
      </w:pPr>
      <w:r>
        <w:rPr>
          <w:rFonts w:ascii="Times New Roman"/>
          <w:b w:val="false"/>
          <w:i w:val="false"/>
          <w:color w:val="000000"/>
          <w:sz w:val="28"/>
        </w:rPr>
        <w:t>
      Таблица 5</w:t>
      </w:r>
    </w:p>
    <w:bookmarkEnd w:id="510"/>
    <w:bookmarkStart w:name="z694" w:id="511"/>
    <w:p>
      <w:pPr>
        <w:spacing w:after="0"/>
        <w:ind w:left="0"/>
        <w:jc w:val="left"/>
      </w:pPr>
      <w:r>
        <w:rPr>
          <w:rFonts w:ascii="Times New Roman"/>
          <w:b/>
          <w:i w:val="false"/>
          <w:color w:val="000000"/>
        </w:rPr>
        <w:t xml:space="preserve"> Перечень сведений о характеристиках товара</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свободной форме в соответствии с информацией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знак (бренд)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товарном знаке (бренде, торговой марке)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695" w:id="512"/>
    <w:p>
      <w:pPr>
        <w:spacing w:after="0"/>
        <w:ind w:left="0"/>
        <w:jc w:val="both"/>
      </w:pPr>
      <w:r>
        <w:rPr>
          <w:rFonts w:ascii="Times New Roman"/>
          <w:b w:val="false"/>
          <w:i w:val="false"/>
          <w:color w:val="000000"/>
          <w:sz w:val="28"/>
        </w:rPr>
        <w:t>
      Таблица 6</w:t>
      </w:r>
    </w:p>
    <w:bookmarkEnd w:id="512"/>
    <w:bookmarkStart w:name="z696" w:id="513"/>
    <w:p>
      <w:pPr>
        <w:spacing w:after="0"/>
        <w:ind w:left="0"/>
        <w:jc w:val="left"/>
      </w:pPr>
      <w:r>
        <w:rPr>
          <w:rFonts w:ascii="Times New Roman"/>
          <w:b/>
          <w:i w:val="false"/>
          <w:color w:val="000000"/>
        </w:rPr>
        <w:t xml:space="preserve"> Перечень сведений о единице товара</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14"/>
          <w:p>
            <w:pPr>
              <w:spacing w:after="20"/>
              <w:ind w:left="20"/>
              <w:jc w:val="both"/>
            </w:pPr>
            <w:r>
              <w:rPr>
                <w:rFonts w:ascii="Times New Roman"/>
                <w:b w:val="false"/>
                <w:i w:val="false"/>
                <w:color w:val="000000"/>
                <w:sz w:val="20"/>
              </w:rPr>
              <w:t>
Наименование</w:t>
            </w:r>
          </w:p>
          <w:bookmarkEnd w:id="514"/>
          <w:p>
            <w:pPr>
              <w:spacing w:after="20"/>
              <w:ind w:left="20"/>
              <w:jc w:val="both"/>
            </w:pPr>
            <w:r>
              <w:rPr>
                <w:rFonts w:ascii="Times New Roman"/>
                <w:b w:val="false"/>
                <w:i w:val="false"/>
                <w:color w:val="000000"/>
                <w:sz w:val="20"/>
              </w:rPr>
              <w:t>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единицы товара с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цене товара с учетом НДС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в валюте государства-члена импортера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указываются сведения </w:t>
            </w:r>
          </w:p>
          <w:p>
            <w:pPr>
              <w:spacing w:after="20"/>
              <w:ind w:left="20"/>
              <w:jc w:val="both"/>
            </w:pPr>
            <w:r>
              <w:rPr>
                <w:rFonts w:ascii="Times New Roman"/>
                <w:b w:val="false"/>
                <w:i w:val="false"/>
                <w:color w:val="000000"/>
                <w:sz w:val="20"/>
              </w:rPr>
              <w:t xml:space="preserve">о сумме НДС в валюте государства-члена импортера по каждой единице товара, подлежащей уплате </w:t>
            </w:r>
          </w:p>
          <w:p>
            <w:pPr>
              <w:spacing w:after="20"/>
              <w:ind w:left="20"/>
              <w:jc w:val="both"/>
            </w:pPr>
            <w:r>
              <w:rPr>
                <w:rFonts w:ascii="Times New Roman"/>
                <w:b w:val="false"/>
                <w:i w:val="false"/>
                <w:color w:val="000000"/>
                <w:sz w:val="20"/>
              </w:rPr>
              <w:t>в государстве-члене импортера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698" w:id="515"/>
    <w:p>
      <w:pPr>
        <w:spacing w:after="0"/>
        <w:ind w:left="0"/>
        <w:jc w:val="both"/>
      </w:pPr>
      <w:r>
        <w:rPr>
          <w:rFonts w:ascii="Times New Roman"/>
          <w:b w:val="false"/>
          <w:i w:val="false"/>
          <w:color w:val="000000"/>
          <w:sz w:val="28"/>
        </w:rPr>
        <w:t>
      ________________</w:t>
      </w:r>
    </w:p>
    <w:bookmarkEnd w:id="515"/>
    <w:bookmarkStart w:name="z699" w:id="516"/>
    <w:p>
      <w:pPr>
        <w:spacing w:after="0"/>
        <w:ind w:left="0"/>
        <w:jc w:val="both"/>
      </w:pPr>
      <w:r>
        <w:rPr>
          <w:rFonts w:ascii="Times New Roman"/>
          <w:b w:val="false"/>
          <w:i w:val="false"/>
          <w:color w:val="000000"/>
          <w:sz w:val="28"/>
        </w:rPr>
        <w:t>
      * Сведения передаются экспортером на добровольной основе в рамках договорных отношений с импортером и при наличии технических возможностей национального оператора(администратора) государства-члена, в котором зарегистрирован экспортер. В случае передачи сведений должны быть заполнены оба элемента, указанные под номером 1 и под номером 2.</w:t>
      </w:r>
    </w:p>
    <w:bookmarkEnd w:id="516"/>
    <w:bookmarkStart w:name="z700" w:id="517"/>
    <w:p>
      <w:pPr>
        <w:spacing w:after="0"/>
        <w:ind w:left="0"/>
        <w:jc w:val="both"/>
      </w:pPr>
      <w:r>
        <w:rPr>
          <w:rFonts w:ascii="Times New Roman"/>
          <w:b w:val="false"/>
          <w:i w:val="false"/>
          <w:color w:val="000000"/>
          <w:sz w:val="28"/>
        </w:rPr>
        <w:t>
      Таблица 7</w:t>
      </w:r>
    </w:p>
    <w:bookmarkEnd w:id="517"/>
    <w:bookmarkStart w:name="z701" w:id="518"/>
    <w:p>
      <w:pPr>
        <w:spacing w:after="0"/>
        <w:ind w:left="0"/>
        <w:jc w:val="left"/>
      </w:pPr>
      <w:r>
        <w:rPr>
          <w:rFonts w:ascii="Times New Roman"/>
          <w:b/>
          <w:i w:val="false"/>
          <w:color w:val="000000"/>
        </w:rPr>
        <w:t xml:space="preserve"> Перечень сведений о средстве идентификации товара</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3-значный код вида средства идентификации в соответствии с перечнем видов средств идентификации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реестру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номер по реестру средств идентификации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данных средства идентификации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применения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идентификатор применения, обозначающий назначение блока информации, содержащейся в средстве идентификации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19"/>
          <w:p>
            <w:pPr>
              <w:spacing w:after="20"/>
              <w:ind w:left="20"/>
              <w:jc w:val="both"/>
            </w:pPr>
            <w:r>
              <w:rPr>
                <w:rFonts w:ascii="Times New Roman"/>
                <w:b w:val="false"/>
                <w:i w:val="false"/>
                <w:color w:val="000000"/>
                <w:sz w:val="20"/>
              </w:rPr>
              <w:t xml:space="preserve">
указывается </w:t>
            </w:r>
          </w:p>
          <w:bookmarkEnd w:id="519"/>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таблицей 9</w:t>
            </w:r>
          </w:p>
          <w:p>
            <w:pPr>
              <w:spacing w:after="20"/>
              <w:ind w:left="20"/>
              <w:jc w:val="both"/>
            </w:pPr>
            <w:r>
              <w:rPr>
                <w:rFonts w:ascii="Times New Roman"/>
                <w:b w:val="false"/>
                <w:i w:val="false"/>
                <w:color w:val="000000"/>
                <w:sz w:val="20"/>
              </w:rPr>
              <w:t xml:space="preserve">
согласно правилам, определенным </w:t>
            </w:r>
          </w:p>
          <w:p>
            <w:pPr>
              <w:spacing w:after="20"/>
              <w:ind w:left="20"/>
              <w:jc w:val="both"/>
            </w:pPr>
            <w:r>
              <w:rPr>
                <w:rFonts w:ascii="Times New Roman"/>
                <w:b w:val="false"/>
                <w:i w:val="false"/>
                <w:color w:val="000000"/>
                <w:sz w:val="20"/>
              </w:rPr>
              <w:t>в таблице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Символьное значение блока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символьное значение блока информации, содержащейся в средстве идентификации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согласно правилам, определенным </w:t>
            </w:r>
          </w:p>
          <w:p>
            <w:pPr>
              <w:spacing w:after="20"/>
              <w:ind w:left="20"/>
              <w:jc w:val="both"/>
            </w:pPr>
            <w:r>
              <w:rPr>
                <w:rFonts w:ascii="Times New Roman"/>
                <w:b w:val="false"/>
                <w:i w:val="false"/>
                <w:color w:val="000000"/>
                <w:sz w:val="20"/>
              </w:rPr>
              <w:t>в таблице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03" w:id="520"/>
    <w:p>
      <w:pPr>
        <w:spacing w:after="0"/>
        <w:ind w:left="0"/>
        <w:jc w:val="both"/>
      </w:pPr>
      <w:r>
        <w:rPr>
          <w:rFonts w:ascii="Times New Roman"/>
          <w:b w:val="false"/>
          <w:i w:val="false"/>
          <w:color w:val="000000"/>
          <w:sz w:val="28"/>
        </w:rPr>
        <w:t>
      Таблица 8</w:t>
      </w:r>
    </w:p>
    <w:bookmarkEnd w:id="520"/>
    <w:bookmarkStart w:name="z704" w:id="521"/>
    <w:p>
      <w:pPr>
        <w:spacing w:after="0"/>
        <w:ind w:left="0"/>
        <w:jc w:val="left"/>
      </w:pPr>
      <w:r>
        <w:rPr>
          <w:rFonts w:ascii="Times New Roman"/>
          <w:b/>
          <w:i w:val="false"/>
          <w:color w:val="000000"/>
        </w:rPr>
        <w:t xml:space="preserve"> Перечень видов средства идентификации</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раздела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средства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идентификации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штриховой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штриховой код Code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Двумерный многоуровневый штриховой код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Двумерный матричный штриховой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DataMatrix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 QR код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Радиочастотный сигнал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радиочастотный сигнал RFID-метки UHF-диапазона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средств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bl>
    <w:bookmarkStart w:name="z705" w:id="522"/>
    <w:p>
      <w:pPr>
        <w:spacing w:after="0"/>
        <w:ind w:left="0"/>
        <w:jc w:val="both"/>
      </w:pPr>
      <w:r>
        <w:rPr>
          <w:rFonts w:ascii="Times New Roman"/>
          <w:b w:val="false"/>
          <w:i w:val="false"/>
          <w:color w:val="000000"/>
          <w:sz w:val="28"/>
        </w:rPr>
        <w:t>
      Таблица 9</w:t>
      </w:r>
    </w:p>
    <w:bookmarkEnd w:id="522"/>
    <w:bookmarkStart w:name="z706" w:id="523"/>
    <w:p>
      <w:pPr>
        <w:spacing w:after="0"/>
        <w:ind w:left="0"/>
        <w:jc w:val="left"/>
      </w:pPr>
      <w:r>
        <w:rPr>
          <w:rFonts w:ascii="Times New Roman"/>
          <w:b/>
          <w:i w:val="false"/>
          <w:color w:val="000000"/>
        </w:rPr>
        <w:t xml:space="preserve"> Перечень идентификаторов применения (AI), используемых при маркировке товаров</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элементной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код транспортной упаковки (тары) – SSCC (Serial Shipping Container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 N18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данных содержит номер SSCC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применения AI (00) показывает, что цифровое поле из 18 символов, следующих непосредственно за ним, содержит серийный код транспортной упаковки (тары) (SSCC), который используется для маркировки логистической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24"/>
          <w:p>
            <w:pPr>
              <w:spacing w:after="20"/>
              <w:ind w:left="20"/>
              <w:jc w:val="both"/>
            </w:pPr>
            <w:r>
              <w:rPr>
                <w:rFonts w:ascii="Times New Roman"/>
                <w:b w:val="false"/>
                <w:i w:val="false"/>
                <w:color w:val="000000"/>
                <w:sz w:val="20"/>
              </w:rPr>
              <w:t>
Глобальный идентификацион-ный номер единицы товара – GTIN</w:t>
            </w:r>
          </w:p>
          <w:bookmarkEnd w:id="524"/>
          <w:p>
            <w:pPr>
              <w:spacing w:after="20"/>
              <w:ind w:left="20"/>
              <w:jc w:val="both"/>
            </w:pPr>
            <w:r>
              <w:rPr>
                <w:rFonts w:ascii="Times New Roman"/>
                <w:b w:val="false"/>
                <w:i w:val="false"/>
                <w:color w:val="000000"/>
                <w:sz w:val="20"/>
              </w:rPr>
              <w:t>
(Global Trade Item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 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 Global Trade Item Number – глобальный идентификацион-ный номер разновидности товара одного наименования (артикула) в системе открытых стандартов GS1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применения AI (01) показывает, что цифровое поле из 14 символов, следующих непосредственно за ним, содержит глобальный идентификационный номер единицы товара (GTIN), который используется для идентификации единицы товара.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25"/>
          <w:p>
            <w:pPr>
              <w:spacing w:after="20"/>
              <w:ind w:left="20"/>
              <w:jc w:val="both"/>
            </w:pPr>
            <w:r>
              <w:rPr>
                <w:rFonts w:ascii="Times New Roman"/>
                <w:b w:val="false"/>
                <w:i w:val="false"/>
                <w:color w:val="000000"/>
                <w:sz w:val="20"/>
              </w:rPr>
              <w:t>
GTIN товарных единиц внутри транспортной упаковки (тары)</w:t>
            </w:r>
          </w:p>
          <w:bookmarkEnd w:id="525"/>
          <w:p>
            <w:pPr>
              <w:spacing w:after="20"/>
              <w:ind w:left="20"/>
              <w:jc w:val="both"/>
            </w:pPr>
            <w:r>
              <w:rPr>
                <w:rFonts w:ascii="Times New Roman"/>
                <w:b w:val="false"/>
                <w:i w:val="false"/>
                <w:color w:val="000000"/>
                <w:sz w:val="20"/>
              </w:rPr>
              <w:t>
(GTIN of Contained Trade Items)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 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26"/>
          <w:p>
            <w:pPr>
              <w:spacing w:after="20"/>
              <w:ind w:left="20"/>
              <w:jc w:val="both"/>
            </w:pPr>
            <w:r>
              <w:rPr>
                <w:rFonts w:ascii="Times New Roman"/>
                <w:b w:val="false"/>
                <w:i w:val="false"/>
                <w:color w:val="000000"/>
                <w:sz w:val="20"/>
              </w:rPr>
              <w:t>
идентификатор применения AI (02) показывает, что цифровое поле из 14 символов, следующих непосредственно за ним, содержит GTIN товарных единиц, находящихся внутри транспортной упаковки (тары) при ее однородном содержании.</w:t>
            </w:r>
          </w:p>
          <w:bookmarkEnd w:id="526"/>
          <w:p>
            <w:pPr>
              <w:spacing w:after="20"/>
              <w:ind w:left="20"/>
              <w:jc w:val="both"/>
            </w:pPr>
            <w:r>
              <w:rPr>
                <w:rFonts w:ascii="Times New Roman"/>
                <w:b w:val="false"/>
                <w:i w:val="false"/>
                <w:color w:val="000000"/>
                <w:sz w:val="20"/>
              </w:rPr>
              <w:t>
Пояснение: элементная строка может быть использована только для логистической единицы, которая сама по себе не является торговой единицей, если все содержащиеся внутри нее товары одного уровня содержат одинаковый GTIN. GTIN товарных единиц внутри транспортной упаковки (тары) представляет идентификационный номер товарных единиц самого высокого уровня, содержащихся в логистической единице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27"/>
          <w:p>
            <w:pPr>
              <w:spacing w:after="20"/>
              <w:ind w:left="20"/>
              <w:jc w:val="both"/>
            </w:pPr>
            <w:r>
              <w:rPr>
                <w:rFonts w:ascii="Times New Roman"/>
                <w:b w:val="false"/>
                <w:i w:val="false"/>
                <w:color w:val="000000"/>
                <w:sz w:val="20"/>
              </w:rPr>
              <w:t>
Серийный номер</w:t>
            </w:r>
          </w:p>
          <w:bookmarkEnd w:id="527"/>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 X..20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28"/>
          <w:p>
            <w:pPr>
              <w:spacing w:after="20"/>
              <w:ind w:left="20"/>
              <w:jc w:val="both"/>
            </w:pPr>
            <w:r>
              <w:rPr>
                <w:rFonts w:ascii="Times New Roman"/>
                <w:b w:val="false"/>
                <w:i w:val="false"/>
                <w:color w:val="000000"/>
                <w:sz w:val="20"/>
              </w:rPr>
              <w:t xml:space="preserve">
идентификатор применения AI (21) показывает, что поле размером от 1 до </w:t>
            </w:r>
          </w:p>
          <w:bookmarkEnd w:id="528"/>
          <w:p>
            <w:pPr>
              <w:spacing w:after="20"/>
              <w:ind w:left="20"/>
              <w:jc w:val="both"/>
            </w:pPr>
            <w:r>
              <w:rPr>
                <w:rFonts w:ascii="Times New Roman"/>
                <w:b w:val="false"/>
                <w:i w:val="false"/>
                <w:color w:val="000000"/>
                <w:sz w:val="20"/>
              </w:rPr>
              <w:t xml:space="preserve">20 символов, следующее непосредственно за ним, содержит серийный номер товара, который присваивается товару изготовителем или оператором на весь срок его службы. В сочетании </w:t>
            </w:r>
          </w:p>
          <w:p>
            <w:pPr>
              <w:spacing w:after="20"/>
              <w:ind w:left="20"/>
              <w:jc w:val="both"/>
            </w:pPr>
            <w:r>
              <w:rPr>
                <w:rFonts w:ascii="Times New Roman"/>
                <w:b w:val="false"/>
                <w:i w:val="false"/>
                <w:color w:val="000000"/>
                <w:sz w:val="20"/>
              </w:rPr>
              <w:t>с GTIN, серийный номер является уникальным идентификатором каждой товарной единицы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(индивидуальный порядковый номер)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законодательством государства-члена. Необходимость передачи сведений при трансграничном перемещении товаров определяется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законодательством</w:t>
            </w:r>
          </w:p>
          <w:p>
            <w:pPr>
              <w:spacing w:after="20"/>
              <w:ind w:left="20"/>
              <w:jc w:val="both"/>
            </w:pPr>
            <w:r>
              <w:rPr>
                <w:rFonts w:ascii="Times New Roman"/>
                <w:b w:val="false"/>
                <w:i w:val="false"/>
                <w:color w:val="000000"/>
                <w:sz w:val="20"/>
              </w:rPr>
              <w:t>государства-члена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29"/>
          <w:p>
            <w:pPr>
              <w:spacing w:after="20"/>
              <w:ind w:left="20"/>
              <w:jc w:val="both"/>
            </w:pPr>
            <w:r>
              <w:rPr>
                <w:rFonts w:ascii="Times New Roman"/>
                <w:b w:val="false"/>
                <w:i w:val="false"/>
                <w:color w:val="000000"/>
                <w:sz w:val="20"/>
              </w:rPr>
              <w:t xml:space="preserve">
значение кода проверки, создаваемого </w:t>
            </w:r>
          </w:p>
          <w:bookmarkEnd w:id="529"/>
          <w:p>
            <w:pPr>
              <w:spacing w:after="20"/>
              <w:ind w:left="20"/>
              <w:jc w:val="both"/>
            </w:pPr>
            <w:r>
              <w:rPr>
                <w:rFonts w:ascii="Times New Roman"/>
                <w:b w:val="false"/>
                <w:i w:val="false"/>
                <w:color w:val="000000"/>
                <w:sz w:val="20"/>
              </w:rPr>
              <w:t>
с использованием асимметричных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законодательством государства-члена. Необходимость передачи сведений при трансграничном перемещении товаров определяется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законодательством государства-члена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30"/>
          <w:p>
            <w:pPr>
              <w:spacing w:after="20"/>
              <w:ind w:left="20"/>
              <w:jc w:val="both"/>
            </w:pPr>
            <w:r>
              <w:rPr>
                <w:rFonts w:ascii="Times New Roman"/>
                <w:b w:val="false"/>
                <w:i w:val="false"/>
                <w:color w:val="000000"/>
                <w:sz w:val="20"/>
              </w:rPr>
              <w:t xml:space="preserve">
значение кода проверки, создаваемого </w:t>
            </w:r>
          </w:p>
          <w:bookmarkEnd w:id="530"/>
          <w:p>
            <w:pPr>
              <w:spacing w:after="20"/>
              <w:ind w:left="20"/>
              <w:jc w:val="both"/>
            </w:pPr>
            <w:r>
              <w:rPr>
                <w:rFonts w:ascii="Times New Roman"/>
                <w:b w:val="false"/>
                <w:i w:val="false"/>
                <w:color w:val="000000"/>
                <w:sz w:val="20"/>
              </w:rPr>
              <w:t>
с использованием 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 соответствии с законодательством государства-члена. Необходимость передачи сведений при трансграничном перемещении товаров определяется в соответствии с законодательством государства-члена</w:t>
            </w:r>
          </w:p>
        </w:tc>
      </w:tr>
    </w:tbl>
    <w:bookmarkStart w:name="z714" w:id="531"/>
    <w:p>
      <w:pPr>
        <w:spacing w:after="0"/>
        <w:ind w:left="0"/>
        <w:jc w:val="both"/>
      </w:pPr>
      <w:r>
        <w:rPr>
          <w:rFonts w:ascii="Times New Roman"/>
          <w:b w:val="false"/>
          <w:i w:val="false"/>
          <w:color w:val="000000"/>
          <w:sz w:val="28"/>
        </w:rPr>
        <w:t>
      Таблица 10</w:t>
      </w:r>
    </w:p>
    <w:bookmarkEnd w:id="531"/>
    <w:bookmarkStart w:name="z715" w:id="532"/>
    <w:p>
      <w:pPr>
        <w:spacing w:after="0"/>
        <w:ind w:left="0"/>
        <w:jc w:val="left"/>
      </w:pPr>
      <w:r>
        <w:rPr>
          <w:rFonts w:ascii="Times New Roman"/>
          <w:b/>
          <w:i w:val="false"/>
          <w:color w:val="000000"/>
        </w:rPr>
        <w:t xml:space="preserve"> Правила формирования реквизита "Блок данных средства идентификации"</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Правило формирования реквизита </w:t>
            </w:r>
          </w:p>
          <w:p>
            <w:pPr>
              <w:spacing w:after="20"/>
              <w:ind w:left="20"/>
              <w:jc w:val="both"/>
            </w:pPr>
            <w:r>
              <w:rPr>
                <w:rFonts w:ascii="Times New Roman"/>
                <w:b w:val="false"/>
                <w:i w:val="false"/>
                <w:color w:val="000000"/>
                <w:sz w:val="20"/>
              </w:rPr>
              <w:t>"Блок данных средства идентификации"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средства идентификации, нанесенного на товар, потребительскую, групповую упаковку или иную упаковку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создаваемых экземпляров реквизита "Блок данных средства идентификации":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33"/>
          <w:p>
            <w:pPr>
              <w:spacing w:after="20"/>
              <w:ind w:left="20"/>
              <w:jc w:val="both"/>
            </w:pPr>
            <w:r>
              <w:rPr>
                <w:rFonts w:ascii="Times New Roman"/>
                <w:b w:val="false"/>
                <w:i w:val="false"/>
                <w:color w:val="000000"/>
                <w:sz w:val="20"/>
              </w:rPr>
              <w:t>
Требования к первому экземпляру реквизита "Блок данных средства идентификации":</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идентификационный номер товара (GTIN)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34"/>
          <w:p>
            <w:pPr>
              <w:spacing w:after="20"/>
              <w:ind w:left="20"/>
              <w:jc w:val="both"/>
            </w:pPr>
            <w:r>
              <w:rPr>
                <w:rFonts w:ascii="Times New Roman"/>
                <w:b w:val="false"/>
                <w:i w:val="false"/>
                <w:color w:val="000000"/>
                <w:sz w:val="20"/>
              </w:rPr>
              <w:t>
Требования ко второму экземпляру реквизита "Блок данных средства идентификации":</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"21"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индивидуальный серийный номер товара (SN)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35"/>
          <w:p>
            <w:pPr>
              <w:spacing w:after="20"/>
              <w:ind w:left="20"/>
              <w:jc w:val="both"/>
            </w:pPr>
            <w:r>
              <w:rPr>
                <w:rFonts w:ascii="Times New Roman"/>
                <w:b w:val="false"/>
                <w:i w:val="false"/>
                <w:color w:val="000000"/>
                <w:sz w:val="20"/>
              </w:rPr>
              <w:t>
Требования к экземплярам реквизита "Блок данных средства идентификации":</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"91", "92" или "93"</w:t>
            </w:r>
          </w:p>
          <w:p>
            <w:pPr>
              <w:spacing w:after="20"/>
              <w:ind w:left="20"/>
              <w:jc w:val="both"/>
            </w:pPr>
            <w:r>
              <w:rPr>
                <w:rFonts w:ascii="Times New Roman"/>
                <w:b w:val="false"/>
                <w:i w:val="false"/>
                <w:color w:val="000000"/>
                <w:sz w:val="20"/>
              </w:rPr>
              <w:t>
Значение реквизита "Символьное значение блока информации": идентификатор ключа проверки, код проверки (применяются в соответствии с законодательством государства-члена)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формирования реквизита "Блок данных средства идентификации" </w:t>
            </w:r>
          </w:p>
          <w:p>
            <w:pPr>
              <w:spacing w:after="20"/>
              <w:ind w:left="20"/>
              <w:jc w:val="both"/>
            </w:pPr>
            <w:r>
              <w:rPr>
                <w:rFonts w:ascii="Times New Roman"/>
                <w:b w:val="false"/>
                <w:i w:val="false"/>
                <w:color w:val="000000"/>
                <w:sz w:val="20"/>
              </w:rPr>
              <w:t>в части средств идентификации, нанесенных на транспортную упаковку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36"/>
          <w:p>
            <w:pPr>
              <w:spacing w:after="20"/>
              <w:ind w:left="20"/>
              <w:jc w:val="both"/>
            </w:pPr>
            <w:r>
              <w:rPr>
                <w:rFonts w:ascii="Times New Roman"/>
                <w:b w:val="false"/>
                <w:i w:val="false"/>
                <w:color w:val="000000"/>
                <w:sz w:val="20"/>
              </w:rPr>
              <w:t>
101</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создаваемых экземпляров реквизита "Блок данных средства идентификации":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37"/>
          <w:p>
            <w:pPr>
              <w:spacing w:after="20"/>
              <w:ind w:left="20"/>
              <w:jc w:val="both"/>
            </w:pPr>
            <w:r>
              <w:rPr>
                <w:rFonts w:ascii="Times New Roman"/>
                <w:b w:val="false"/>
                <w:i w:val="false"/>
                <w:color w:val="000000"/>
                <w:sz w:val="20"/>
              </w:rPr>
              <w:t>
Требования к экземпляру реквизита "Блок данных средства идентификации":</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"00" или иное значение реквизита в соответствии с международными стандартами GS1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уникальный идентификатор транспортной упаковки (код идентификации транспортной упаковки), может содержать от 18 до 74 символов включительно и состоять из цифр (0 - 9), букв латинского алфавита (A - Z a - z) и специальных символов (%&amp;""()* +,-_./:;&lt; = &gt;?!)</w:t>
            </w:r>
          </w:p>
        </w:tc>
      </w:tr>
    </w:tbl>
    <w:bookmarkStart w:name="z726" w:id="538"/>
    <w:p>
      <w:pPr>
        <w:spacing w:after="0"/>
        <w:ind w:left="0"/>
        <w:jc w:val="both"/>
      </w:pPr>
      <w:r>
        <w:rPr>
          <w:rFonts w:ascii="Times New Roman"/>
          <w:b w:val="false"/>
          <w:i w:val="false"/>
          <w:color w:val="000000"/>
          <w:sz w:val="28"/>
        </w:rPr>
        <w:t>
      Таблица 11</w:t>
      </w:r>
    </w:p>
    <w:bookmarkEnd w:id="538"/>
    <w:bookmarkStart w:name="z727" w:id="539"/>
    <w:p>
      <w:pPr>
        <w:spacing w:after="0"/>
        <w:ind w:left="0"/>
        <w:jc w:val="left"/>
      </w:pPr>
      <w:r>
        <w:rPr>
          <w:rFonts w:ascii="Times New Roman"/>
          <w:b/>
          <w:i w:val="false"/>
          <w:color w:val="000000"/>
        </w:rPr>
        <w:t xml:space="preserve"> Перечень статусов маркированных товаров, используемых при обмене сведениями о маркированных товарах и их средствах идентификации</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статуса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статуса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значения кодов и описания причины установки статуса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не определено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40"/>
          <w:p>
            <w:pPr>
              <w:spacing w:after="20"/>
              <w:ind w:left="20"/>
              <w:jc w:val="both"/>
            </w:pPr>
            <w:r>
              <w:rPr>
                <w:rFonts w:ascii="Times New Roman"/>
                <w:b w:val="false"/>
                <w:i w:val="false"/>
                <w:color w:val="000000"/>
                <w:sz w:val="20"/>
              </w:rPr>
              <w:t>
"99" – информация аннулирована (устанавливается в системе импортера)</w:t>
            </w:r>
          </w:p>
          <w:bookmarkEnd w:id="54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возврат товара продавцу в рамках трансграничной торговли (устанавливается в системе импортера)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введен в оборот в государстве-члене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принятие товара к учету в рамках трансграничной торговли (устанавливается в системе импортера)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возврат товара продавцу в рамках трансграничной торговли (устанавливается в системе экспортера)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 информация аннулирована (устанавливается в системе экспортера)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выведен из оборота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41"/>
          <w:p>
            <w:pPr>
              <w:spacing w:after="20"/>
              <w:ind w:left="20"/>
              <w:jc w:val="both"/>
            </w:pPr>
            <w:r>
              <w:rPr>
                <w:rFonts w:ascii="Times New Roman"/>
                <w:b w:val="false"/>
                <w:i w:val="false"/>
                <w:color w:val="000000"/>
                <w:sz w:val="20"/>
              </w:rPr>
              <w:t>
"33" – принятие товара к учету в рамках трансграничной торговли (устанавливается в системе экспортера)</w:t>
            </w:r>
          </w:p>
          <w:bookmarkEnd w:id="54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реализован (предназначен для реализации) в рамках трансграничной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перемещен в целях, не связанных с трансграничной торговлей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0" w:id="542"/>
    <w:p>
      <w:pPr>
        <w:spacing w:after="0"/>
        <w:ind w:left="0"/>
        <w:jc w:val="both"/>
      </w:pPr>
      <w:r>
        <w:rPr>
          <w:rFonts w:ascii="Times New Roman"/>
          <w:b w:val="false"/>
          <w:i w:val="false"/>
          <w:color w:val="000000"/>
          <w:sz w:val="28"/>
        </w:rPr>
        <w:t>
      Таблица 12</w:t>
      </w:r>
    </w:p>
    <w:bookmarkEnd w:id="542"/>
    <w:bookmarkStart w:name="z731" w:id="543"/>
    <w:p>
      <w:pPr>
        <w:spacing w:after="0"/>
        <w:ind w:left="0"/>
        <w:jc w:val="left"/>
      </w:pPr>
      <w:r>
        <w:rPr>
          <w:rFonts w:ascii="Times New Roman"/>
          <w:b/>
          <w:i w:val="false"/>
          <w:color w:val="000000"/>
        </w:rPr>
        <w:t xml:space="preserve"> Перечень сведений о документе</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документа, указываемый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классификатором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указания сведений о коде вида документа в соответствии с классификатором видов документов и сведений, утвержденным Решением Комиссии Таможенного союза от 20 сентября 2010 г. №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документа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документа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регистрации\выдачи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Решении</w:t>
      </w:r>
      <w:r>
        <w:rPr>
          <w:rFonts w:ascii="Times New Roman"/>
          <w:b w:val="false"/>
          <w:i w:val="false"/>
          <w:color w:val="000000"/>
          <w:sz w:val="28"/>
        </w:rPr>
        <w:t xml:space="preserve"> Совета Евразийской экономической комиссии от 29 октября 2021 г. № 113 "О введении маркировки упакованной воды средствами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абзац пятый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Start w:name="z734" w:id="544"/>
    <w:p>
      <w:pPr>
        <w:spacing w:after="0"/>
        <w:ind w:left="0"/>
        <w:jc w:val="both"/>
      </w:pPr>
      <w:r>
        <w:rPr>
          <w:rFonts w:ascii="Times New Roman"/>
          <w:b w:val="false"/>
          <w:i w:val="false"/>
          <w:color w:val="000000"/>
          <w:sz w:val="28"/>
        </w:rPr>
        <w:t>
      "государства-члены в целях обеспечения функционирования информационной системы маркировки товаров определяют национальных операторов (администраторов) национальных компонентов информационной системы маркировки товаров;";</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3</w:t>
      </w:r>
      <w:r>
        <w:rPr>
          <w:rFonts w:ascii="Times New Roman"/>
          <w:b w:val="false"/>
          <w:i w:val="false"/>
          <w:color w:val="000000"/>
          <w:sz w:val="28"/>
        </w:rPr>
        <w:t>:</w:t>
      </w:r>
    </w:p>
    <w:bookmarkStart w:name="z736" w:id="545"/>
    <w:p>
      <w:pPr>
        <w:spacing w:after="0"/>
        <w:ind w:left="0"/>
        <w:jc w:val="both"/>
      </w:pPr>
      <w:r>
        <w:rPr>
          <w:rFonts w:ascii="Times New Roman"/>
          <w:b w:val="false"/>
          <w:i w:val="false"/>
          <w:color w:val="000000"/>
          <w:sz w:val="28"/>
        </w:rPr>
        <w:t>
      в абзаце третьем слово "средствах" заменить словом "средстве";</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абзаце четвертом слова "государств-членов и между" заменить словами "государств – членов Евразийского экономического союза и между", слово "сроки" заменить словом "срокам";</w:t>
      </w:r>
    </w:p>
    <w:bookmarkStart w:name="z738" w:id="546"/>
    <w:p>
      <w:pPr>
        <w:spacing w:after="0"/>
        <w:ind w:left="0"/>
        <w:jc w:val="both"/>
      </w:pPr>
      <w:r>
        <w:rPr>
          <w:rFonts w:ascii="Times New Roman"/>
          <w:b w:val="false"/>
          <w:i w:val="false"/>
          <w:color w:val="000000"/>
          <w:sz w:val="28"/>
        </w:rPr>
        <w:t>
      в абзаце пятом слова "(юридическим и физическим)" исключить;</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перечне товаров</w:t>
      </w:r>
      <w:r>
        <w:rPr>
          <w:rFonts w:ascii="Times New Roman"/>
          <w:b w:val="false"/>
          <w:i w:val="false"/>
          <w:color w:val="000000"/>
          <w:sz w:val="28"/>
        </w:rPr>
        <w:t>, подлежащих маркировке средствами идентификации, утвержденном указанным Решением, в наименовании графы первой слова "в соответствии с"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наименовании</w:t>
      </w:r>
      <w:r>
        <w:rPr>
          <w:rFonts w:ascii="Times New Roman"/>
          <w:b w:val="false"/>
          <w:i w:val="false"/>
          <w:color w:val="000000"/>
          <w:sz w:val="28"/>
        </w:rPr>
        <w:t xml:space="preserve"> характеристик средства идентификации товаров, требований к составу и структуре информации, содержащейся в средствах идентификации товаров, порядка генерации и нанесения такого средства идентификации, утвержденных указанным Решением, слово "средствах" заменить словом "средстве";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требования к формату</w:t>
      </w:r>
      <w:r>
        <w:rPr>
          <w:rFonts w:ascii="Times New Roman"/>
          <w:b w:val="false"/>
          <w:i w:val="false"/>
          <w:color w:val="000000"/>
          <w:sz w:val="28"/>
        </w:rPr>
        <w:t>,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сроки передачи таких сведений, утвержденные указанным Решением,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29 октября 2021 г. № 113</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24 ноября 2023 г. № 139)</w:t>
            </w:r>
          </w:p>
        </w:tc>
      </w:tr>
    </w:tbl>
    <w:bookmarkStart w:name="z743" w:id="547"/>
    <w:p>
      <w:pPr>
        <w:spacing w:after="0"/>
        <w:ind w:left="0"/>
        <w:jc w:val="left"/>
      </w:pPr>
      <w:r>
        <w:rPr>
          <w:rFonts w:ascii="Times New Roman"/>
          <w:b/>
          <w:i w:val="false"/>
          <w:color w:val="000000"/>
        </w:rPr>
        <w:t xml:space="preserve"> ТРЕБОВАНИЯ</w:t>
      </w:r>
      <w:r>
        <w:br/>
      </w:r>
      <w:r>
        <w:rPr>
          <w:rFonts w:ascii="Times New Roman"/>
          <w:b/>
          <w:i w:val="false"/>
          <w:color w:val="000000"/>
        </w:rPr>
        <w:t>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bookmarkEnd w:id="547"/>
    <w:bookmarkStart w:name="z744" w:id="548"/>
    <w:p>
      <w:pPr>
        <w:spacing w:after="0"/>
        <w:ind w:left="0"/>
        <w:jc w:val="both"/>
      </w:pPr>
      <w:r>
        <w:rPr>
          <w:rFonts w:ascii="Times New Roman"/>
          <w:b w:val="false"/>
          <w:i w:val="false"/>
          <w:color w:val="000000"/>
          <w:sz w:val="28"/>
        </w:rPr>
        <w:t>
      1.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сведения о маркированных товарах, классифицируемых в товарной позиции 2201 единой Товарной номенклатуры внешнеэкономической деятельности Евразийского экономического союза (далее – ТН ВЭД ЕАЭС), и их средствах идентификации (далее – сведения о маркированных товарах) в XML-формате в соответствии со следующими стандартами:</w:t>
      </w:r>
    </w:p>
    <w:bookmarkEnd w:id="548"/>
    <w:bookmarkStart w:name="z745" w:id="549"/>
    <w:p>
      <w:pPr>
        <w:spacing w:after="0"/>
        <w:ind w:left="0"/>
        <w:jc w:val="both"/>
      </w:pPr>
      <w:r>
        <w:rPr>
          <w:rFonts w:ascii="Times New Roman"/>
          <w:b w:val="false"/>
          <w:i w:val="false"/>
          <w:color w:val="000000"/>
          <w:sz w:val="28"/>
        </w:rPr>
        <w:t>
      "Extensible Markup Language (XML) 1.0 (Fifth Edition)" (опубликован в информационно-телекоммуникационной сети "Интернет" по адресу: http://www.w3.org/TR/REC-xml);</w:t>
      </w:r>
    </w:p>
    <w:bookmarkEnd w:id="549"/>
    <w:bookmarkStart w:name="z746" w:id="550"/>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bookmarkEnd w:id="550"/>
    <w:bookmarkStart w:name="z747" w:id="551"/>
    <w:p>
      <w:pPr>
        <w:spacing w:after="0"/>
        <w:ind w:left="0"/>
        <w:jc w:val="both"/>
      </w:pPr>
      <w:r>
        <w:rPr>
          <w:rFonts w:ascii="Times New Roman"/>
          <w:b w:val="false"/>
          <w:i w:val="false"/>
          <w:color w:val="000000"/>
          <w:sz w:val="28"/>
        </w:rPr>
        <w:t xml:space="preserve">
      "XML Schema Part 1: Structures" и "XML Schema Part 2: Datatypes" (опубликованы в информационно-телекоммуникационной сети "Интернет" по адресам: http://www.w3.org/TR/xmlschema-1/и http://www.w3.org/TR/xmlschema-2/). </w:t>
      </w:r>
    </w:p>
    <w:bookmarkEnd w:id="551"/>
    <w:bookmarkStart w:name="z748" w:id="552"/>
    <w:p>
      <w:pPr>
        <w:spacing w:after="0"/>
        <w:ind w:left="0"/>
        <w:jc w:val="both"/>
      </w:pPr>
      <w:r>
        <w:rPr>
          <w:rFonts w:ascii="Times New Roman"/>
          <w:b w:val="false"/>
          <w:i w:val="false"/>
          <w:color w:val="000000"/>
          <w:sz w:val="28"/>
        </w:rPr>
        <w:t xml:space="preserve">
      2. Требования к формату, составу и структуре сведений о маркированных товарах приведены в таблицах 1 – 4, 7 – 8, 11 – 12 </w:t>
      </w:r>
      <w:r>
        <w:rPr>
          <w:rFonts w:ascii="Times New Roman"/>
          <w:b w:val="false"/>
          <w:i w:val="false"/>
          <w:color w:val="000000"/>
          <w:sz w:val="28"/>
        </w:rPr>
        <w:t>приложения</w:t>
      </w:r>
      <w:r>
        <w:rPr>
          <w:rFonts w:ascii="Times New Roman"/>
          <w:b w:val="false"/>
          <w:i w:val="false"/>
          <w:color w:val="000000"/>
          <w:sz w:val="28"/>
        </w:rPr>
        <w:t xml:space="preserve"> к базовой технологической организационной модели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 (далее соответственно – базовая модель, приложение к базовой модели), за исключением перечня сведений о характеристиках товара, перечня сведений о единице товара, перечня идентификаторов применения (AI), используемых при маркировке товаров, классифицируемых в товарной позиции 2201 ТН ВЭД ЕАЭС и правил формирования реквизита "Блок данных средства идентификации", указанных в таблицах 1 – 4 настоящих требований.</w:t>
      </w:r>
    </w:p>
    <w:bookmarkEnd w:id="552"/>
    <w:bookmarkStart w:name="z749" w:id="553"/>
    <w:p>
      <w:pPr>
        <w:spacing w:after="0"/>
        <w:ind w:left="0"/>
        <w:jc w:val="both"/>
      </w:pPr>
      <w:r>
        <w:rPr>
          <w:rFonts w:ascii="Times New Roman"/>
          <w:b w:val="false"/>
          <w:i w:val="false"/>
          <w:color w:val="000000"/>
          <w:sz w:val="28"/>
        </w:rPr>
        <w:t>
      3. Формирование полей (граф), а также применение обозначений для указания множественности элементов осуществляется в соответствии с пунктами 3 и 4 приложения к базовой модели.</w:t>
      </w:r>
    </w:p>
    <w:bookmarkEnd w:id="553"/>
    <w:bookmarkStart w:name="z750" w:id="554"/>
    <w:p>
      <w:pPr>
        <w:spacing w:after="0"/>
        <w:ind w:left="0"/>
        <w:jc w:val="both"/>
      </w:pPr>
      <w:r>
        <w:rPr>
          <w:rFonts w:ascii="Times New Roman"/>
          <w:b w:val="false"/>
          <w:i w:val="false"/>
          <w:color w:val="000000"/>
          <w:sz w:val="28"/>
        </w:rPr>
        <w:t>
      4. Сведения о маркированных товарах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в режиме реального времени с учетом положений базовой модели.</w:t>
      </w:r>
    </w:p>
    <w:bookmarkEnd w:id="554"/>
    <w:bookmarkStart w:name="z751" w:id="555"/>
    <w:p>
      <w:pPr>
        <w:spacing w:after="0"/>
        <w:ind w:left="0"/>
        <w:jc w:val="both"/>
      </w:pPr>
      <w:r>
        <w:rPr>
          <w:rFonts w:ascii="Times New Roman"/>
          <w:b w:val="false"/>
          <w:i w:val="false"/>
          <w:color w:val="000000"/>
          <w:sz w:val="28"/>
        </w:rPr>
        <w:t xml:space="preserve">
      Таблица 1 </w:t>
      </w:r>
    </w:p>
    <w:bookmarkEnd w:id="555"/>
    <w:bookmarkStart w:name="z752" w:id="556"/>
    <w:p>
      <w:pPr>
        <w:spacing w:after="0"/>
        <w:ind w:left="0"/>
        <w:jc w:val="left"/>
      </w:pPr>
      <w:r>
        <w:rPr>
          <w:rFonts w:ascii="Times New Roman"/>
          <w:b/>
          <w:i w:val="false"/>
          <w:color w:val="000000"/>
        </w:rPr>
        <w:t xml:space="preserve"> Перечень сведений о характеристиках товара</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товара (вид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описание товара (наименование типа продукции, к которой относится товар)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свободной форме в соответствии с информацией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знак (бренд)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товарном знаке (бренде, торговой марке)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используемое в позиционировании товаров конкретного производителя на целевом рынке. При отсутствии указывается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продукции детского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товара к детскому питанию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57"/>
          <w:p>
            <w:pPr>
              <w:spacing w:after="20"/>
              <w:ind w:left="20"/>
              <w:jc w:val="both"/>
            </w:pPr>
            <w:r>
              <w:rPr>
                <w:rFonts w:ascii="Times New Roman"/>
                <w:b w:val="false"/>
                <w:i w:val="false"/>
                <w:color w:val="000000"/>
                <w:sz w:val="20"/>
              </w:rPr>
              <w:t>
признак принимает значение:</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"да" – детское питание;</w:t>
            </w:r>
          </w:p>
          <w:p>
            <w:pPr>
              <w:spacing w:after="20"/>
              <w:ind w:left="20"/>
              <w:jc w:val="both"/>
            </w:pPr>
            <w:r>
              <w:rPr>
                <w:rFonts w:ascii="Times New Roman"/>
                <w:b w:val="false"/>
                <w:i w:val="false"/>
                <w:color w:val="000000"/>
                <w:sz w:val="20"/>
              </w:rPr>
              <w:t>
"нет" – в остальных случаях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58"/>
          <w:p>
            <w:pPr>
              <w:spacing w:after="20"/>
              <w:ind w:left="20"/>
              <w:jc w:val="both"/>
            </w:pPr>
            <w:r>
              <w:rPr>
                <w:rFonts w:ascii="Times New Roman"/>
                <w:b w:val="false"/>
                <w:i w:val="false"/>
                <w:color w:val="000000"/>
                <w:sz w:val="20"/>
              </w:rPr>
              <w:t xml:space="preserve">
Номер свидетельства об исключительном праве </w:t>
            </w:r>
          </w:p>
          <w:bookmarkEnd w:id="558"/>
          <w:p>
            <w:pPr>
              <w:spacing w:after="20"/>
              <w:ind w:left="20"/>
              <w:jc w:val="both"/>
            </w:pPr>
            <w:r>
              <w:rPr>
                <w:rFonts w:ascii="Times New Roman"/>
                <w:b w:val="false"/>
                <w:i w:val="false"/>
                <w:color w:val="000000"/>
                <w:sz w:val="20"/>
              </w:rPr>
              <w:t>
на географическое указание или на наименование места происхождения товара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реквизиты свидетельства об исключительном праве на наименование места происхождения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Фотоизображение товара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содержит фотографическое изображение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Основной состав упакованной воды с указанием входящих в него компонентов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состава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свободной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минерализация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59"/>
          <w:p>
            <w:pPr>
              <w:spacing w:after="20"/>
              <w:ind w:left="20"/>
              <w:jc w:val="both"/>
            </w:pPr>
            <w:r>
              <w:rPr>
                <w:rFonts w:ascii="Times New Roman"/>
                <w:b w:val="false"/>
                <w:i w:val="false"/>
                <w:color w:val="000000"/>
                <w:sz w:val="20"/>
              </w:rPr>
              <w:t>
указывается общая минерализация (в г/л или г/дм3)</w:t>
            </w:r>
          </w:p>
          <w:bookmarkEnd w:id="55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газирования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упакованной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объем упакованной воды и единица измерения (в литрах или миллилитрах)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срок годности, установленный в соответствии с законодательством государства-члена, предусмотренный для данного вида товара соответствующей нормативно-технической документацией, при соблюдении установленных условий хранения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типа потребительской упаковки, сформированное на основе использования гармонизированных со стандартами GS1 наименований типов упаковок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материалов потребительской упаковки, сформированное с использованием гармонизированных со стандартами GS1 наименований материалов упаковок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потребительских упаковок в групповой упаковке (для групповых упаковок)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вложений потребительских упаковок в групповую упаковку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757" w:id="560"/>
    <w:p>
      <w:pPr>
        <w:spacing w:after="0"/>
        <w:ind w:left="0"/>
        <w:jc w:val="both"/>
      </w:pPr>
      <w:r>
        <w:rPr>
          <w:rFonts w:ascii="Times New Roman"/>
          <w:b w:val="false"/>
          <w:i w:val="false"/>
          <w:color w:val="000000"/>
          <w:sz w:val="28"/>
        </w:rPr>
        <w:t>
      Таблица 2</w:t>
      </w:r>
    </w:p>
    <w:bookmarkEnd w:id="560"/>
    <w:bookmarkStart w:name="z758" w:id="561"/>
    <w:p>
      <w:pPr>
        <w:spacing w:after="0"/>
        <w:ind w:left="0"/>
        <w:jc w:val="left"/>
      </w:pPr>
      <w:r>
        <w:rPr>
          <w:rFonts w:ascii="Times New Roman"/>
          <w:b/>
          <w:i w:val="false"/>
          <w:color w:val="000000"/>
        </w:rPr>
        <w:t xml:space="preserve"> Перечень сведений о единице товара</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62"/>
          <w:p>
            <w:pPr>
              <w:spacing w:after="20"/>
              <w:ind w:left="20"/>
              <w:jc w:val="both"/>
            </w:pPr>
            <w:r>
              <w:rPr>
                <w:rFonts w:ascii="Times New Roman"/>
                <w:b w:val="false"/>
                <w:i w:val="false"/>
                <w:color w:val="000000"/>
                <w:sz w:val="20"/>
              </w:rPr>
              <w:t>
Наименование</w:t>
            </w:r>
          </w:p>
          <w:bookmarkEnd w:id="562"/>
          <w:p>
            <w:pPr>
              <w:spacing w:after="20"/>
              <w:ind w:left="20"/>
              <w:jc w:val="both"/>
            </w:pPr>
            <w:r>
              <w:rPr>
                <w:rFonts w:ascii="Times New Roman"/>
                <w:b w:val="false"/>
                <w:i w:val="false"/>
                <w:color w:val="000000"/>
                <w:sz w:val="20"/>
              </w:rPr>
              <w:t>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единицы товара с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товара с учетом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указываются </w:t>
            </w:r>
          </w:p>
          <w:p>
            <w:pPr>
              <w:spacing w:after="20"/>
              <w:ind w:left="20"/>
              <w:jc w:val="both"/>
            </w:pPr>
            <w:r>
              <w:rPr>
                <w:rFonts w:ascii="Times New Roman"/>
                <w:b w:val="false"/>
                <w:i w:val="false"/>
                <w:color w:val="000000"/>
                <w:sz w:val="20"/>
              </w:rPr>
              <w:t xml:space="preserve">в валюте государства-члена импортера.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указываются сведения </w:t>
            </w:r>
          </w:p>
          <w:p>
            <w:pPr>
              <w:spacing w:after="20"/>
              <w:ind w:left="20"/>
              <w:jc w:val="both"/>
            </w:pPr>
            <w:r>
              <w:rPr>
                <w:rFonts w:ascii="Times New Roman"/>
                <w:b w:val="false"/>
                <w:i w:val="false"/>
                <w:color w:val="000000"/>
                <w:sz w:val="20"/>
              </w:rPr>
              <w:t>о сумме НДС в валюте государства-члена импортера по каждой единице товара, подлежащей уплате в государстве-члене импортера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обязателен для товаров, перемещаемых в рамках трансграничной торговли между государствами-членами, которые ввели маркировку упакованной воды средствами идентификации на своих территориях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истечения срока годности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обязателен для товаров, перемещаемых в рамках трансграничной торговли между государствами-членами, которые ввели маркировку упакованной воды средствами идентификации на своих территориях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760" w:id="563"/>
    <w:p>
      <w:pPr>
        <w:spacing w:after="0"/>
        <w:ind w:left="0"/>
        <w:jc w:val="both"/>
      </w:pPr>
      <w:r>
        <w:rPr>
          <w:rFonts w:ascii="Times New Roman"/>
          <w:b w:val="false"/>
          <w:i w:val="false"/>
          <w:color w:val="000000"/>
          <w:sz w:val="28"/>
        </w:rPr>
        <w:t>
      ________________</w:t>
      </w:r>
    </w:p>
    <w:bookmarkEnd w:id="563"/>
    <w:bookmarkStart w:name="z761" w:id="564"/>
    <w:p>
      <w:pPr>
        <w:spacing w:after="0"/>
        <w:ind w:left="0"/>
        <w:jc w:val="both"/>
      </w:pPr>
      <w:r>
        <w:rPr>
          <w:rFonts w:ascii="Times New Roman"/>
          <w:b w:val="false"/>
          <w:i w:val="false"/>
          <w:color w:val="000000"/>
          <w:sz w:val="28"/>
        </w:rPr>
        <w:t>
      * С учетом примечания к элементам под номерами 3 и 4, сведения передаются экспортером на добровольной основе в рамках договорных отношений с импортером и при наличии технических возможностей национального оператора(администратора) государства-члена, в котором зарегистрирован экспортер. В случае передачи сведений должны быть заполнены оба элемента, указанные под номером 1 и под номером 2 и (или) под номером 3 и под номером 4.</w:t>
      </w:r>
    </w:p>
    <w:bookmarkEnd w:id="564"/>
    <w:bookmarkStart w:name="z762" w:id="565"/>
    <w:p>
      <w:pPr>
        <w:spacing w:after="0"/>
        <w:ind w:left="0"/>
        <w:jc w:val="both"/>
      </w:pPr>
      <w:r>
        <w:rPr>
          <w:rFonts w:ascii="Times New Roman"/>
          <w:b w:val="false"/>
          <w:i w:val="false"/>
          <w:color w:val="000000"/>
          <w:sz w:val="28"/>
        </w:rPr>
        <w:t>
      Таблица 3</w:t>
      </w:r>
    </w:p>
    <w:bookmarkEnd w:id="565"/>
    <w:bookmarkStart w:name="z763" w:id="566"/>
    <w:p>
      <w:pPr>
        <w:spacing w:after="0"/>
        <w:ind w:left="0"/>
        <w:jc w:val="left"/>
      </w:pPr>
      <w:r>
        <w:rPr>
          <w:rFonts w:ascii="Times New Roman"/>
          <w:b/>
          <w:i w:val="false"/>
          <w:color w:val="000000"/>
        </w:rPr>
        <w:t xml:space="preserve"> Перечень идентификаторов применения (AI), используемых при маркировке товаров, классифицируемых в товарной позиции 2201 ТН ВЭД ЕАЭС</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p>
            <w:pPr>
              <w:spacing w:after="20"/>
              <w:ind w:left="20"/>
              <w:jc w:val="both"/>
            </w:pPr>
            <w:r>
              <w:rPr>
                <w:rFonts w:ascii="Times New Roman"/>
                <w:b w:val="false"/>
                <w:i w:val="false"/>
                <w:color w:val="000000"/>
                <w:sz w:val="20"/>
              </w:rPr>
              <w:t>элементной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67"/>
          <w:p>
            <w:pPr>
              <w:spacing w:after="20"/>
              <w:ind w:left="20"/>
              <w:jc w:val="both"/>
            </w:pPr>
            <w:r>
              <w:rPr>
                <w:rFonts w:ascii="Times New Roman"/>
                <w:b w:val="false"/>
                <w:i w:val="false"/>
                <w:color w:val="000000"/>
                <w:sz w:val="20"/>
              </w:rPr>
              <w:t xml:space="preserve">
Серийный код транспортной упаковки (тары) – SSCC </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(Serial Shipping Container Code)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данных содержит номер SSCC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(00) показывает, что цифровое поле из </w:t>
            </w:r>
          </w:p>
          <w:p>
            <w:pPr>
              <w:spacing w:after="20"/>
              <w:ind w:left="20"/>
              <w:jc w:val="both"/>
            </w:pPr>
            <w:r>
              <w:rPr>
                <w:rFonts w:ascii="Times New Roman"/>
                <w:b w:val="false"/>
                <w:i w:val="false"/>
                <w:color w:val="000000"/>
                <w:sz w:val="20"/>
              </w:rPr>
              <w:t>18 символов, следующих непосредственно за ним, содержит серийный код транспортной упаковки (тары) (SSCC), который используется для маркировки логистической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68"/>
          <w:p>
            <w:pPr>
              <w:spacing w:after="20"/>
              <w:ind w:left="20"/>
              <w:jc w:val="both"/>
            </w:pPr>
            <w:r>
              <w:rPr>
                <w:rFonts w:ascii="Times New Roman"/>
                <w:b w:val="false"/>
                <w:i w:val="false"/>
                <w:color w:val="000000"/>
                <w:sz w:val="20"/>
              </w:rPr>
              <w:t xml:space="preserve">
Глобальный идентификационный номер единицы товара – GTIN </w:t>
            </w:r>
          </w:p>
          <w:bookmarkEnd w:id="568"/>
          <w:p>
            <w:pPr>
              <w:spacing w:after="20"/>
              <w:ind w:left="20"/>
              <w:jc w:val="both"/>
            </w:pPr>
            <w:r>
              <w:rPr>
                <w:rFonts w:ascii="Times New Roman"/>
                <w:b w:val="false"/>
                <w:i w:val="false"/>
                <w:color w:val="000000"/>
                <w:sz w:val="20"/>
              </w:rPr>
              <w:t>
(Global Trade Item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69"/>
          <w:p>
            <w:pPr>
              <w:spacing w:after="20"/>
              <w:ind w:left="20"/>
              <w:jc w:val="both"/>
            </w:pPr>
            <w:r>
              <w:rPr>
                <w:rFonts w:ascii="Times New Roman"/>
                <w:b w:val="false"/>
                <w:i w:val="false"/>
                <w:color w:val="000000"/>
                <w:sz w:val="20"/>
              </w:rPr>
              <w:t xml:space="preserve">
GTIN (Global Trade Item Number) – </w:t>
            </w:r>
          </w:p>
          <w:bookmarkEnd w:id="569"/>
          <w:p>
            <w:pPr>
              <w:spacing w:after="20"/>
              <w:ind w:left="20"/>
              <w:jc w:val="both"/>
            </w:pPr>
            <w:r>
              <w:rPr>
                <w:rFonts w:ascii="Times New Roman"/>
                <w:b w:val="false"/>
                <w:i w:val="false"/>
                <w:color w:val="000000"/>
                <w:sz w:val="20"/>
              </w:rPr>
              <w:t xml:space="preserve">
глобальный идентификационный номер разновидности товара одного наименования (артикула) в системе открытых стандартов GS1. </w:t>
            </w:r>
          </w:p>
          <w:p>
            <w:pPr>
              <w:spacing w:after="20"/>
              <w:ind w:left="20"/>
              <w:jc w:val="both"/>
            </w:pPr>
            <w:r>
              <w:rPr>
                <w:rFonts w:ascii="Times New Roman"/>
                <w:b w:val="false"/>
                <w:i w:val="false"/>
                <w:color w:val="000000"/>
                <w:sz w:val="20"/>
              </w:rPr>
              <w:t>14-значный цифровой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применения AI (01) показывает, что цифровое поле из </w:t>
            </w:r>
          </w:p>
          <w:p>
            <w:pPr>
              <w:spacing w:after="20"/>
              <w:ind w:left="20"/>
              <w:jc w:val="both"/>
            </w:pPr>
            <w:r>
              <w:rPr>
                <w:rFonts w:ascii="Times New Roman"/>
                <w:b w:val="false"/>
                <w:i w:val="false"/>
                <w:color w:val="000000"/>
                <w:sz w:val="20"/>
              </w:rPr>
              <w:t>14 символов, следующих непосредственно за ним, содержит глобальный идентификационный номер единицы товара (GTIN), который используется для идентификации единицы товара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70"/>
          <w:p>
            <w:pPr>
              <w:spacing w:after="20"/>
              <w:ind w:left="20"/>
              <w:jc w:val="both"/>
            </w:pPr>
            <w:r>
              <w:rPr>
                <w:rFonts w:ascii="Times New Roman"/>
                <w:b w:val="false"/>
                <w:i w:val="false"/>
                <w:color w:val="000000"/>
                <w:sz w:val="20"/>
              </w:rPr>
              <w:t>
Серийный номер</w:t>
            </w:r>
          </w:p>
          <w:bookmarkEnd w:id="570"/>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71"/>
          <w:p>
            <w:pPr>
              <w:spacing w:after="20"/>
              <w:ind w:left="20"/>
              <w:jc w:val="both"/>
            </w:pPr>
            <w:r>
              <w:rPr>
                <w:rFonts w:ascii="Times New Roman"/>
                <w:b w:val="false"/>
                <w:i w:val="false"/>
                <w:color w:val="000000"/>
                <w:sz w:val="20"/>
              </w:rPr>
              <w:t>
N2+X6</w:t>
            </w:r>
          </w:p>
          <w:bookmarkEnd w:id="571"/>
          <w:p>
            <w:pPr>
              <w:spacing w:after="20"/>
              <w:ind w:left="20"/>
              <w:jc w:val="both"/>
            </w:pPr>
            <w:r>
              <w:rPr>
                <w:rFonts w:ascii="Times New Roman"/>
                <w:b w:val="false"/>
                <w:i w:val="false"/>
                <w:color w:val="000000"/>
                <w:sz w:val="20"/>
              </w:rPr>
              <w:t>
(N2+X..13)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72"/>
          <w:p>
            <w:pPr>
              <w:spacing w:after="20"/>
              <w:ind w:left="20"/>
              <w:jc w:val="both"/>
            </w:pPr>
            <w:r>
              <w:rPr>
                <w:rFonts w:ascii="Times New Roman"/>
                <w:b w:val="false"/>
                <w:i w:val="false"/>
                <w:color w:val="000000"/>
                <w:sz w:val="20"/>
              </w:rPr>
              <w:t>
идентификатор применения AI (21) показывает, что поле размером 6 или 13 символов, следующих непосредственно за ним, содержит серийный номер товара, который присваивается товару оператором или изготовителем на весь срок его службы. В сочетании с GTIN серийный номер является уникальным идентификатором каждой товарной единицы.</w:t>
            </w:r>
          </w:p>
          <w:bookmarkEnd w:id="572"/>
          <w:p>
            <w:pPr>
              <w:spacing w:after="20"/>
              <w:ind w:left="20"/>
              <w:jc w:val="both"/>
            </w:pPr>
            <w:r>
              <w:rPr>
                <w:rFonts w:ascii="Times New Roman"/>
                <w:b w:val="false"/>
                <w:i w:val="false"/>
                <w:color w:val="000000"/>
                <w:sz w:val="20"/>
              </w:rPr>
              <w:t xml:space="preserve">
Пояснение: для целей идентификации товаров используется индивидуальный серийный номер товара, состоящий из 6 или </w:t>
            </w:r>
          </w:p>
          <w:p>
            <w:pPr>
              <w:spacing w:after="20"/>
              <w:ind w:left="20"/>
              <w:jc w:val="both"/>
            </w:pPr>
            <w:r>
              <w:rPr>
                <w:rFonts w:ascii="Times New Roman"/>
                <w:b w:val="false"/>
                <w:i w:val="false"/>
                <w:color w:val="000000"/>
                <w:sz w:val="20"/>
              </w:rPr>
              <w:t>13 символов (цифр, строчных и прописных букв латинского алфавита, а также специальных символов (! " % &amp; ' * + - . / _ , : ; = &lt; &gt;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73"/>
          <w:p>
            <w:pPr>
              <w:spacing w:after="20"/>
              <w:ind w:left="20"/>
              <w:jc w:val="both"/>
            </w:pPr>
            <w:r>
              <w:rPr>
                <w:rFonts w:ascii="Times New Roman"/>
                <w:b w:val="false"/>
                <w:i w:val="false"/>
                <w:color w:val="000000"/>
                <w:sz w:val="20"/>
              </w:rPr>
              <w:t xml:space="preserve">
значение кода проверки, создаваемого </w:t>
            </w:r>
          </w:p>
          <w:bookmarkEnd w:id="573"/>
          <w:p>
            <w:pPr>
              <w:spacing w:after="20"/>
              <w:ind w:left="20"/>
              <w:jc w:val="both"/>
            </w:pPr>
            <w:r>
              <w:rPr>
                <w:rFonts w:ascii="Times New Roman"/>
                <w:b w:val="false"/>
                <w:i w:val="false"/>
                <w:color w:val="000000"/>
                <w:sz w:val="20"/>
              </w:rPr>
              <w:t>
с использованием 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74"/>
          <w:p>
            <w:pPr>
              <w:spacing w:after="20"/>
              <w:ind w:left="20"/>
              <w:jc w:val="both"/>
            </w:pPr>
            <w:r>
              <w:rPr>
                <w:rFonts w:ascii="Times New Roman"/>
                <w:b w:val="false"/>
                <w:i w:val="false"/>
                <w:color w:val="000000"/>
                <w:sz w:val="20"/>
              </w:rPr>
              <w:t xml:space="preserve">
применяется в соответствии </w:t>
            </w:r>
          </w:p>
          <w:bookmarkEnd w:id="574"/>
          <w:p>
            <w:pPr>
              <w:spacing w:after="20"/>
              <w:ind w:left="20"/>
              <w:jc w:val="both"/>
            </w:pPr>
            <w:r>
              <w:rPr>
                <w:rFonts w:ascii="Times New Roman"/>
                <w:b w:val="false"/>
                <w:i w:val="false"/>
                <w:color w:val="000000"/>
                <w:sz w:val="20"/>
              </w:rPr>
              <w:t>с законодательством государства-члена и актами, составляющими право Евразийского экономического союза.</w:t>
            </w:r>
          </w:p>
          <w:p>
            <w:pPr>
              <w:spacing w:after="20"/>
              <w:ind w:left="20"/>
              <w:jc w:val="both"/>
            </w:pPr>
            <w:r>
              <w:rPr>
                <w:rFonts w:ascii="Times New Roman"/>
                <w:b w:val="false"/>
                <w:i w:val="false"/>
                <w:color w:val="000000"/>
                <w:sz w:val="20"/>
              </w:rPr>
              <w:t xml:space="preserve">
Необходимость передачи сведений при трансграничном перемещении товаров определяется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законодательством</w:t>
            </w:r>
          </w:p>
          <w:p>
            <w:pPr>
              <w:spacing w:after="20"/>
              <w:ind w:left="20"/>
              <w:jc w:val="both"/>
            </w:pPr>
            <w:r>
              <w:rPr>
                <w:rFonts w:ascii="Times New Roman"/>
                <w:b w:val="false"/>
                <w:i w:val="false"/>
                <w:color w:val="000000"/>
                <w:sz w:val="20"/>
              </w:rPr>
              <w:t>государства-члена</w:t>
            </w:r>
          </w:p>
        </w:tc>
      </w:tr>
    </w:tbl>
    <w:bookmarkStart w:name="z773" w:id="575"/>
    <w:p>
      <w:pPr>
        <w:spacing w:after="0"/>
        <w:ind w:left="0"/>
        <w:jc w:val="both"/>
      </w:pPr>
      <w:r>
        <w:rPr>
          <w:rFonts w:ascii="Times New Roman"/>
          <w:b w:val="false"/>
          <w:i w:val="false"/>
          <w:color w:val="000000"/>
          <w:sz w:val="28"/>
        </w:rPr>
        <w:t>
      Таблица 4</w:t>
      </w:r>
    </w:p>
    <w:bookmarkEnd w:id="575"/>
    <w:bookmarkStart w:name="z774" w:id="576"/>
    <w:p>
      <w:pPr>
        <w:spacing w:after="0"/>
        <w:ind w:left="0"/>
        <w:jc w:val="left"/>
      </w:pPr>
      <w:r>
        <w:rPr>
          <w:rFonts w:ascii="Times New Roman"/>
          <w:b/>
          <w:i w:val="false"/>
          <w:color w:val="000000"/>
        </w:rPr>
        <w:t xml:space="preserve"> Правила формирования реквизита "Блок данных средства идентификации"</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 реквизита "Блок данных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средства идентификации, нанесенного на товар, потребительскую или групповую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77"/>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3</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первому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идентификационный номер товара (GTIN)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Требования ко второму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"21";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индивидуальный серийный номер товара (SN)</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к третьему экземпляру реквизита "Блок данных средства идентификации": значение реквизита "Идентификатор применения (AI)": "93";</w:t>
            </w:r>
          </w:p>
          <w:p>
            <w:pPr>
              <w:spacing w:after="20"/>
              <w:ind w:left="20"/>
              <w:jc w:val="both"/>
            </w:pPr>
            <w:r>
              <w:rPr>
                <w:rFonts w:ascii="Times New Roman"/>
                <w:b w:val="false"/>
                <w:i w:val="false"/>
                <w:color w:val="000000"/>
                <w:sz w:val="20"/>
              </w:rPr>
              <w:t>
значение реквизита "Символьное значение блока информации": код проверки (применяется в соответствии с законодательством государства-члена и актами, составляющими право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 идентификации, нанесенных на транспортную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78"/>
          <w:p>
            <w:pPr>
              <w:spacing w:after="20"/>
              <w:ind w:left="20"/>
              <w:jc w:val="both"/>
            </w:pPr>
            <w:r>
              <w:rPr>
                <w:rFonts w:ascii="Times New Roman"/>
                <w:b w:val="false"/>
                <w:i w:val="false"/>
                <w:color w:val="000000"/>
                <w:sz w:val="20"/>
              </w:rPr>
              <w:t>
2201</w:t>
            </w:r>
          </w:p>
          <w:bookmarkEnd w:id="57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79"/>
          <w:p>
            <w:pPr>
              <w:spacing w:after="20"/>
              <w:ind w:left="20"/>
              <w:jc w:val="both"/>
            </w:pPr>
            <w:r>
              <w:rPr>
                <w:rFonts w:ascii="Times New Roman"/>
                <w:b w:val="false"/>
                <w:i w:val="false"/>
                <w:color w:val="000000"/>
                <w:sz w:val="20"/>
              </w:rPr>
              <w:t>
101</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80"/>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1</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"00" или иное значение реквизита в соответствии с международными стандартами GS1</w:t>
            </w:r>
          </w:p>
          <w:p>
            <w:pPr>
              <w:spacing w:after="20"/>
              <w:ind w:left="20"/>
              <w:jc w:val="both"/>
            </w:pPr>
            <w:r>
              <w:rPr>
                <w:rFonts w:ascii="Times New Roman"/>
                <w:b w:val="false"/>
                <w:i w:val="false"/>
                <w:color w:val="000000"/>
                <w:sz w:val="20"/>
              </w:rPr>
              <w:t xml:space="preserve">
Значение реквизита "Символьное значение блока информации": реквизит должен содержать уникальный идентификатор транспортной упаковки (код идентификации транспортной упаковки), может содержать от 18 до 74 символов включительно и состоять из цифр (0 – 9), букв латинского алфавита </w:t>
            </w:r>
          </w:p>
          <w:p>
            <w:pPr>
              <w:spacing w:after="20"/>
              <w:ind w:left="20"/>
              <w:jc w:val="both"/>
            </w:pPr>
            <w:r>
              <w:rPr>
                <w:rFonts w:ascii="Times New Roman"/>
                <w:b w:val="false"/>
                <w:i w:val="false"/>
                <w:color w:val="000000"/>
                <w:sz w:val="20"/>
              </w:rPr>
              <w:t>(A – Z a – z) и специальных символов (% &amp; ' " ( ) * + , - _ . / : ; &lt; = &gt;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минимальном</w:t>
      </w:r>
      <w:r>
        <w:rPr>
          <w:rFonts w:ascii="Times New Roman"/>
          <w:b w:val="false"/>
          <w:i w:val="false"/>
          <w:color w:val="000000"/>
          <w:sz w:val="28"/>
        </w:rPr>
        <w:t xml:space="preserve"> составе сведений о маркированном товаре, содержащихся в информационной системе маркировки товаров, доступ к которым предоставляется потребителям и иным (юридическим и физическим)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 утвержденном указанным Решением: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наименовании</w:t>
      </w:r>
      <w:r>
        <w:rPr>
          <w:rFonts w:ascii="Times New Roman"/>
          <w:b w:val="false"/>
          <w:i w:val="false"/>
          <w:color w:val="000000"/>
          <w:sz w:val="28"/>
        </w:rPr>
        <w:t xml:space="preserve"> слова "(юридическим и физическим)"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словами "на этикетке";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Start w:name="z793" w:id="581"/>
    <w:p>
      <w:pPr>
        <w:spacing w:after="0"/>
        <w:ind w:left="0"/>
        <w:jc w:val="both"/>
      </w:pPr>
      <w:r>
        <w:rPr>
          <w:rFonts w:ascii="Times New Roman"/>
          <w:b w:val="false"/>
          <w:i w:val="false"/>
          <w:color w:val="000000"/>
          <w:sz w:val="28"/>
        </w:rPr>
        <w:t>
      абзац второй изложить в следующей редакции:</w:t>
      </w:r>
    </w:p>
    <w:bookmarkEnd w:id="581"/>
    <w:bookmarkStart w:name="z794" w:id="582"/>
    <w:p>
      <w:pPr>
        <w:spacing w:after="0"/>
        <w:ind w:left="0"/>
        <w:jc w:val="both"/>
      </w:pPr>
      <w:r>
        <w:rPr>
          <w:rFonts w:ascii="Times New Roman"/>
          <w:b w:val="false"/>
          <w:i w:val="false"/>
          <w:color w:val="000000"/>
          <w:sz w:val="28"/>
        </w:rPr>
        <w:t>
      "Функциональное наименование товара (вид товара);";</w:t>
      </w:r>
    </w:p>
    <w:bookmarkEnd w:id="582"/>
    <w:bookmarkStart w:name="z795" w:id="583"/>
    <w:p>
      <w:pPr>
        <w:spacing w:after="0"/>
        <w:ind w:left="0"/>
        <w:jc w:val="both"/>
      </w:pPr>
      <w:r>
        <w:rPr>
          <w:rFonts w:ascii="Times New Roman"/>
          <w:b w:val="false"/>
          <w:i w:val="false"/>
          <w:color w:val="000000"/>
          <w:sz w:val="28"/>
        </w:rPr>
        <w:t>
      абзац восьмой изложить в следующей редакции:</w:t>
      </w:r>
    </w:p>
    <w:bookmarkEnd w:id="583"/>
    <w:bookmarkStart w:name="z796" w:id="584"/>
    <w:p>
      <w:pPr>
        <w:spacing w:after="0"/>
        <w:ind w:left="0"/>
        <w:jc w:val="both"/>
      </w:pPr>
      <w:r>
        <w:rPr>
          <w:rFonts w:ascii="Times New Roman"/>
          <w:b w:val="false"/>
          <w:i w:val="false"/>
          <w:color w:val="000000"/>
          <w:sz w:val="28"/>
        </w:rPr>
        <w:t>
      "Товарный знак (бренд);";</w:t>
      </w:r>
    </w:p>
    <w:bookmarkEnd w:id="584"/>
    <w:bookmarkStart w:name="z797" w:id="585"/>
    <w:p>
      <w:pPr>
        <w:spacing w:after="0"/>
        <w:ind w:left="0"/>
        <w:jc w:val="both"/>
      </w:pPr>
      <w:r>
        <w:rPr>
          <w:rFonts w:ascii="Times New Roman"/>
          <w:b w:val="false"/>
          <w:i w:val="false"/>
          <w:color w:val="000000"/>
          <w:sz w:val="28"/>
        </w:rPr>
        <w:t>
      абзац тринадцатый исключить;</w:t>
      </w:r>
    </w:p>
    <w:bookmarkEnd w:id="585"/>
    <w:bookmarkStart w:name="z798" w:id="586"/>
    <w:p>
      <w:pPr>
        <w:spacing w:after="0"/>
        <w:ind w:left="0"/>
        <w:jc w:val="both"/>
      </w:pPr>
      <w:r>
        <w:rPr>
          <w:rFonts w:ascii="Times New Roman"/>
          <w:b w:val="false"/>
          <w:i w:val="false"/>
          <w:color w:val="000000"/>
          <w:sz w:val="28"/>
        </w:rPr>
        <w:t>
      абзац четырнадцатый изложить в следующей редакции:</w:t>
      </w:r>
    </w:p>
    <w:bookmarkEnd w:id="586"/>
    <w:bookmarkStart w:name="z799" w:id="587"/>
    <w:p>
      <w:pPr>
        <w:spacing w:after="0"/>
        <w:ind w:left="0"/>
        <w:jc w:val="both"/>
      </w:pPr>
      <w:r>
        <w:rPr>
          <w:rFonts w:ascii="Times New Roman"/>
          <w:b w:val="false"/>
          <w:i w:val="false"/>
          <w:color w:val="000000"/>
          <w:sz w:val="28"/>
        </w:rPr>
        <w:t>
      "Сведения о документе об оценке соответствия товара требованиям технических регламентов Евразийского экономического союза или обязательным требованиям, установленным законодательством государств – членов Евразийского экономического союза (вид документа, номер и дата документа);";</w:t>
      </w:r>
    </w:p>
    <w:bookmarkEnd w:id="587"/>
    <w:bookmarkStart w:name="z800" w:id="588"/>
    <w:p>
      <w:pPr>
        <w:spacing w:after="0"/>
        <w:ind w:left="0"/>
        <w:jc w:val="both"/>
      </w:pPr>
      <w:r>
        <w:rPr>
          <w:rFonts w:ascii="Times New Roman"/>
          <w:b w:val="false"/>
          <w:i w:val="false"/>
          <w:color w:val="000000"/>
          <w:sz w:val="28"/>
        </w:rPr>
        <w:t>
      дополнить абзацами следующего содержания:</w:t>
      </w:r>
    </w:p>
    <w:bookmarkEnd w:id="588"/>
    <w:bookmarkStart w:name="z801" w:id="589"/>
    <w:p>
      <w:pPr>
        <w:spacing w:after="0"/>
        <w:ind w:left="0"/>
        <w:jc w:val="both"/>
      </w:pPr>
      <w:r>
        <w:rPr>
          <w:rFonts w:ascii="Times New Roman"/>
          <w:b w:val="false"/>
          <w:i w:val="false"/>
          <w:color w:val="000000"/>
          <w:sz w:val="28"/>
        </w:rPr>
        <w:t>
      "Дата производства (при наличии);</w:t>
      </w:r>
    </w:p>
    <w:bookmarkEnd w:id="589"/>
    <w:bookmarkStart w:name="z802" w:id="590"/>
    <w:p>
      <w:pPr>
        <w:spacing w:after="0"/>
        <w:ind w:left="0"/>
        <w:jc w:val="both"/>
      </w:pPr>
      <w:r>
        <w:rPr>
          <w:rFonts w:ascii="Times New Roman"/>
          <w:b w:val="false"/>
          <w:i w:val="false"/>
          <w:color w:val="000000"/>
          <w:sz w:val="28"/>
        </w:rPr>
        <w:t>
      Дата истечения срока годности (при наличии).";</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"индивидуальный идентификационный номер (ИНН)" заменить словами "индивидуальный идентификационный номер (ИИН)";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словами "(заполняется для товаров, произведенных на территориях государств-членов)".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Решении</w:t>
      </w:r>
      <w:r>
        <w:rPr>
          <w:rFonts w:ascii="Times New Roman"/>
          <w:b w:val="false"/>
          <w:i w:val="false"/>
          <w:color w:val="000000"/>
          <w:sz w:val="28"/>
        </w:rPr>
        <w:t xml:space="preserve"> Совета Евразийской экономической комиссии от 23 сентября 2022 г. № 152 "О введении маркировки сигарет электронных и аналогичных индивидуальных электрических испарительных устройств средствами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абзац шестой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Start w:name="z807" w:id="591"/>
    <w:p>
      <w:pPr>
        <w:spacing w:after="0"/>
        <w:ind w:left="0"/>
        <w:jc w:val="both"/>
      </w:pPr>
      <w:r>
        <w:rPr>
          <w:rFonts w:ascii="Times New Roman"/>
          <w:b w:val="false"/>
          <w:i w:val="false"/>
          <w:color w:val="000000"/>
          <w:sz w:val="28"/>
        </w:rPr>
        <w:t>
      "государства-члены в целях обеспечения функционирования информационной системы маркировки товаров определяют национальных операторов (администраторов) национальных компонентов информационной системы маркировки товаров (далее – национальные операторы);";</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3</w:t>
      </w:r>
      <w:r>
        <w:rPr>
          <w:rFonts w:ascii="Times New Roman"/>
          <w:b w:val="false"/>
          <w:i w:val="false"/>
          <w:color w:val="000000"/>
          <w:sz w:val="28"/>
        </w:rPr>
        <w:t>:</w:t>
      </w:r>
    </w:p>
    <w:bookmarkStart w:name="z809" w:id="592"/>
    <w:p>
      <w:pPr>
        <w:spacing w:after="0"/>
        <w:ind w:left="0"/>
        <w:jc w:val="both"/>
      </w:pPr>
      <w:r>
        <w:rPr>
          <w:rFonts w:ascii="Times New Roman"/>
          <w:b w:val="false"/>
          <w:i w:val="false"/>
          <w:color w:val="000000"/>
          <w:sz w:val="28"/>
        </w:rPr>
        <w:t>
      в абзаце третьем слово "средствах" заменить словом "средстве";</w:t>
      </w:r>
    </w:p>
    <w:bookmarkEnd w:id="592"/>
    <w:bookmarkStart w:name="z810" w:id="593"/>
    <w:p>
      <w:pPr>
        <w:spacing w:after="0"/>
        <w:ind w:left="0"/>
        <w:jc w:val="both"/>
      </w:pPr>
      <w:r>
        <w:rPr>
          <w:rFonts w:ascii="Times New Roman"/>
          <w:b w:val="false"/>
          <w:i w:val="false"/>
          <w:color w:val="000000"/>
          <w:sz w:val="28"/>
        </w:rPr>
        <w:t>
      в абзаце четвертом слова "государств-членов и между" заменить словами "государств – членов Евразийского экономического союза и между", слово "сроки" заменить словом "срокам";</w:t>
      </w:r>
    </w:p>
    <w:bookmarkEnd w:id="593"/>
    <w:bookmarkStart w:name="z811" w:id="594"/>
    <w:p>
      <w:pPr>
        <w:spacing w:after="0"/>
        <w:ind w:left="0"/>
        <w:jc w:val="both"/>
      </w:pPr>
      <w:r>
        <w:rPr>
          <w:rFonts w:ascii="Times New Roman"/>
          <w:b w:val="false"/>
          <w:i w:val="false"/>
          <w:color w:val="000000"/>
          <w:sz w:val="28"/>
        </w:rPr>
        <w:t>
      в абзаце пятом слова "(юридическим и физическим)" исключить;</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перечне</w:t>
      </w:r>
      <w:r>
        <w:rPr>
          <w:rFonts w:ascii="Times New Roman"/>
          <w:b w:val="false"/>
          <w:i w:val="false"/>
          <w:color w:val="000000"/>
          <w:sz w:val="28"/>
        </w:rPr>
        <w:t xml:space="preserve"> товаров, подлежащих маркировке средствами идентификации, утвержденном указанным Решением, в наименовании графы первой слова "в соответствии с"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характеристиках</w:t>
      </w:r>
      <w:r>
        <w:rPr>
          <w:rFonts w:ascii="Times New Roman"/>
          <w:b w:val="false"/>
          <w:i w:val="false"/>
          <w:color w:val="000000"/>
          <w:sz w:val="28"/>
        </w:rPr>
        <w:t xml:space="preserve"> средства идентификации товаров, требованиях к составу и структуре информации, содержащейся в средствах идентификации товаров, порядке генерации и нанесения такого средства идентификации, утвержденных указанным Решением: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наименовании</w:t>
      </w:r>
      <w:r>
        <w:rPr>
          <w:rFonts w:ascii="Times New Roman"/>
          <w:b w:val="false"/>
          <w:i w:val="false"/>
          <w:color w:val="000000"/>
          <w:sz w:val="28"/>
        </w:rPr>
        <w:t xml:space="preserve"> слово "средствах" заменить словом "средстве";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предложении первом </w:t>
      </w:r>
      <w:r>
        <w:rPr>
          <w:rFonts w:ascii="Times New Roman"/>
          <w:b w:val="false"/>
          <w:i w:val="false"/>
          <w:color w:val="000000"/>
          <w:sz w:val="28"/>
        </w:rPr>
        <w:t>пункта 2</w:t>
      </w:r>
      <w:r>
        <w:rPr>
          <w:rFonts w:ascii="Times New Roman"/>
          <w:b w:val="false"/>
          <w:i w:val="false"/>
          <w:color w:val="000000"/>
          <w:sz w:val="28"/>
        </w:rPr>
        <w:t xml:space="preserve"> слово "товарной"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требования к формату</w:t>
      </w:r>
      <w:r>
        <w:rPr>
          <w:rFonts w:ascii="Times New Roman"/>
          <w:b w:val="false"/>
          <w:i w:val="false"/>
          <w:color w:val="000000"/>
          <w:sz w:val="28"/>
        </w:rPr>
        <w:t>,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 – членов Евразийского экономического союза и Евразийской экономической комиссией, а также сроки передачи таких сведений, утвержденные указанным Решением,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23 сентября 2022 г. № 152 </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24 ноября 2023 г. № 139)</w:t>
            </w:r>
          </w:p>
        </w:tc>
      </w:tr>
    </w:tbl>
    <w:bookmarkStart w:name="z818" w:id="595"/>
    <w:p>
      <w:pPr>
        <w:spacing w:after="0"/>
        <w:ind w:left="0"/>
        <w:jc w:val="left"/>
      </w:pPr>
      <w:r>
        <w:rPr>
          <w:rFonts w:ascii="Times New Roman"/>
          <w:b/>
          <w:i w:val="false"/>
          <w:color w:val="000000"/>
        </w:rPr>
        <w:t xml:space="preserve"> ТРЕБОВАНИЯ</w:t>
      </w:r>
      <w:r>
        <w:br/>
      </w:r>
      <w:r>
        <w:rPr>
          <w:rFonts w:ascii="Times New Roman"/>
          <w:b/>
          <w:i w:val="false"/>
          <w:color w:val="000000"/>
        </w:rPr>
        <w:t>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bookmarkEnd w:id="595"/>
    <w:bookmarkStart w:name="z819" w:id="596"/>
    <w:p>
      <w:pPr>
        <w:spacing w:after="0"/>
        <w:ind w:left="0"/>
        <w:jc w:val="both"/>
      </w:pPr>
      <w:r>
        <w:rPr>
          <w:rFonts w:ascii="Times New Roman"/>
          <w:b w:val="false"/>
          <w:i w:val="false"/>
          <w:color w:val="000000"/>
          <w:sz w:val="28"/>
        </w:rPr>
        <w:t>
      1.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сведения о маркированных товарах, классифицируемых в позиции 8543 40 000 0 единой Товарной номенклатуры внешнеэкономической деятельности Евразийского экономического союза (далее – ТН ВЭД ЕАЭС), и их средствах идентификации (далее – сведения) в XML-формате в соответствии со следующими стандартами:</w:t>
      </w:r>
    </w:p>
    <w:bookmarkEnd w:id="596"/>
    <w:bookmarkStart w:name="z820" w:id="597"/>
    <w:p>
      <w:pPr>
        <w:spacing w:after="0"/>
        <w:ind w:left="0"/>
        <w:jc w:val="both"/>
      </w:pPr>
      <w:r>
        <w:rPr>
          <w:rFonts w:ascii="Times New Roman"/>
          <w:b w:val="false"/>
          <w:i w:val="false"/>
          <w:color w:val="000000"/>
          <w:sz w:val="28"/>
        </w:rPr>
        <w:t>
      "Extensible Markup Language (XML) 1.0 (Fifth Edition)" (опубликован в информационно-телекоммуникационной сети "Интернет" по адресу: http://www.w3.org/TR/REC-xml);</w:t>
      </w:r>
    </w:p>
    <w:bookmarkEnd w:id="597"/>
    <w:bookmarkStart w:name="z821" w:id="598"/>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bookmarkEnd w:id="598"/>
    <w:bookmarkStart w:name="z822" w:id="599"/>
    <w:p>
      <w:pPr>
        <w:spacing w:after="0"/>
        <w:ind w:left="0"/>
        <w:jc w:val="both"/>
      </w:pPr>
      <w:r>
        <w:rPr>
          <w:rFonts w:ascii="Times New Roman"/>
          <w:b w:val="false"/>
          <w:i w:val="false"/>
          <w:color w:val="000000"/>
          <w:sz w:val="28"/>
        </w:rPr>
        <w:t xml:space="preserve">
      "XML Schema Part 1: Structures" и "XML Schema Part 2: Datatypes" (опубликованы в информационно-телекоммуникационной сети "Интернет" по адресам: http://www.w3.org/TR/xmlschema-1/ и http://www.w3.org/TR/xmlschema-2/). </w:t>
      </w:r>
    </w:p>
    <w:bookmarkEnd w:id="599"/>
    <w:bookmarkStart w:name="z823" w:id="600"/>
    <w:p>
      <w:pPr>
        <w:spacing w:after="0"/>
        <w:ind w:left="0"/>
        <w:jc w:val="both"/>
      </w:pPr>
      <w:r>
        <w:rPr>
          <w:rFonts w:ascii="Times New Roman"/>
          <w:b w:val="false"/>
          <w:i w:val="false"/>
          <w:color w:val="000000"/>
          <w:sz w:val="28"/>
        </w:rPr>
        <w:t xml:space="preserve">
      2. Требования к формату, составу и структуре сведений о маркированных товарах приведены в таблицах 1 – 4, 6 – 8, 11 – 12 </w:t>
      </w:r>
      <w:r>
        <w:rPr>
          <w:rFonts w:ascii="Times New Roman"/>
          <w:b w:val="false"/>
          <w:i w:val="false"/>
          <w:color w:val="000000"/>
          <w:sz w:val="28"/>
        </w:rPr>
        <w:t>приложения</w:t>
      </w:r>
      <w:r>
        <w:rPr>
          <w:rFonts w:ascii="Times New Roman"/>
          <w:b w:val="false"/>
          <w:i w:val="false"/>
          <w:color w:val="000000"/>
          <w:sz w:val="28"/>
        </w:rPr>
        <w:t xml:space="preserve"> к базовой технологической организационной модели системы маркировки товаров средствами идентификации в Евразийском экономическом союзе, утвержденной Решением Совета Евразийской экономической комиссии от 5 марта 2021 г. № 19 (далее соответственно – базовая модель, приложение к базовой модели), за исключением перечня сведений о характеристиках товара, перечня идентификаторов применения (AI), используемых при маркировке товаров, классифицируемых в позиции 8543 40 000 0 ТН ВЭД ЕАЭС, и правил формирования реквизита "Блок данных средства идентификации", указанных в таблицах 1 – 3 настоящих требований.</w:t>
      </w:r>
    </w:p>
    <w:bookmarkEnd w:id="600"/>
    <w:bookmarkStart w:name="z824" w:id="601"/>
    <w:p>
      <w:pPr>
        <w:spacing w:after="0"/>
        <w:ind w:left="0"/>
        <w:jc w:val="both"/>
      </w:pPr>
      <w:r>
        <w:rPr>
          <w:rFonts w:ascii="Times New Roman"/>
          <w:b w:val="false"/>
          <w:i w:val="false"/>
          <w:color w:val="000000"/>
          <w:sz w:val="28"/>
        </w:rPr>
        <w:t>
      3. Формирование полей (граф), а также применение обозначений для указания множественности элементов осуществляется в соответствии с пунктами 3 и 4 приложения к базовой модели.</w:t>
      </w:r>
    </w:p>
    <w:bookmarkEnd w:id="601"/>
    <w:bookmarkStart w:name="z825" w:id="602"/>
    <w:p>
      <w:pPr>
        <w:spacing w:after="0"/>
        <w:ind w:left="0"/>
        <w:jc w:val="both"/>
      </w:pPr>
      <w:r>
        <w:rPr>
          <w:rFonts w:ascii="Times New Roman"/>
          <w:b w:val="false"/>
          <w:i w:val="false"/>
          <w:color w:val="000000"/>
          <w:sz w:val="28"/>
        </w:rPr>
        <w:t>
      4. Сведения о маркированных товарах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в режиме реального времени с учетом положений базовой модели.</w:t>
      </w:r>
    </w:p>
    <w:bookmarkEnd w:id="602"/>
    <w:p>
      <w:pPr>
        <w:spacing w:after="0"/>
        <w:ind w:left="0"/>
        <w:jc w:val="both"/>
      </w:pPr>
      <w:r>
        <w:rPr>
          <w:rFonts w:ascii="Times New Roman"/>
          <w:b w:val="false"/>
          <w:i w:val="false"/>
          <w:color w:val="000000"/>
          <w:sz w:val="28"/>
        </w:rPr>
        <w:t>
      Таблица 1</w:t>
      </w:r>
    </w:p>
    <w:bookmarkStart w:name="z826" w:id="603"/>
    <w:p>
      <w:pPr>
        <w:spacing w:after="0"/>
        <w:ind w:left="0"/>
        <w:jc w:val="left"/>
      </w:pPr>
      <w:r>
        <w:rPr>
          <w:rFonts w:ascii="Times New Roman"/>
          <w:b/>
          <w:i w:val="false"/>
          <w:color w:val="000000"/>
        </w:rPr>
        <w:t xml:space="preserve"> Перечень сведений о характеристиках товара</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товара (вид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описание товара (наименование типа продукции, к которой относится товар)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свободной форме в соответствии с информацией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Товарный знак (бренд)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товарном знаке (бренде, торговой марке)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используемое в позиционировании товаров конкретного производителя на целевом рынке. При отсутствии указывается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Зарядное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зарядного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типе зарядного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никотинсодержащей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каким типом продукции используется: жидкость, табачная палочка, комбинированный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Фотоизображение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содержит фотографическое изображение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Таблица 2</w:t>
      </w:r>
    </w:p>
    <w:bookmarkStart w:name="z827" w:id="604"/>
    <w:p>
      <w:pPr>
        <w:spacing w:after="0"/>
        <w:ind w:left="0"/>
        <w:jc w:val="left"/>
      </w:pPr>
      <w:r>
        <w:rPr>
          <w:rFonts w:ascii="Times New Roman"/>
          <w:b/>
          <w:i w:val="false"/>
          <w:color w:val="000000"/>
        </w:rPr>
        <w:t xml:space="preserve"> Перечень идентификаторов применения (AI), используемых при маркировке товаров, классифицируемых в позиции 8543 40 000 0 </w:t>
      </w:r>
      <w:r>
        <w:br/>
      </w:r>
      <w:r>
        <w:rPr>
          <w:rFonts w:ascii="Times New Roman"/>
          <w:b/>
          <w:i w:val="false"/>
          <w:color w:val="000000"/>
        </w:rPr>
        <w:t>ТН ВЭД ЕАЭС</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элементной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05"/>
          <w:p>
            <w:pPr>
              <w:spacing w:after="20"/>
              <w:ind w:left="20"/>
              <w:jc w:val="both"/>
            </w:pPr>
            <w:r>
              <w:rPr>
                <w:rFonts w:ascii="Times New Roman"/>
                <w:b w:val="false"/>
                <w:i w:val="false"/>
                <w:color w:val="000000"/>
                <w:sz w:val="20"/>
              </w:rPr>
              <w:t xml:space="preserve">
Серийный код транспортной упаковки (тары) – </w:t>
            </w:r>
          </w:p>
          <w:bookmarkEnd w:id="605"/>
          <w:p>
            <w:pPr>
              <w:spacing w:after="20"/>
              <w:ind w:left="20"/>
              <w:jc w:val="both"/>
            </w:pPr>
            <w:r>
              <w:rPr>
                <w:rFonts w:ascii="Times New Roman"/>
                <w:b w:val="false"/>
                <w:i w:val="false"/>
                <w:color w:val="000000"/>
                <w:sz w:val="20"/>
              </w:rPr>
              <w:t>
SSCC (Serial Shipping Container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данных содержит номер SSCC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06"/>
          <w:p>
            <w:pPr>
              <w:spacing w:after="20"/>
              <w:ind w:left="20"/>
              <w:jc w:val="both"/>
            </w:pPr>
            <w:r>
              <w:rPr>
                <w:rFonts w:ascii="Times New Roman"/>
                <w:b w:val="false"/>
                <w:i w:val="false"/>
                <w:color w:val="000000"/>
                <w:sz w:val="20"/>
              </w:rPr>
              <w:t>
идентификатор применения AI (00) показывает, что цифровое поле из 18 символов, следующих непосредственно за ним, содержит серийный код транспортной упаковки (тары) (SSCC), который используется для маркировки логистической единицы</w:t>
            </w:r>
          </w:p>
          <w:bookmarkEnd w:id="606"/>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07"/>
          <w:p>
            <w:pPr>
              <w:spacing w:after="20"/>
              <w:ind w:left="20"/>
              <w:jc w:val="both"/>
            </w:pPr>
            <w:r>
              <w:rPr>
                <w:rFonts w:ascii="Times New Roman"/>
                <w:b w:val="false"/>
                <w:i w:val="false"/>
                <w:color w:val="000000"/>
                <w:sz w:val="20"/>
              </w:rPr>
              <w:t xml:space="preserve">
Глобальный идентификационный номер единицы товара – </w:t>
            </w:r>
          </w:p>
          <w:bookmarkEnd w:id="607"/>
          <w:p>
            <w:pPr>
              <w:spacing w:after="20"/>
              <w:ind w:left="20"/>
              <w:jc w:val="both"/>
            </w:pPr>
            <w:r>
              <w:rPr>
                <w:rFonts w:ascii="Times New Roman"/>
                <w:b w:val="false"/>
                <w:i w:val="false"/>
                <w:color w:val="000000"/>
                <w:sz w:val="20"/>
              </w:rPr>
              <w:t>
GTIN (Global Trade Item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08"/>
          <w:p>
            <w:pPr>
              <w:spacing w:after="20"/>
              <w:ind w:left="20"/>
              <w:jc w:val="both"/>
            </w:pPr>
            <w:r>
              <w:rPr>
                <w:rFonts w:ascii="Times New Roman"/>
                <w:b w:val="false"/>
                <w:i w:val="false"/>
                <w:color w:val="000000"/>
                <w:sz w:val="20"/>
              </w:rPr>
              <w:t xml:space="preserve">
GTIN (Global Trade Item Number) – </w:t>
            </w:r>
          </w:p>
          <w:bookmarkEnd w:id="608"/>
          <w:p>
            <w:pPr>
              <w:spacing w:after="20"/>
              <w:ind w:left="20"/>
              <w:jc w:val="both"/>
            </w:pPr>
            <w:r>
              <w:rPr>
                <w:rFonts w:ascii="Times New Roman"/>
                <w:b w:val="false"/>
                <w:i w:val="false"/>
                <w:color w:val="000000"/>
                <w:sz w:val="20"/>
              </w:rPr>
              <w:t xml:space="preserve">
глобальный идентификационный номер разновидности товара одного наименования (артикула) в системе открытых стандартов GS1. </w:t>
            </w:r>
          </w:p>
          <w:p>
            <w:pPr>
              <w:spacing w:after="20"/>
              <w:ind w:left="20"/>
              <w:jc w:val="both"/>
            </w:pPr>
            <w:r>
              <w:rPr>
                <w:rFonts w:ascii="Times New Roman"/>
                <w:b w:val="false"/>
                <w:i w:val="false"/>
                <w:color w:val="000000"/>
                <w:sz w:val="20"/>
              </w:rPr>
              <w:t>14-значный цифровой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09"/>
          <w:p>
            <w:pPr>
              <w:spacing w:after="20"/>
              <w:ind w:left="20"/>
              <w:jc w:val="both"/>
            </w:pPr>
            <w:r>
              <w:rPr>
                <w:rFonts w:ascii="Times New Roman"/>
                <w:b w:val="false"/>
                <w:i w:val="false"/>
                <w:color w:val="000000"/>
                <w:sz w:val="20"/>
              </w:rPr>
              <w:t>
идентификатор применения AI (01) показывает, что цифровое поле из 14 символов, следующих непосредственно за ним, содержит глобальный идентификационный номер единицы товара (GTIN), который используется для идентификации единицы товара</w:t>
            </w:r>
          </w:p>
          <w:bookmarkEnd w:id="609"/>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10"/>
          <w:p>
            <w:pPr>
              <w:spacing w:after="20"/>
              <w:ind w:left="20"/>
              <w:jc w:val="both"/>
            </w:pPr>
            <w:r>
              <w:rPr>
                <w:rFonts w:ascii="Times New Roman"/>
                <w:b w:val="false"/>
                <w:i w:val="false"/>
                <w:color w:val="000000"/>
                <w:sz w:val="20"/>
              </w:rPr>
              <w:t>
идентификатор применения AI (21) показывает, что поле размером 13 символов, следующих непосредственно за ним, содержит серийный номер товара, который присваивается товару оператором или изготовителем на весь срок его службы. В сочетании с GTIN серийный номер является уникальным идентификатором каждой товарной единицы.</w:t>
            </w:r>
          </w:p>
          <w:bookmarkEnd w:id="610"/>
          <w:p>
            <w:pPr>
              <w:spacing w:after="20"/>
              <w:ind w:left="20"/>
              <w:jc w:val="both"/>
            </w:pPr>
            <w:r>
              <w:rPr>
                <w:rFonts w:ascii="Times New Roman"/>
                <w:b w:val="false"/>
                <w:i w:val="false"/>
                <w:color w:val="000000"/>
                <w:sz w:val="20"/>
              </w:rPr>
              <w:t>
Пояснение: для целей идентификации товаров используется индивидуальный серийный номер товара, состоящий из 13 символов (цифр, строчных и прописных букв латинского алфавита, а также специальных символов (! " % &amp; ' * + - . / _ , : ; = &lt; &gt;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(индивидуальный порядковый номер)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 соответствии с законодательством государства-члена, не передается в сведениях о трансграничном перемещении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11"/>
          <w:p>
            <w:pPr>
              <w:spacing w:after="20"/>
              <w:ind w:left="20"/>
              <w:jc w:val="both"/>
            </w:pPr>
            <w:r>
              <w:rPr>
                <w:rFonts w:ascii="Times New Roman"/>
                <w:b w:val="false"/>
                <w:i w:val="false"/>
                <w:color w:val="000000"/>
                <w:sz w:val="20"/>
              </w:rPr>
              <w:t xml:space="preserve">
значение кода проверки, создаваемого </w:t>
            </w:r>
          </w:p>
          <w:bookmarkEnd w:id="611"/>
          <w:p>
            <w:pPr>
              <w:spacing w:after="20"/>
              <w:ind w:left="20"/>
              <w:jc w:val="both"/>
            </w:pPr>
            <w:r>
              <w:rPr>
                <w:rFonts w:ascii="Times New Roman"/>
                <w:b w:val="false"/>
                <w:i w:val="false"/>
                <w:color w:val="000000"/>
                <w:sz w:val="20"/>
              </w:rPr>
              <w:t>
с использованием асимметричных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 xml:space="preserve">в соответствии с законодательством государства-члена, </w:t>
            </w:r>
          </w:p>
          <w:p>
            <w:pPr>
              <w:spacing w:after="20"/>
              <w:ind w:left="20"/>
              <w:jc w:val="both"/>
            </w:pPr>
            <w:r>
              <w:rPr>
                <w:rFonts w:ascii="Times New Roman"/>
                <w:b w:val="false"/>
                <w:i w:val="false"/>
                <w:color w:val="000000"/>
                <w:sz w:val="20"/>
              </w:rPr>
              <w:t xml:space="preserve">не передается </w:t>
            </w:r>
          </w:p>
          <w:p>
            <w:pPr>
              <w:spacing w:after="20"/>
              <w:ind w:left="20"/>
              <w:jc w:val="both"/>
            </w:pPr>
            <w:r>
              <w:rPr>
                <w:rFonts w:ascii="Times New Roman"/>
                <w:b w:val="false"/>
                <w:i w:val="false"/>
                <w:color w:val="000000"/>
                <w:sz w:val="20"/>
              </w:rPr>
              <w:t xml:space="preserve">в сведениях </w:t>
            </w:r>
          </w:p>
          <w:p>
            <w:pPr>
              <w:spacing w:after="20"/>
              <w:ind w:left="20"/>
              <w:jc w:val="both"/>
            </w:pPr>
            <w:r>
              <w:rPr>
                <w:rFonts w:ascii="Times New Roman"/>
                <w:b w:val="false"/>
                <w:i w:val="false"/>
                <w:color w:val="000000"/>
                <w:sz w:val="20"/>
              </w:rPr>
              <w:t>о трансграничном перемещении товаров</w:t>
            </w:r>
          </w:p>
        </w:tc>
      </w:tr>
    </w:tbl>
    <w:p>
      <w:pPr>
        <w:spacing w:after="0"/>
        <w:ind w:left="0"/>
        <w:jc w:val="both"/>
      </w:pPr>
      <w:r>
        <w:rPr>
          <w:rFonts w:ascii="Times New Roman"/>
          <w:b w:val="false"/>
          <w:i w:val="false"/>
          <w:color w:val="000000"/>
          <w:sz w:val="28"/>
        </w:rPr>
        <w:t>
      Таблица 3</w:t>
      </w:r>
    </w:p>
    <w:bookmarkStart w:name="z835" w:id="612"/>
    <w:p>
      <w:pPr>
        <w:spacing w:after="0"/>
        <w:ind w:left="0"/>
        <w:jc w:val="left"/>
      </w:pPr>
      <w:r>
        <w:rPr>
          <w:rFonts w:ascii="Times New Roman"/>
          <w:b/>
          <w:i w:val="false"/>
          <w:color w:val="000000"/>
        </w:rPr>
        <w:t xml:space="preserve"> Правила формирования реквизита "Блок данных средств идентификации"</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 реквизита "Блок данных средства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средства идентификации, нанесенного на товар или потребительскую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13"/>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2</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2. Требования к первому экземпляру реквизита "Блок данных средства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идентификационный номер товара (GTIN)</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ко второму экземпляру реквизита "Блок данных средства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"21";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индивидуальный серийный номер товара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 идентификации, нанесенных на транспортную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14"/>
          <w:p>
            <w:pPr>
              <w:spacing w:after="20"/>
              <w:ind w:left="20"/>
              <w:jc w:val="both"/>
            </w:pPr>
            <w:r>
              <w:rPr>
                <w:rFonts w:ascii="Times New Roman"/>
                <w:b w:val="false"/>
                <w:i w:val="false"/>
                <w:color w:val="000000"/>
                <w:sz w:val="20"/>
              </w:rPr>
              <w:t>
101</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15"/>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1</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реквизита "Идентификатор применения (AI)": "00" или иное значение реквизита в соответствии с международными стандартами GS1 </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уникальный идентификатор транспортной упаковки (код идентификации транспортной упаковки</w:t>
            </w:r>
            <w:r>
              <w:rPr>
                <w:rFonts w:ascii="Times New Roman"/>
                <w:b/>
                <w:i w:val="false"/>
                <w:color w:val="000000"/>
                <w:sz w:val="20"/>
              </w:rPr>
              <w:t>),</w:t>
            </w:r>
            <w:r>
              <w:rPr>
                <w:rFonts w:ascii="Times New Roman"/>
                <w:b w:val="false"/>
                <w:i w:val="false"/>
                <w:color w:val="000000"/>
                <w:sz w:val="20"/>
              </w:rPr>
              <w:t xml:space="preserve"> может содержать от 18 до 74 символов включительно и состоять из цифр (0 – 9), букв латинского алфавита (A – Z a – z) и специальных символов (% &amp; ' " ( ) * + , - _ . / : ; &lt; = &gt;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минимальном</w:t>
      </w:r>
      <w:r>
        <w:rPr>
          <w:rFonts w:ascii="Times New Roman"/>
          <w:b w:val="false"/>
          <w:i w:val="false"/>
          <w:color w:val="000000"/>
          <w:sz w:val="28"/>
        </w:rPr>
        <w:t xml:space="preserve"> составе сведений о маркированном товаре, содержащихся в информационной системе маркировки товаров, доступ к которым предоставляется потребителям и иным (юридическим и физическим)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 утвержденном указанным Решением: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наименовании</w:t>
      </w:r>
      <w:r>
        <w:rPr>
          <w:rFonts w:ascii="Times New Roman"/>
          <w:b w:val="false"/>
          <w:i w:val="false"/>
          <w:color w:val="000000"/>
          <w:sz w:val="28"/>
        </w:rPr>
        <w:t xml:space="preserve"> слова "(юридическим и физическим)"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50" w:id="616"/>
    <w:p>
      <w:pPr>
        <w:spacing w:after="0"/>
        <w:ind w:left="0"/>
        <w:jc w:val="both"/>
      </w:pPr>
      <w:r>
        <w:rPr>
          <w:rFonts w:ascii="Times New Roman"/>
          <w:b w:val="false"/>
          <w:i w:val="false"/>
          <w:color w:val="000000"/>
          <w:sz w:val="28"/>
        </w:rPr>
        <w:t>
      "4. Наименование товара на этикетке.";</w:t>
      </w:r>
    </w:p>
    <w:bookmarkEnd w:id="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852" w:id="617"/>
    <w:p>
      <w:pPr>
        <w:spacing w:after="0"/>
        <w:ind w:left="0"/>
        <w:jc w:val="both"/>
      </w:pPr>
      <w:r>
        <w:rPr>
          <w:rFonts w:ascii="Times New Roman"/>
          <w:b w:val="false"/>
          <w:i w:val="false"/>
          <w:color w:val="000000"/>
          <w:sz w:val="28"/>
        </w:rPr>
        <w:t>
      "9. Сведения о документе об оценке соответствия товара требованиям технических регламентов Евразийского экономического союза или обязательным требованиям, установленным законодательством государств – членов Евразийского экономического союза (вид документа, номер и дата документа).";</w:t>
      </w:r>
    </w:p>
    <w:bookmarkEnd w:id="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слова "индивидуальный идентификационный номер (ИНН)" заменить словами "индивидуальный идентификационный номер (ИИН)";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словами "(заполняется для товаров, произведенных на территориях государств-членов)".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