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fea5" w14:textId="4dcf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отдельных видов моллюсков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декабря 2023 года № 160.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подпунктом 7.1.65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"7.1.65. Отдельные виды моллюсков, предназначенные для использования в производстве пищевой продукции и ввозимые в Республику Беларусь в следующих объемах: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виды кальмаров мороженых (кроме командорского кальмара), классифицируемые кодами 0307 43 380 0 и 0307 43 900 0 ТН ВЭД ЕАЭС, в 2024 г. – 1200 тонн, в 2025 г. – 1300 тонн, в 2026 г. – 1400 тонн;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виды осьминогов мороженых, классифицируемые кодом 0307 52 900 0 ТН ВЭД ЕАЭС, в 2025 г. – 110 тонн, в 2026 г. – 120 тонн;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виды мяса криля бланшировано-мороженого, классифицируемые кодом 1605 40 000 1 ТН ВЭД ЕАЭС, в 2024 г. – 550 тонн, в 2025 г. – 1200 тонн, в 2026 г. – 1200 тонн;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отдельные виды готовых или консервированных мидий, классифицируемые кодом 1605 53 900 0 ТН ВЭД ЕАЭС, в 2024 г. – 900 тонн, в 2025 г. – 1000 тонн, в 2026 г. – 1100 тонн.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тарифная льгота предоставляется при наличии подтверждения об отнесении ввозимых товаров к товарам, указанным в настоящем подпункте, выданного уполномоченным органом Республики Беларусь, ответственным за функционирование рыбоперерабатывающего комплекса, и содержащего сведения о номенклатуре, количестве, стоимости таких товаров, а также об организациях, осуществляющих их ввоз.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(продажа) товаров, помещенных под таможенную процедуру выпуска для внутреннего потребления с применением указанной тарифной льготы, допускается только лицам, зарегистрированным в Республике Беларусь и являющимся производителями пищевой продукции, критерии отнесения к категории которых или перечень которых могут определяться национальным законодательством (далее – производители пищевой продукции).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по пользованию и (или) распоряжению товарами, помещенными под таможенную процедуру выпуска для внутреннего потребления с применением указанной тарифной льготы, действуют: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данных товаров под такую таможенную процедуру производителями пищевой продукции – до момента поступления товаров на склад предприятия, но не более 1 года со дня выпуска таких товаров в соответствии с таможенной процедурой выпуска для внутреннего потребления;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данных товаров под такую таможенную процедуру лицами, не являющимися производителями пищевой продукции, – до момента реализации (продажи) товаров производителям пищевой продукции, но не более 1 года со дня выпуска таких товаров в соответствии с таможенной процедурой выпуска для внутреннего потребления.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поступление товаров на склад производителей пищевой продукции или реализацию (продажу) таких товаров производителям пищевой продукции, является копия акта приема или приема-передачи таких товаров.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подпунктом,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Республики Беларусь с даты вступления в силу Решения Совета Евразийской экономической комиссии от 25 декабря 2023 г. № 160 по 31 декабря 2026 г. включительно.".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"7.1.64" заменить цифрами "7.1.65".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