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0661" w14:textId="cf00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предложениях Евразийской экономической комиссии по мерам, направленным на снижение уровня инфляции (индекса потребительских цен)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20 июня 2023 года № 12.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связи с превышением по итогам 2022 года количественного значения уровня инфляции (индекса потребительских цен) в Республике Казахстан,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 целях реализации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указанному Договору)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с даты опубликования настоящей Рекомендации на официальном сайте Евразийского экономического союза учитывать при проведении экономической политики следующие предложения Евразийской экономической комиссии по мерам, направленным на снижение уровня инфляции (индекса потребительских цен):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систему мониторинга цен на продовольственные товары;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торговую и логистическую инфраструктуру для сдерживания роста цен на социально значимые товары;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продолжать работу по внедрению механизмов повышения энергосбережения и энергоэффективности на предприятиях;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увеличивать внутреннее производство социально значимых продовольственных товаров путем расширения мощностей по производству и переработке сельскохозяйственной продукции;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конкуренцию на внутреннем продовольственном рынке посредством повышения транспарентности работы торгово-распределительных сетей;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цифровую электронную платформу агропромышленных товаров для повышения информированности сельскохозяйственных производителей;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стимулировать предприятия агропромышленного сектора, внедряющие современные технологии, способствующие повышению производительности труда в отрасли;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механизмы функционирования региональных стабилизационных фондов;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снижать инфляционные ожидания и повышать доверие к денежно-кредитной политике посредством повышения информационной открытости;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усилить влияние мер денежно-кредитной политики на ценовую стабильность путем дальнейшего совершенствования трансмиссионного механизма;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продолжить проведение операций на валютном рынке в период высокой волатильности национальной валюты для сглаживания резких колебаний обменного курса;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увеличить долю национальных валют во взаимных расчетах государств – членов Евразийского экономического союза.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