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a280" w14:textId="62ea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пункта 2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 от 14 мая 2018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Соглашение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 (далее - Соглашение) обязательным для Евразийского экономического союза с даты его вступления в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не позднее 10 календарных дней с даты вступления настоящего Решения в силу направить в адрес Исламской Республики Иран уведомление, предусмотренное статьей 11.2 Соглашения.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получения Евразийской экономической комиссией по дипломатическим каналам последнего письменного уведомления о завершении государствами - членами Евразийского экономического союза внутригосударственных процедур, необходимых для вступления Соглашения в силу.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