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b29e" w14:textId="505b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в соответствии с подпунктом 5 пункта 20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8 мая 2024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зультатах проведенной в 2023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представить в I полугодии 2025 г. для рассмотрения Высшим Евразийским экономическим советом согласованную с уполномоченными органами государств - членов Евразийского экономического союза информацию о результатах проведенной в 2024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