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eac" w14:textId="4448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сертификата обеспечения исполнения обязанности по уплате таможенных пошлин,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марта 2024 года № 21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прилагаемые структуру и формат сертификата обеспечения исполнения обязанности по уплате таможенных пошлин, налогов.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января 2020 г. № 3 "О структуре и формате сертификата обеспечения исполнения обязанности по уплате таможенных пошлин, налогов";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Коллегии Евразийской экономической комиссии (приложение к Решению Коллегии Евразийской экономической комиссии от 24 ноября 2020 г. № 155 "О внесении изменений в некоторые решения Коллегии Евразийской экономической комиссии").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апреля 2025 г.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