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f7c" w14:textId="0dea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адсорбирующей кормовой добавки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2024 года № 28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Адсорбирующая кормовая добавка, представляющая собой смесь стенок инактивированных дрожжевых клеток, минеральных компонентов и наполнителя (например, экстракта молочного чертополоха), обладающая адсорбирующим действием в отношении токсинов, предназначенная для добавления в корма для домашних и сельскохозяйственных животных, включая корма для птиц, с целью поддержания их здоровья, в соответствии с Основным правилом интерпретации Товарной номенклатуры внешнеэкономической деятельности 1 классифицируется в товарной позиции 2309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