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ec1b" w14:textId="ed7e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июля 2024 года № 86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графу 3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соответствия объектов технического регулирования, утвержденный Решением Коллегии Евразийской экономической комиссии от 29 января 2024 г. № 9,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94 слова "ГОСТ 5037-2016" заменить словами "ГОСТ 33748-2016";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позиции 184 слова "ГОСТ Р 51864-2008" заменить словами "ГОСТ Р 51864-2002";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позиции 212 слова "СТ РК ЕН 13593-2017" заменить словами "СТ РК EN 13593-2017";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позиции 213 слова "ГОСТ Р 51864-2008" заменить словами "ГОСТ Р 51864-2002".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