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8734" w14:textId="e5b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сентября 2024 года № 104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г. № 104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классификаторе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9 после позиции с кодом 09045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"09046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электронной торговли";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11 позиции с кодами 11003 и 11004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 руководителя декларанта (либо руководителя лица, подающего заявление о выпуске товаров до подачи декларации на товары, либо руководителя лица, представившего сертификат обеспечения исполнения обязанности по уплате таможенных пошлин, налогов) или руководителя таможенного представителя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или иной документ, удостоверяющий полномочия работника на совершение действий от имени декларанта (либо лица, подающего заявление о выпуске товаров до подачи декларации на товары, либо лица, представившего сертификат обеспечения исполнения обязанности по уплате таможенных пошлин, налогов) или таможенного представителя".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подразделе 2.4 классификатора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2.4.5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"2.4.5. Акциз на алкогольную продукцию с объемной долей этилового спирта свыше 9 процентов (за исключением пива, вин (кроме крепленого (ликерного) вина), вин наливом, фруктовых вин, плодовой алкогольной продукции, игристых вин, а также за исключением винных напитков,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спиртованного виноградного или иного плодового сусла, и (или) без добавления дистиллятов, и (или) без добавления крепленого (ликерного) вина):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алкогольную продукцию с объемной долей этилового спирта свыше 9 процентов до 18 процентов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алкогольную продукцию с объемной долей этилового спирта свыше 18 процентов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2.4.7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"Акциз на крепленое (ликерное) вино, крепленое вино наливом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1 классификатора мест нахождения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>) после позиции с кодом 60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открытая площадка и иная территория оператора электронной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открытая площадка и иная территория оператора электронной торговли, отличного от оператора электронной торговли, декларирующего товары".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Классификатор марок дорожных транспортных средств (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>) после позиции с кодом 742 дополнить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KAIYI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ZEEKR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EXEED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BAIC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GAC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HAVAL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HONGQI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JAECOO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JETOUR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 AUTO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LIVAN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OMODA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TANK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VGV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VOYAH".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