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45d9" w14:textId="ea54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изменений в технический регламент Таможенного союза "О безопасности упаковки" (TP ТС 005/2011)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октября 2024 года № 118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52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документы об оценке соответствия упаковки (укупорочных средств)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упаковки" (TP ТС 005/2011), принятым Решением Комиссии Таможенного союза от 16 августа 2011 г. № 769 (далее – технический регламент), выданные или принятые до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6 сентября 2024 г. № 61, действительны до окончания срока их действия;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выпуск в обращение на таможенной территории Евразийского экономического союза продукции, являющейся объектом технического регулирования технического регламента, при наличии документов об оценке соответствия, указанных в подпункте "а" настоящего пункта, допускается до окончания срока действия таких документов;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обращение продукции, являющейся объектом технического регулирования технического регламента, выпущенной в обращение в период действия документов об оценке соответствия, указанных в подпункте "а" настоящего пункта, допускается в течение срока хранения этой продукции.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6 сентября 2024 г. № 61.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