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e91b" w14:textId="c0ae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19 марта 2019 г.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2024 года № 122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марта 2019 г. № 39 "О переходных положениях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(TP ЕАЭС 046/2018)":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 подпункта "а" слова ", но не позднее 1 января 2025 г." заменить словами "и применяются до даты вступления в силу международного договора в рамках Союза о формировании общего рынка газа Союза, заключение которого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Договора о Евразийском экономическом союзе от 29 мая 2014 года (далее – международный договор в рамках Союза), но не позднее 1 января 2030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"б" и абзаце первом подпункта "в" слова "1 января 2025 г." заменить словами "даты вступления в силу международного договора в рамках Союза, но не позднее 1 января 2030 г.,".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