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567d" w14:textId="94c5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"Обеспечение обмена ветеринарными сопроводительными документами (ветеринарными сертификатами), выданными в электронном виде"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11 июня 2024 года № 81.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Ввести в действие с даты вступления в силу настоящего распоряжения общий процесс "Обеспечение обмена ветеринарными сопроводительными документами (ветеринарными сертификатами), выданными в электронном виде".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"Обеспечение обмена ветеринарными сопроводительными документами (ветеринарными сертификатами), выданными в электронном виде", утвержденному Решением Коллегии Евразийской экономической комиссии от 30 августа 2022 г. № 121.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