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93b1" w14:textId="9fa9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определению общих принципов и подходов к установлению ответственности за несоблюдение требований права Евразийского экономического союза в сфере таможенного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23 сентября 2024 года № 153.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определению общих принципов и подходов к установлению ответственности за несоблюдение требований права Евразийского экономического союза в сфере таможенного регулирования, утвержденный распоряжением Коллегии Евразийской экономической комиссии от 2 августа 2022 г. № 123,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Валентинович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член Коллегии (Министр) по таможенному сотрудничеству Евразийской экономической комиссии (руководитель рабочей группы)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Анатольевич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директор Департамента таможенного законодательства и правоприменительной практики Евразийской экономической комиссии (заместитель руководителя рабочей группы)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Амбарцумян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Карапет Геворгович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начальника управления расследования преступлений против человека Главного управления по расследованию особо важных дел Следственного комитета Республики Армения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Лиана Араратовна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старший прокурор Управления по преступлениям экономической направленности Генеральной прокуратуры Республики Армения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Платковская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Ксения Владимировна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начальника отдела интеграционных процессов Международно-правового управления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Статкевич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 Андреевич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начальника Управления – начальник отдела интеграционных процессов Международно-правового управления Государственного таможенного комитета Республики Беларусь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Китибаев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Алтынай Дынкуаткызы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главный эксперт управления развития торговли Департамента экономической интеграции Министерства торговли и интеграции Республики Казахстан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Мадияр Алматович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главный эксперт управления таможенной политики Департамента налоговой и таможенной политики Министерства национальной экономики Республики Казахстан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Боев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Петрович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Управления таможенных расследований и дознания Федеральной таможенной службы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Евразийской экономической комиссии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Валикова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Ольга Владимировна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отдела таможенного законодательства Департамента таможенного законодательства и правоприменительной практики;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рабочей группы Алишерова Э.Т., Владимирова С.В., Иваняна Ю.С., Шагиняна Э.М., Сидоровича Н.А., Коптилеуову Ж.Ж., Мукушева А.К., Пискунова И.А., Искоскову М.В. и Маматалиева М.С.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 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