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1dd6" w14:textId="1371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прутков из оптического стекла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26 января 2024 года № 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 Протокола о некоторых вопросах ввоза и обращения товаров на таможенной территории Евразийского экономического союза от 16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 2015 г. № 59,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7002 20 100 0 ТН ВЭД ЕАЭС в графе третьей знак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" заменить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сноской 20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применяется с 1 марта 2024 г.".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опубликования, и распространяется на правоотношения, возникшие с 1 января 2024 г.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