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49a" w14:textId="334e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2024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7.1.67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"7.1.67. Сахар-сырец тростниковый субпозиций 1701 13 и 1701 14 ТН ВЭД ЕАЭС, предназначенный для промышленной переработки в Республике Казахстан и ввозимый в объеме не более 300 тыс. тонн в Республику Казахстан, при наличии документа, выданного уполномоченным органом Республики Казахстан и содержащего сведения о целевом назначении ввозимого товара, его количестве и организациях, осуществляющих ввоз такого товара, а также организациях, осуществляющих его промышленную переработку (при наличии соответствующих сведений).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сахара-сырца тростникового, помещенного под таможенную процедуру выпуска для внутреннего потребления с применением тарифной льготы в соответствии с настоящим подпунктом, допускается исключительно в соответствии с его целевым назначением. Сахар белый, полученный в результате промышленной переработки ввезенного с применением предусмотренной настоящим подпунктом тарифной льготы сахара-сырца тростникового, может использоваться и (или) реализовываться исключительно на территории Республики Казахстан и не подлежит вывозу в иные государства-члены.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сахаром-сырцом тростниковым, помещенным под таможенную процедуру выпуска для внутреннего потребления с применением предусмотренной настоящим подпунктом тарифной льготы, действуют до момента его поступления на склад организации, осуществляющей промышленную переработку сахара-сырца тростникового, но не более 1 года со дня выпуска такого товара в соответствии с таможенной процедурой выпуска для внутреннего потребления. Документом, подтверждающим поступление товара на склад организации, является копия акта приема или акта приема-передачи такого товара.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Казахстан с даты вступления в силу Решения Совета Евразийской экономической комиссии от 26 января 2024 г. № 11 по 31 декабря 2024 г.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"7.1.66" заменить цифрами "7.1.67".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