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4a3e" w14:textId="a8b4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смол эпоксидных и полиуретанов в первичных формах для производства волокон оптических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марта 2024 года № 12.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 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смол эпоксидных и полиуретанов в первичных формах для производства волокон оптических, классифицируемых кодами 3907 30 000 1 и 3909 50 900 1 ТН ВЭД ЕАЭС, в размере 0 процентов от таможенной стоимости с 1 марта 2024 г. по 28 февраля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3907 30 000 1 и 3909 50 900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84С)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94С)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примечаниях к Единому таможенному тарифу Евразийского экономического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примечание 84С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94С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01.03.2024 по 28.02.2026 включительно.".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марта 2024 г.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