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3329" w14:textId="4f53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особенностях перемещения через таможенную границу Евразийского экономического союза товаров, предназначенных для использования в официальных международных спортивных мероприятиях, условиях их помещения под специальную таможенную процедуру и порядке ее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29 мая 2024 года № 55.</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подпунктом 12 пункта 2 </w:t>
      </w:r>
      <w:r>
        <w:rPr>
          <w:rFonts w:ascii="Times New Roman"/>
          <w:b w:val="false"/>
          <w:i w:val="false"/>
          <w:color w:val="000000"/>
          <w:sz w:val="28"/>
        </w:rPr>
        <w:t>статьи 253</w:t>
      </w:r>
      <w:r>
        <w:rPr>
          <w:rFonts w:ascii="Times New Roman"/>
          <w:b w:val="false"/>
          <w:i w:val="false"/>
          <w:color w:val="000000"/>
          <w:sz w:val="28"/>
        </w:rPr>
        <w:t xml:space="preserve"> и </w:t>
      </w:r>
      <w:r>
        <w:rPr>
          <w:rFonts w:ascii="Times New Roman"/>
          <w:b w:val="false"/>
          <w:i w:val="false"/>
          <w:color w:val="000000"/>
          <w:sz w:val="28"/>
        </w:rPr>
        <w:t>статьей 254</w:t>
      </w:r>
      <w:r>
        <w:rPr>
          <w:rFonts w:ascii="Times New Roman"/>
          <w:b w:val="false"/>
          <w:i w:val="false"/>
          <w:color w:val="000000"/>
          <w:sz w:val="28"/>
        </w:rPr>
        <w:t xml:space="preserve"> Таможенного кодекса Евразийского экономического союза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Определить особенности перемещения через таможенную границу Евразийского экономического союза товаров, предназначенных для использования в официальных международных спортивных мероприятиях, условия их помещения под специальную таможенную процедуру и порядок ее применения согласно </w:t>
      </w:r>
      <w:r>
        <w:rPr>
          <w:rFonts w:ascii="Times New Roman"/>
          <w:b w:val="false"/>
          <w:i w:val="false"/>
          <w:color w:val="000000"/>
          <w:sz w:val="28"/>
        </w:rPr>
        <w:t>приложению № 1</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xml:space="preserve">
      2. Установить, что в отношении товаров, помещенных под специальную таможенную процедуру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перечня категорий товаров, в отношении которых может быть установлена специальная таможенная процедура, и условий их помещения под такую таможенную процедуру (приложение к Решению Комиссии Таможенного союза от 20 мая 2010 г. № 329), до вступления в силу настоящего Решения, указанная таможенная процедура применяется и завершается исходя из ограничений по пользованию и распоряжению такими товарами, а также способов и порядка завершения действия специальной таможенной процедуры, включая случаи и порядок признания таких товаров не находящимися под таможенным контролем, предусмотренных в отношении таких товаров пунктами 10 и 10</w:t>
      </w:r>
      <w:r>
        <w:rPr>
          <w:rFonts w:ascii="Times New Roman"/>
          <w:b w:val="false"/>
          <w:i w:val="false"/>
          <w:color w:val="000000"/>
          <w:vertAlign w:val="superscript"/>
        </w:rPr>
        <w:t>3</w:t>
      </w:r>
      <w:r>
        <w:rPr>
          <w:rFonts w:ascii="Times New Roman"/>
          <w:b w:val="false"/>
          <w:i w:val="false"/>
          <w:color w:val="000000"/>
          <w:sz w:val="28"/>
        </w:rPr>
        <w:t xml:space="preserve"> указанного перечня и </w:t>
      </w:r>
      <w:r>
        <w:rPr>
          <w:rFonts w:ascii="Times New Roman"/>
          <w:b w:val="false"/>
          <w:i w:val="false"/>
          <w:color w:val="000000"/>
          <w:sz w:val="28"/>
        </w:rPr>
        <w:t>пунктом 2</w:t>
      </w:r>
      <w:r>
        <w:rPr>
          <w:rFonts w:ascii="Times New Roman"/>
          <w:b w:val="false"/>
          <w:i w:val="false"/>
          <w:color w:val="000000"/>
          <w:sz w:val="28"/>
        </w:rPr>
        <w:t xml:space="preserve"> Решения Совета Евразийской экономической комиссии от 30 марта 2023 г. № 36, регулирующими данные вопросы до вступления в силу настоящего Решения.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Признать утратившими силу решения Комиссии Таможенного союза и Совета Евразийской экономической комиссии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29 мая 2024 г. № 55</w:t>
            </w:r>
          </w:p>
        </w:tc>
      </w:tr>
    </w:tbl>
    <w:bookmarkStart w:name="z11" w:id="4"/>
    <w:p>
      <w:pPr>
        <w:spacing w:after="0"/>
        <w:ind w:left="0"/>
        <w:jc w:val="left"/>
      </w:pPr>
      <w:r>
        <w:rPr>
          <w:rFonts w:ascii="Times New Roman"/>
          <w:b/>
          <w:i w:val="false"/>
          <w:color w:val="000000"/>
        </w:rPr>
        <w:t xml:space="preserve"> Особенности перемещения через таможенную границу Евразийского экономического союза товаров, предназначенных для использования в официальных международных спортивных мероприятиях, условия их помещения под специальную таможенную процедуру и порядок ее применения</w:t>
      </w:r>
    </w:p>
    <w:bookmarkEnd w:id="4"/>
    <w:bookmarkStart w:name="z12" w:id="5"/>
    <w:p>
      <w:pPr>
        <w:spacing w:after="0"/>
        <w:ind w:left="0"/>
        <w:jc w:val="left"/>
      </w:pPr>
      <w:r>
        <w:rPr>
          <w:rFonts w:ascii="Times New Roman"/>
          <w:b/>
          <w:i w:val="false"/>
          <w:color w:val="000000"/>
        </w:rPr>
        <w:t xml:space="preserve"> I.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документ определяет особенности перемещения через таможенную границу Евразийского экономического союза (далее – Союз)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(включая соревнования и сопутствующие мероприятия, которые организованы или одобрены организаторами таких спортивных мероприятий, в том числе которые связаны с их организацией, проведением, освещением в средствах массовой информации, открытием, закрытием и подведением итогов соревнований) или при проведении тренировочных мероприятий по подготовке к ним (далее – товары), условия их помещения под специальную таможенную процедуру и устанавливает порядок применения специальной таможенной процедуры в отношении товаров при их ввозе на таможенную территорию Союза, а также при их вывозе с таможенной территории Союза в государство (государства), не являющееся членом Союза, на территории которого проводятся официальные международные спортивные мероприятия. </w:t>
      </w:r>
    </w:p>
    <w:bookmarkEnd w:id="6"/>
    <w:bookmarkStart w:name="z14" w:id="7"/>
    <w:p>
      <w:pPr>
        <w:spacing w:after="0"/>
        <w:ind w:left="0"/>
        <w:jc w:val="both"/>
      </w:pPr>
      <w:r>
        <w:rPr>
          <w:rFonts w:ascii="Times New Roman"/>
          <w:b w:val="false"/>
          <w:i w:val="false"/>
          <w:color w:val="000000"/>
          <w:sz w:val="28"/>
        </w:rPr>
        <w:t>
      Для целей применения настоящего документа под официальными международными спортивными мероприятиями (далее – спортивные мероприятия) понимаются спортивные мероприятия, решение о проведении которых либо решение об участии в которых, в случае их проведения в государстве (государствах), не являющемся членом Союза, принято главой или правительством государства – члена Союза (далее соответственно – спортивные мероприятия высокого уровня, государство-член) либо государственным органом, уполномоченным в соответствии с законодательством этого государства-члена.</w:t>
      </w:r>
    </w:p>
    <w:bookmarkEnd w:id="7"/>
    <w:bookmarkStart w:name="z15" w:id="8"/>
    <w:p>
      <w:pPr>
        <w:spacing w:after="0"/>
        <w:ind w:left="0"/>
        <w:jc w:val="both"/>
      </w:pPr>
      <w:r>
        <w:rPr>
          <w:rFonts w:ascii="Times New Roman"/>
          <w:b w:val="false"/>
          <w:i w:val="false"/>
          <w:color w:val="000000"/>
          <w:sz w:val="28"/>
        </w:rPr>
        <w:t>
      К спортивному снаряжению и оборудованию относятся одежда (форма), обувь, головные уборы, спортивные снаряды, приспособления, устройства, инвентарь и аппаратура для оборудования спортивных сооружений и обслуживания соревнований, судейско-информационная и медико-биологическая аппаратура, специальная техника для обслуживания спортивных сооружений, механические и электронные средства, в том числе гоночные автотранспортные средства, изготовленные специально для занятия спортом.</w:t>
      </w:r>
    </w:p>
    <w:bookmarkEnd w:id="8"/>
    <w:bookmarkStart w:name="z16" w:id="9"/>
    <w:p>
      <w:pPr>
        <w:spacing w:after="0"/>
        <w:ind w:left="0"/>
        <w:jc w:val="both"/>
      </w:pPr>
      <w:r>
        <w:rPr>
          <w:rFonts w:ascii="Times New Roman"/>
          <w:b w:val="false"/>
          <w:i w:val="false"/>
          <w:color w:val="000000"/>
          <w:sz w:val="28"/>
        </w:rPr>
        <w:t>
      К иным товарам, указанным в абзаце первом настоящего пункта, относятся в том числе наградные атрибуты, подлежащие вручению в ходе проведения спортивных мероприятий, профессиональное оборудование для записи и освещения спортивных мероприятий в средствах массовой информации, компьютерное и телекоммуникационное оборудование, офисная техника, медицинские изделия, рекламное оборудование и материалы, униформа, продукты питания, моторные транспортные средства товарных позиций 8702 – 8705 единой Товарной номенклатуры внешнеэкономической деятельности Евразийского экономического союза (далее – ТН ВЭД ЕАЭС), за исключением моторных транспортных средств, специально предназначенных для перевозки высокорадиоактивных материалов, автобуровых, пожарных транспортных средств, автобетономешалок, автомобилей для уборки дорог, поливомоечных автомобилей.</w:t>
      </w:r>
    </w:p>
    <w:bookmarkEnd w:id="9"/>
    <w:bookmarkStart w:name="z17" w:id="10"/>
    <w:p>
      <w:pPr>
        <w:spacing w:after="0"/>
        <w:ind w:left="0"/>
        <w:jc w:val="both"/>
      </w:pPr>
      <w:r>
        <w:rPr>
          <w:rFonts w:ascii="Times New Roman"/>
          <w:b w:val="false"/>
          <w:i w:val="false"/>
          <w:color w:val="000000"/>
          <w:sz w:val="28"/>
        </w:rPr>
        <w:t>
      2. К товарам, указанным в пункте 1 настоящего документа, не относятся:</w:t>
      </w:r>
    </w:p>
    <w:bookmarkEnd w:id="10"/>
    <w:bookmarkStart w:name="z18" w:id="11"/>
    <w:p>
      <w:pPr>
        <w:spacing w:after="0"/>
        <w:ind w:left="0"/>
        <w:jc w:val="both"/>
      </w:pPr>
      <w:r>
        <w:rPr>
          <w:rFonts w:ascii="Times New Roman"/>
          <w:b w:val="false"/>
          <w:i w:val="false"/>
          <w:color w:val="000000"/>
          <w:sz w:val="28"/>
        </w:rPr>
        <w:t>
      а) товары, облагаемые акцизами (акцизным налогом или акцизным сбором) в соответствии с законодательством государства-члена, на территории которого проводятся спортивные мероприятия, при ввозе товаров на таможенную территорию Союза либо на территории которого товары помещаются под специальную таможенную процедуру в целях их вывоза с таможенной территории Союза для использования в спортивных мероприятиях, проводимых в государстве (государствах), не являющемся членом Союза, за исключением моторных транспортных средств товарных позиций 8702, 8703 и 8704 ТН ВЭД ЕАЭС;</w:t>
      </w:r>
    </w:p>
    <w:bookmarkEnd w:id="11"/>
    <w:bookmarkStart w:name="z19" w:id="12"/>
    <w:p>
      <w:pPr>
        <w:spacing w:after="0"/>
        <w:ind w:left="0"/>
        <w:jc w:val="both"/>
      </w:pPr>
      <w:r>
        <w:rPr>
          <w:rFonts w:ascii="Times New Roman"/>
          <w:b w:val="false"/>
          <w:i w:val="false"/>
          <w:color w:val="000000"/>
          <w:sz w:val="28"/>
        </w:rPr>
        <w:t>
      б) строительные и отделочные материалы;</w:t>
      </w:r>
    </w:p>
    <w:bookmarkEnd w:id="12"/>
    <w:bookmarkStart w:name="z20" w:id="13"/>
    <w:p>
      <w:pPr>
        <w:spacing w:after="0"/>
        <w:ind w:left="0"/>
        <w:jc w:val="both"/>
      </w:pPr>
      <w:r>
        <w:rPr>
          <w:rFonts w:ascii="Times New Roman"/>
          <w:b w:val="false"/>
          <w:i w:val="false"/>
          <w:color w:val="000000"/>
          <w:sz w:val="28"/>
        </w:rPr>
        <w:t>
      в) товары, включенные в перечень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1</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3"/>
    <w:bookmarkStart w:name="z21" w:id="14"/>
    <w:p>
      <w:pPr>
        <w:spacing w:after="0"/>
        <w:ind w:left="0"/>
        <w:jc w:val="both"/>
      </w:pPr>
      <w:r>
        <w:rPr>
          <w:rFonts w:ascii="Times New Roman"/>
          <w:b w:val="false"/>
          <w:i w:val="false"/>
          <w:color w:val="000000"/>
          <w:sz w:val="28"/>
        </w:rPr>
        <w:t>
      г) товары, включенные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Решению Коллегии Евразийской экономической комиссии от 21 апреля 2015 г. № 30) (далее – перечень), за исключением следующих товаров:</w:t>
      </w:r>
    </w:p>
    <w:bookmarkEnd w:id="14"/>
    <w:bookmarkStart w:name="z22" w:id="15"/>
    <w:p>
      <w:pPr>
        <w:spacing w:after="0"/>
        <w:ind w:left="0"/>
        <w:jc w:val="both"/>
      </w:pPr>
      <w:r>
        <w:rPr>
          <w:rFonts w:ascii="Times New Roman"/>
          <w:b w:val="false"/>
          <w:i w:val="false"/>
          <w:color w:val="000000"/>
          <w:sz w:val="28"/>
        </w:rPr>
        <w:t>
      наградные атрибуты, содержащие драгоценные металлы, включенные в таблицу 3 раздела 2.10 перечня, предназначенные для вручения участникам спортивных мероприятий, проводимых на территории государства-члена;</w:t>
      </w:r>
    </w:p>
    <w:bookmarkEnd w:id="15"/>
    <w:bookmarkStart w:name="z23" w:id="16"/>
    <w:p>
      <w:pPr>
        <w:spacing w:after="0"/>
        <w:ind w:left="0"/>
        <w:jc w:val="both"/>
      </w:pPr>
      <w:r>
        <w:rPr>
          <w:rFonts w:ascii="Times New Roman"/>
          <w:b w:val="false"/>
          <w:i w:val="false"/>
          <w:color w:val="000000"/>
          <w:sz w:val="28"/>
        </w:rPr>
        <w:t xml:space="preserve">
      лекарственные препараты, предусмотренные перечнем международных непатентованных наименований (названий) таких лекарственных препаратов, определенным в соответствии с законодательством государства-члена, на территории которого проводятся спортивные мероприятия либо на территории которого эти лекарственные препараты помещаются под специальную таможенную процедуру, включенные в раздел 2.12 перечня, необходимые для оказания медицинской помощи спортсменам и членам делегаций, участвующим в спортивных мероприятиях; </w:t>
      </w:r>
    </w:p>
    <w:bookmarkEnd w:id="16"/>
    <w:bookmarkStart w:name="z24" w:id="17"/>
    <w:p>
      <w:pPr>
        <w:spacing w:after="0"/>
        <w:ind w:left="0"/>
        <w:jc w:val="both"/>
      </w:pPr>
      <w:r>
        <w:rPr>
          <w:rFonts w:ascii="Times New Roman"/>
          <w:b w:val="false"/>
          <w:i w:val="false"/>
          <w:color w:val="000000"/>
          <w:sz w:val="28"/>
        </w:rPr>
        <w:t>
      лекарственные средства, включенные в раздел 2.14 перечня;</w:t>
      </w:r>
    </w:p>
    <w:bookmarkEnd w:id="17"/>
    <w:bookmarkStart w:name="z25" w:id="18"/>
    <w:p>
      <w:pPr>
        <w:spacing w:after="0"/>
        <w:ind w:left="0"/>
        <w:jc w:val="both"/>
      </w:pPr>
      <w:r>
        <w:rPr>
          <w:rFonts w:ascii="Times New Roman"/>
          <w:b w:val="false"/>
          <w:i w:val="false"/>
          <w:color w:val="000000"/>
          <w:sz w:val="28"/>
        </w:rPr>
        <w:t>
      спортивное снаряжение и оборудование, иные товары, предназначенные исключительно для использования при организации и проведении спортивных мероприятий, содержащие товары, включенные в разделы 2.16 и 2.19 перечня;</w:t>
      </w:r>
    </w:p>
    <w:bookmarkEnd w:id="18"/>
    <w:bookmarkStart w:name="z26" w:id="19"/>
    <w:p>
      <w:pPr>
        <w:spacing w:after="0"/>
        <w:ind w:left="0"/>
        <w:jc w:val="both"/>
      </w:pPr>
      <w:r>
        <w:rPr>
          <w:rFonts w:ascii="Times New Roman"/>
          <w:b w:val="false"/>
          <w:i w:val="false"/>
          <w:color w:val="000000"/>
          <w:sz w:val="28"/>
        </w:rPr>
        <w:t>
      спортивное оружие, его основные (составные) части и патроны к нему, включенные в разделы 2.22 перечня.</w:t>
      </w:r>
    </w:p>
    <w:bookmarkEnd w:id="19"/>
    <w:bookmarkStart w:name="z27" w:id="20"/>
    <w:p>
      <w:pPr>
        <w:spacing w:after="0"/>
        <w:ind w:left="0"/>
        <w:jc w:val="both"/>
      </w:pPr>
      <w:r>
        <w:rPr>
          <w:rFonts w:ascii="Times New Roman"/>
          <w:b w:val="false"/>
          <w:i w:val="false"/>
          <w:color w:val="000000"/>
          <w:sz w:val="28"/>
        </w:rPr>
        <w:t xml:space="preserve">
      3. Государственный санитарно-эпидемиологический надзор (контроль), ветеринарный и карантинный фитосанитарный контроль (надзор) в отношении товаров, подлежащих государственному санитарно-эпидемиологическому надзору (контролю), ветеринарному и карантинному фитосанитарному контролю (надзору), осуществляются в соответствии с актами, входящими в право Союза, и законодательством государства-члена, на территории которого проводятся спортивные мероприятия, с учетом особенностей, предусмотренных пунктами 4 – 6 настоящего документа. </w:t>
      </w:r>
    </w:p>
    <w:bookmarkEnd w:id="20"/>
    <w:bookmarkStart w:name="z28" w:id="21"/>
    <w:p>
      <w:pPr>
        <w:spacing w:after="0"/>
        <w:ind w:left="0"/>
        <w:jc w:val="both"/>
      </w:pPr>
      <w:r>
        <w:rPr>
          <w:rFonts w:ascii="Times New Roman"/>
          <w:b w:val="false"/>
          <w:i w:val="false"/>
          <w:color w:val="000000"/>
          <w:sz w:val="28"/>
        </w:rPr>
        <w:t>
      4. В отношении ввозимых на таможенную территорию Союза товаров, которые включены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 299, и товаров, для которых техническими регламентами Союза (Таможенного союза) предусмотрена оценка соответствия в форме государственной регистрации, не требуются государственная регистрация и представление свидетельства о государственной регистрации продукции.</w:t>
      </w:r>
    </w:p>
    <w:bookmarkEnd w:id="21"/>
    <w:bookmarkStart w:name="z29" w:id="22"/>
    <w:p>
      <w:pPr>
        <w:spacing w:after="0"/>
        <w:ind w:left="0"/>
        <w:jc w:val="both"/>
      </w:pPr>
      <w:r>
        <w:rPr>
          <w:rFonts w:ascii="Times New Roman"/>
          <w:b w:val="false"/>
          <w:i w:val="false"/>
          <w:color w:val="000000"/>
          <w:sz w:val="28"/>
        </w:rPr>
        <w:t>
      Неиспользованные ввезенные товары, указанные в абзаце первом настоящего пункта, должны быть вывезены с таможенной территории Союза или уничтожены с учетом положений пункта 15 настоящего документа.</w:t>
      </w:r>
    </w:p>
    <w:bookmarkEnd w:id="22"/>
    <w:bookmarkStart w:name="z30" w:id="23"/>
    <w:p>
      <w:pPr>
        <w:spacing w:after="0"/>
        <w:ind w:left="0"/>
        <w:jc w:val="both"/>
      </w:pPr>
      <w:r>
        <w:rPr>
          <w:rFonts w:ascii="Times New Roman"/>
          <w:b w:val="false"/>
          <w:i w:val="false"/>
          <w:color w:val="000000"/>
          <w:sz w:val="28"/>
        </w:rPr>
        <w:t>
      5. В отношении ввозимых на таможенную территорию Союза товаров, представляющих собой готовую пищевую продукцию животного происхождения, подлежащую ветеринарному контролю (надзору) (далее – подконтрольные товары):</w:t>
      </w:r>
    </w:p>
    <w:bookmarkEnd w:id="23"/>
    <w:bookmarkStart w:name="z31" w:id="24"/>
    <w:p>
      <w:pPr>
        <w:spacing w:after="0"/>
        <w:ind w:left="0"/>
        <w:jc w:val="both"/>
      </w:pPr>
      <w:r>
        <w:rPr>
          <w:rFonts w:ascii="Times New Roman"/>
          <w:b w:val="false"/>
          <w:i w:val="false"/>
          <w:color w:val="000000"/>
          <w:sz w:val="28"/>
        </w:rPr>
        <w:t>
      не требуются предусмотренные Едиными ветеринарными (ветеринарно-санитарными) требованиями, предъявляемыми к товарам, подлежащим ветеринарному контролю (надзору), утвержденными Решением Комиссии Таможенного союза от 18 июня 2010 г. № 317, разрешение на ввоз, выданное уполномоченным органом государства-члена в области ветеринарии, на территорию которого ввозятся подконтрольные товары (далее – разрешение на ввоз), и внесение сведений о предприятиях-экспортерах в реестр организаций и лиц, осуществляющих производство, переработку и (или) хранение подконтрольных товаров, ввозимых на таможенную территорию Союза (далее – реестр). Требуются ветеринарные сертификаты, выданные компетентными органами стран-экспортеров по формам, утвержденным актами органов Союза или согласованным государствами-членами с третьими странами в установленном порядке (далее – ветеринарный сертификат);</w:t>
      </w:r>
    </w:p>
    <w:bookmarkEnd w:id="24"/>
    <w:bookmarkStart w:name="z32" w:id="25"/>
    <w:p>
      <w:pPr>
        <w:spacing w:after="0"/>
        <w:ind w:left="0"/>
        <w:jc w:val="both"/>
      </w:pPr>
      <w:r>
        <w:rPr>
          <w:rFonts w:ascii="Times New Roman"/>
          <w:b w:val="false"/>
          <w:i w:val="false"/>
          <w:color w:val="000000"/>
          <w:sz w:val="28"/>
        </w:rPr>
        <w:t>
      не требуются разрешение на ввоз, внесение сведений о предприятиях-экспортерах в реестр, ветеринарные сертификаты при условии благополучия в эпизоотическом отношении страны производителя и страны вывоза в случае ввоза подконтрольных товаров для собственного потребления членами команд – участниц спортивного мероприятия в заводской упаковке, содержащей маркировку с указанием сведений о наименовании, производителе и стране изготовления подконтрольных товаров, общим весом не более 5 килограммов из расчета на одного члена команды – участницы спортивного мероприятия.</w:t>
      </w:r>
    </w:p>
    <w:bookmarkEnd w:id="25"/>
    <w:bookmarkStart w:name="z33" w:id="26"/>
    <w:p>
      <w:pPr>
        <w:spacing w:after="0"/>
        <w:ind w:left="0"/>
        <w:jc w:val="both"/>
      </w:pPr>
      <w:r>
        <w:rPr>
          <w:rFonts w:ascii="Times New Roman"/>
          <w:b w:val="false"/>
          <w:i w:val="false"/>
          <w:color w:val="000000"/>
          <w:sz w:val="28"/>
        </w:rPr>
        <w:t>
      Ветеринарно-санитарные меры в виде запрета на ввоз применяются в случае, если такой запрет установлен исходя из эпизоотической ситуации в стране производителя или стране вывоза.</w:t>
      </w:r>
    </w:p>
    <w:bookmarkEnd w:id="26"/>
    <w:bookmarkStart w:name="z34" w:id="27"/>
    <w:p>
      <w:pPr>
        <w:spacing w:after="0"/>
        <w:ind w:left="0"/>
        <w:jc w:val="both"/>
      </w:pPr>
      <w:r>
        <w:rPr>
          <w:rFonts w:ascii="Times New Roman"/>
          <w:b w:val="false"/>
          <w:i w:val="false"/>
          <w:color w:val="000000"/>
          <w:sz w:val="28"/>
        </w:rPr>
        <w:t>
      Неиспользованные ввезенные подконтрольные товары, указанные в абзацах втором и третьем настоящего пункта, должны быть вывезены с таможенной территории Союза или уничтожены с учетом положений пункта 15 настоящего документа.</w:t>
      </w:r>
    </w:p>
    <w:bookmarkEnd w:id="27"/>
    <w:bookmarkStart w:name="z35" w:id="28"/>
    <w:p>
      <w:pPr>
        <w:spacing w:after="0"/>
        <w:ind w:left="0"/>
        <w:jc w:val="both"/>
      </w:pPr>
      <w:r>
        <w:rPr>
          <w:rFonts w:ascii="Times New Roman"/>
          <w:b w:val="false"/>
          <w:i w:val="false"/>
          <w:color w:val="000000"/>
          <w:sz w:val="28"/>
        </w:rPr>
        <w:t>
      При вывозе с таможенной территории Союза неиспользованных ввезенных подконтрольных товаров не требуются разрешение на вывоз с таможенной территории Союза, выданное уполномоченным органом государства-члена в области ветеринарии, с территории которого вывозятся подконтрольные товары, и ветеринарные сертификаты, за исключением случая, если требование о наличии ветеринарных сертификатов установлено законодательством стран-импортеров и при ввозе на таможенную территорию Союза такие подконтрольные товары сопровождались ветеринарными сертификатами, выданными компетентными органами этих стран.</w:t>
      </w:r>
    </w:p>
    <w:bookmarkEnd w:id="28"/>
    <w:bookmarkStart w:name="z36" w:id="29"/>
    <w:p>
      <w:pPr>
        <w:spacing w:after="0"/>
        <w:ind w:left="0"/>
        <w:jc w:val="both"/>
      </w:pPr>
      <w:r>
        <w:rPr>
          <w:rFonts w:ascii="Times New Roman"/>
          <w:b w:val="false"/>
          <w:i w:val="false"/>
          <w:color w:val="000000"/>
          <w:sz w:val="28"/>
        </w:rPr>
        <w:t>
      6. В отношении ввозимых на таможенную территорию Союза товаров, представляющих собой пищевую продукцию растительного происхождения высокого фитосанитарного риска, подлежащую карантинному фитосанитарному контролю (надзору), не требуются фитосанитарные сертификаты в случае ввоза таких товаров для собственного потребления членами команд – участниц спортивного мероприятия в заводской упаковке, содержащей маркировку с указанием сведений о наименовании, производителе и стране изготовления таких товаров, общим весом не более 5 килограммов из расчета на одного члена команды – участницы спортивного мероприятия.</w:t>
      </w:r>
    </w:p>
    <w:bookmarkEnd w:id="29"/>
    <w:bookmarkStart w:name="z37" w:id="30"/>
    <w:p>
      <w:pPr>
        <w:spacing w:after="0"/>
        <w:ind w:left="0"/>
        <w:jc w:val="both"/>
      </w:pPr>
      <w:r>
        <w:rPr>
          <w:rFonts w:ascii="Times New Roman"/>
          <w:b w:val="false"/>
          <w:i w:val="false"/>
          <w:color w:val="000000"/>
          <w:sz w:val="28"/>
        </w:rPr>
        <w:t>
      Временные карантинные фитосанитарные меры применяются в случае, если такие меры установлены государством-членом, на территории которого проводятся спортивные мероприятия.</w:t>
      </w:r>
    </w:p>
    <w:bookmarkEnd w:id="30"/>
    <w:bookmarkStart w:name="z38" w:id="31"/>
    <w:p>
      <w:pPr>
        <w:spacing w:after="0"/>
        <w:ind w:left="0"/>
        <w:jc w:val="both"/>
      </w:pPr>
      <w:r>
        <w:rPr>
          <w:rFonts w:ascii="Times New Roman"/>
          <w:b w:val="false"/>
          <w:i w:val="false"/>
          <w:color w:val="000000"/>
          <w:sz w:val="28"/>
        </w:rPr>
        <w:t>
      Неиспользованные ввезенные товары, представляющие собой пищевую продукцию растительного происхождения высокого фитосанитарного риска, подлежащую карантинному фитосанитарному контролю (надзору), указанные в абзаце первом настоящего пункта, должны быть вывезены с таможенной территории Союза или уничтожены с учетом положений пункта 15 настоящего документа.</w:t>
      </w:r>
    </w:p>
    <w:bookmarkEnd w:id="31"/>
    <w:bookmarkStart w:name="z39" w:id="32"/>
    <w:p>
      <w:pPr>
        <w:spacing w:after="0"/>
        <w:ind w:left="0"/>
        <w:jc w:val="both"/>
      </w:pPr>
      <w:r>
        <w:rPr>
          <w:rFonts w:ascii="Times New Roman"/>
          <w:b w:val="false"/>
          <w:i w:val="false"/>
          <w:color w:val="000000"/>
          <w:sz w:val="28"/>
        </w:rPr>
        <w:t xml:space="preserve">
      7. Государственный орган, определенный в соответствии с законодательством государства-члена, на территории которого проводятся спортивные мероприятия, обеспечивает доведение до сведения уполномоченных органов других государств-членов в области санитарно-эпидемиологического благополучия населения, ветеринарии, по карантину растений информации о лицах, правомочных помещать товары под специальную таможенную процедуру и являющихся отправителями и (или) получателями таких товаров. </w:t>
      </w:r>
    </w:p>
    <w:bookmarkEnd w:id="32"/>
    <w:bookmarkStart w:name="z40" w:id="33"/>
    <w:p>
      <w:pPr>
        <w:spacing w:after="0"/>
        <w:ind w:left="0"/>
        <w:jc w:val="both"/>
      </w:pPr>
      <w:r>
        <w:rPr>
          <w:rFonts w:ascii="Times New Roman"/>
          <w:b w:val="false"/>
          <w:i w:val="false"/>
          <w:color w:val="000000"/>
          <w:sz w:val="28"/>
        </w:rPr>
        <w:t>
      8. При ввозе на таможенную территорию Союза и (или) вывозе с такой территории товаров, указанных в абзацах втором – пятом подпункта "г" пункта 2 и подпункте "б" пункта 34 настоящего документа, не требуются документы и (или) сведения, подтверждающие соблюдение мер нетарифного регулирования, с учетом положений подпункта "г" пункта 11 настоящего документа.</w:t>
      </w:r>
    </w:p>
    <w:bookmarkEnd w:id="33"/>
    <w:bookmarkStart w:name="z41" w:id="34"/>
    <w:p>
      <w:pPr>
        <w:spacing w:after="0"/>
        <w:ind w:left="0"/>
        <w:jc w:val="both"/>
      </w:pPr>
      <w:r>
        <w:rPr>
          <w:rFonts w:ascii="Times New Roman"/>
          <w:b w:val="false"/>
          <w:i w:val="false"/>
          <w:color w:val="000000"/>
          <w:sz w:val="28"/>
        </w:rPr>
        <w:t xml:space="preserve">
      9. Законодательством государства-члена, на территории которого проводятся спортивные мероприятия либо на территории которого товары помещаются под специальную таможенную процедуру в целях их вывоза с таможенной территории Союза в государство (государства), не являющееся членом Союза, на территории которого проводятся спортивные мероприятия, могут быть определены дополнительные условия, при соблюдении которых лица, указанные в пункте 1 </w:t>
      </w:r>
      <w:r>
        <w:rPr>
          <w:rFonts w:ascii="Times New Roman"/>
          <w:b w:val="false"/>
          <w:i w:val="false"/>
          <w:color w:val="000000"/>
          <w:sz w:val="28"/>
        </w:rPr>
        <w:t>статьи 83</w:t>
      </w:r>
      <w:r>
        <w:rPr>
          <w:rFonts w:ascii="Times New Roman"/>
          <w:b w:val="false"/>
          <w:i w:val="false"/>
          <w:color w:val="000000"/>
          <w:sz w:val="28"/>
        </w:rPr>
        <w:t xml:space="preserve"> Таможенного кодекса Евразийского экономического союза (далее – Таможенный кодекс),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этих товаров.</w:t>
      </w:r>
    </w:p>
    <w:bookmarkEnd w:id="34"/>
    <w:bookmarkStart w:name="z42" w:id="35"/>
    <w:p>
      <w:pPr>
        <w:spacing w:after="0"/>
        <w:ind w:left="0"/>
        <w:jc w:val="left"/>
      </w:pPr>
      <w:r>
        <w:rPr>
          <w:rFonts w:ascii="Times New Roman"/>
          <w:b/>
          <w:i w:val="false"/>
          <w:color w:val="000000"/>
        </w:rPr>
        <w:t xml:space="preserve"> II. Условия помещения под специальную таможенную процедуру и порядок применения специальной таможенной процедуры в отношении ввозимых на таможенную территорию Союза иностранных товаров</w:t>
      </w:r>
    </w:p>
    <w:bookmarkEnd w:id="35"/>
    <w:bookmarkStart w:name="z43" w:id="36"/>
    <w:p>
      <w:pPr>
        <w:spacing w:after="0"/>
        <w:ind w:left="0"/>
        <w:jc w:val="both"/>
      </w:pPr>
      <w:r>
        <w:rPr>
          <w:rFonts w:ascii="Times New Roman"/>
          <w:b w:val="false"/>
          <w:i w:val="false"/>
          <w:color w:val="000000"/>
          <w:sz w:val="28"/>
        </w:rPr>
        <w:t>
      10. Иностранные товары, помещенные под специальную таможенную процедуру, сохраняют статус иностранных товаров, за исключением случаев, указанных в пунктах 23 и 25 настоящего документа.</w:t>
      </w:r>
    </w:p>
    <w:bookmarkEnd w:id="36"/>
    <w:bookmarkStart w:name="z44" w:id="37"/>
    <w:p>
      <w:pPr>
        <w:spacing w:after="0"/>
        <w:ind w:left="0"/>
        <w:jc w:val="both"/>
      </w:pPr>
      <w:r>
        <w:rPr>
          <w:rFonts w:ascii="Times New Roman"/>
          <w:b w:val="false"/>
          <w:i w:val="false"/>
          <w:color w:val="000000"/>
          <w:sz w:val="28"/>
        </w:rPr>
        <w:t>
      11. Условиями помещения ввозимых на таможенную территорию Союза иностранных товаров под специальную таможенную процедуру являются:</w:t>
      </w:r>
    </w:p>
    <w:bookmarkEnd w:id="37"/>
    <w:bookmarkStart w:name="z45" w:id="38"/>
    <w:p>
      <w:pPr>
        <w:spacing w:after="0"/>
        <w:ind w:left="0"/>
        <w:jc w:val="both"/>
      </w:pPr>
      <w:r>
        <w:rPr>
          <w:rFonts w:ascii="Times New Roman"/>
          <w:b w:val="false"/>
          <w:i w:val="false"/>
          <w:color w:val="000000"/>
          <w:sz w:val="28"/>
        </w:rPr>
        <w:t>
      а) помещение товаров под специальную таможенную процедуру в государстве-члене, на территории которого проводятся спортивные мероприятия;</w:t>
      </w:r>
    </w:p>
    <w:bookmarkEnd w:id="38"/>
    <w:bookmarkStart w:name="z46" w:id="39"/>
    <w:p>
      <w:pPr>
        <w:spacing w:after="0"/>
        <w:ind w:left="0"/>
        <w:jc w:val="both"/>
      </w:pPr>
      <w:r>
        <w:rPr>
          <w:rFonts w:ascii="Times New Roman"/>
          <w:b w:val="false"/>
          <w:i w:val="false"/>
          <w:color w:val="000000"/>
          <w:sz w:val="28"/>
        </w:rPr>
        <w:t xml:space="preserve">
      б) представление в таможенный орган государства-члена, на территории которого проводятся спортивные мероприятия (далее – таможенный орган), письменного подтверждения уполномоченного органа (организации) этого государства, к компетенции которого относятся вопросы организации и проведения спортивных мероприятий, целевого назначения товаров с указанием наименования спортивных мероприятий, для организации и проведения которых они предназначены, даты окончания спортивного мероприятия, наименования и количества товаров, сведений о лице, перемещающем товары, а также сведений о декларанте товаров. При проведении спортивных мероприятий высокого уровня законодательством государства-члена, в котором проводятся такие спортивные мероприятия, может быть предусмотрено, что представление письменного подтверждения целевого назначения товаров не требуется в случае, если декларантами товаров выступают лица, перечень которых определен в соответствии с законодательством этого государства-члена; </w:t>
      </w:r>
    </w:p>
    <w:bookmarkEnd w:id="39"/>
    <w:bookmarkStart w:name="z47" w:id="40"/>
    <w:p>
      <w:pPr>
        <w:spacing w:after="0"/>
        <w:ind w:left="0"/>
        <w:jc w:val="both"/>
      </w:pPr>
      <w:r>
        <w:rPr>
          <w:rFonts w:ascii="Times New Roman"/>
          <w:b w:val="false"/>
          <w:i w:val="false"/>
          <w:color w:val="000000"/>
          <w:sz w:val="28"/>
        </w:rPr>
        <w:t xml:space="preserve">
      в) соблюдение санитарных, ветеринарно-санитарных и карантинных фитосанитарных мер с учетом особенностей, предусмотренных пунктами 4 – 6 настоящего документа; </w:t>
      </w:r>
    </w:p>
    <w:bookmarkEnd w:id="40"/>
    <w:bookmarkStart w:name="z48" w:id="41"/>
    <w:p>
      <w:pPr>
        <w:spacing w:after="0"/>
        <w:ind w:left="0"/>
        <w:jc w:val="both"/>
      </w:pPr>
      <w:r>
        <w:rPr>
          <w:rFonts w:ascii="Times New Roman"/>
          <w:b w:val="false"/>
          <w:i w:val="false"/>
          <w:color w:val="000000"/>
          <w:sz w:val="28"/>
        </w:rPr>
        <w:t>
      г) представление документов и (или) сведений, подтверждающих соблюдение мер нетарифного регулирования, в отношении:</w:t>
      </w:r>
    </w:p>
    <w:bookmarkEnd w:id="41"/>
    <w:bookmarkStart w:name="z49" w:id="42"/>
    <w:p>
      <w:pPr>
        <w:spacing w:after="0"/>
        <w:ind w:left="0"/>
        <w:jc w:val="both"/>
      </w:pPr>
      <w:r>
        <w:rPr>
          <w:rFonts w:ascii="Times New Roman"/>
          <w:b w:val="false"/>
          <w:i w:val="false"/>
          <w:color w:val="000000"/>
          <w:sz w:val="28"/>
        </w:rPr>
        <w:t>
      наградных атрибутов, содержащих драгоценные металлы, включенных в таблицу 3 раздела 2.10 перечня, предназначенных для вручения участникам спортивных мероприятий, за исключением спортивных мероприятий высокого уровня;</w:t>
      </w:r>
    </w:p>
    <w:bookmarkEnd w:id="42"/>
    <w:bookmarkStart w:name="z50" w:id="43"/>
    <w:p>
      <w:pPr>
        <w:spacing w:after="0"/>
        <w:ind w:left="0"/>
        <w:jc w:val="both"/>
      </w:pPr>
      <w:r>
        <w:rPr>
          <w:rFonts w:ascii="Times New Roman"/>
          <w:b w:val="false"/>
          <w:i w:val="false"/>
          <w:color w:val="000000"/>
          <w:sz w:val="28"/>
        </w:rPr>
        <w:t>
      лекарственных препаратов, предусмотренных перечнем международных непатентованных наименований (названий) таких лекарственных препаратов, определенным в соответствии с законодательством государства-члена, на территории которого проводятся спортивные мероприятия, включенных в раздел 2.12 перечня, необходимых для оказания медицинской помощи спортсменам и членам делегаций при проведении спортивных мероприятий, за исключением спортивных мероприятий высокого уровня;</w:t>
      </w:r>
    </w:p>
    <w:bookmarkEnd w:id="43"/>
    <w:bookmarkStart w:name="z51" w:id="44"/>
    <w:p>
      <w:pPr>
        <w:spacing w:after="0"/>
        <w:ind w:left="0"/>
        <w:jc w:val="both"/>
      </w:pPr>
      <w:r>
        <w:rPr>
          <w:rFonts w:ascii="Times New Roman"/>
          <w:b w:val="false"/>
          <w:i w:val="false"/>
          <w:color w:val="000000"/>
          <w:sz w:val="28"/>
        </w:rPr>
        <w:t>
      спортивного снаряжения и оборудования, иных товаров, предназначенных исключительно для использования при организации и проведении спортивных мероприятий в Республике Беларусь, содержащих товары, включенные в раздел 2.16 перечня, в случаях, предусмотренных законодательством Республики Беларусь;</w:t>
      </w:r>
    </w:p>
    <w:bookmarkEnd w:id="44"/>
    <w:bookmarkStart w:name="z52" w:id="45"/>
    <w:p>
      <w:pPr>
        <w:spacing w:after="0"/>
        <w:ind w:left="0"/>
        <w:jc w:val="both"/>
      </w:pPr>
      <w:r>
        <w:rPr>
          <w:rFonts w:ascii="Times New Roman"/>
          <w:b w:val="false"/>
          <w:i w:val="false"/>
          <w:color w:val="000000"/>
          <w:sz w:val="28"/>
        </w:rPr>
        <w:t>
      спортивного оружия, его основных (составных) частей и патронов к нему, включенных в раздел 2.22 перечня.</w:t>
      </w:r>
    </w:p>
    <w:bookmarkEnd w:id="45"/>
    <w:bookmarkStart w:name="z53" w:id="46"/>
    <w:p>
      <w:pPr>
        <w:spacing w:after="0"/>
        <w:ind w:left="0"/>
        <w:jc w:val="both"/>
      </w:pPr>
      <w:r>
        <w:rPr>
          <w:rFonts w:ascii="Times New Roman"/>
          <w:b w:val="false"/>
          <w:i w:val="false"/>
          <w:color w:val="000000"/>
          <w:sz w:val="28"/>
        </w:rPr>
        <w:t>
      12. Условиями использования товаров в соответствии со специальной таможенной процедурой являются:</w:t>
      </w:r>
    </w:p>
    <w:bookmarkEnd w:id="46"/>
    <w:bookmarkStart w:name="z54" w:id="47"/>
    <w:p>
      <w:pPr>
        <w:spacing w:after="0"/>
        <w:ind w:left="0"/>
        <w:jc w:val="both"/>
      </w:pPr>
      <w:r>
        <w:rPr>
          <w:rFonts w:ascii="Times New Roman"/>
          <w:b w:val="false"/>
          <w:i w:val="false"/>
          <w:color w:val="000000"/>
          <w:sz w:val="28"/>
        </w:rPr>
        <w:t>
      а) соблюдение срока использования товаров в соответствии со специальной таможенной процедурой, установленного таможенным органом в соответствии с пунктом 13 настоящего документа;</w:t>
      </w:r>
    </w:p>
    <w:bookmarkEnd w:id="47"/>
    <w:bookmarkStart w:name="z55" w:id="48"/>
    <w:p>
      <w:pPr>
        <w:spacing w:after="0"/>
        <w:ind w:left="0"/>
        <w:jc w:val="both"/>
      </w:pPr>
      <w:r>
        <w:rPr>
          <w:rFonts w:ascii="Times New Roman"/>
          <w:b w:val="false"/>
          <w:i w:val="false"/>
          <w:color w:val="000000"/>
          <w:sz w:val="28"/>
        </w:rPr>
        <w:t>
      б) соблюдение ограничений по владению, пользованию и распоряжению товарами, помещенными под специальную таможенную процедуру, установленных пунктом 14 настоящего документа.</w:t>
      </w:r>
    </w:p>
    <w:bookmarkEnd w:id="48"/>
    <w:bookmarkStart w:name="z56" w:id="49"/>
    <w:p>
      <w:pPr>
        <w:spacing w:after="0"/>
        <w:ind w:left="0"/>
        <w:jc w:val="both"/>
      </w:pPr>
      <w:r>
        <w:rPr>
          <w:rFonts w:ascii="Times New Roman"/>
          <w:b w:val="false"/>
          <w:i w:val="false"/>
          <w:color w:val="000000"/>
          <w:sz w:val="28"/>
        </w:rPr>
        <w:t>
      13. При помещении товаров под специальную таможенную процедуру таможенный орган на основании срока, заявленного декларантом исходя из целей и обстоятельств ввоза товаров на таможенную территорию Союза, устанавливает срок использования товаров в соответствии со специальной таможенной процедурой, который с учетом абзаца второго настоящего пункта не может превышать 3 месяца с даты окончания спортивных мероприятий.</w:t>
      </w:r>
    </w:p>
    <w:bookmarkEnd w:id="49"/>
    <w:bookmarkStart w:name="z57" w:id="50"/>
    <w:p>
      <w:pPr>
        <w:spacing w:after="0"/>
        <w:ind w:left="0"/>
        <w:jc w:val="both"/>
      </w:pPr>
      <w:r>
        <w:rPr>
          <w:rFonts w:ascii="Times New Roman"/>
          <w:b w:val="false"/>
          <w:i w:val="false"/>
          <w:color w:val="000000"/>
          <w:sz w:val="28"/>
        </w:rPr>
        <w:t>
      Законодательством государства-члена, на территории которого проводятся спортивные мероприятия, для определенных в нем случаев может быть установлен иной предельный срок использования товаров в соответствии со специальной таможенной процедурой, который не может превышать 18 месяцев с даты окончания спортивных мероприятий.</w:t>
      </w:r>
    </w:p>
    <w:bookmarkEnd w:id="50"/>
    <w:bookmarkStart w:name="z58" w:id="51"/>
    <w:p>
      <w:pPr>
        <w:spacing w:after="0"/>
        <w:ind w:left="0"/>
        <w:jc w:val="both"/>
      </w:pPr>
      <w:r>
        <w:rPr>
          <w:rFonts w:ascii="Times New Roman"/>
          <w:b w:val="false"/>
          <w:i w:val="false"/>
          <w:color w:val="000000"/>
          <w:sz w:val="28"/>
        </w:rPr>
        <w:t>
      До истечения установленного таможенным органом срока использования товаров в соответствии со специальной таможенной процедурой указанный срок по мотивированному обращению декларанта может быть продлен в пределах срока, указанного в абзаце первом настоящего пункта или установленного законодательством государства-члена в соответствии с абзацем вторым настоящего пункта.</w:t>
      </w:r>
    </w:p>
    <w:bookmarkEnd w:id="51"/>
    <w:bookmarkStart w:name="z59" w:id="52"/>
    <w:p>
      <w:pPr>
        <w:spacing w:after="0"/>
        <w:ind w:left="0"/>
        <w:jc w:val="both"/>
      </w:pPr>
      <w:r>
        <w:rPr>
          <w:rFonts w:ascii="Times New Roman"/>
          <w:b w:val="false"/>
          <w:i w:val="false"/>
          <w:color w:val="000000"/>
          <w:sz w:val="28"/>
        </w:rPr>
        <w:t>
      14. Лица, обладающие полномочиями в отношении товаров, или их представители вправе использовать товары, помещенные под специальную таможенную процедуру, в государстве-члене, на территории которого проводятся спортивные мероприятия, в том числе полностью или частично расходовать (потреблять), вручать участникам спортивных мероприятий в качестве наградных атрибутов, раздавать бесплатно. Бесплатная раздача товаров может осуществляться в случае, если это предусмотрено законодательством государства-члена, на территории которого проводятся спортивные мероприятия.</w:t>
      </w:r>
    </w:p>
    <w:bookmarkEnd w:id="52"/>
    <w:bookmarkStart w:name="z60" w:id="53"/>
    <w:p>
      <w:pPr>
        <w:spacing w:after="0"/>
        <w:ind w:left="0"/>
        <w:jc w:val="both"/>
      </w:pPr>
      <w:r>
        <w:rPr>
          <w:rFonts w:ascii="Times New Roman"/>
          <w:b w:val="false"/>
          <w:i w:val="false"/>
          <w:color w:val="000000"/>
          <w:sz w:val="28"/>
        </w:rPr>
        <w:t>
      Бесплатная раздача товаров, указанных в абзацах втором – шестом подпункта "г" пункта 2, пунктах 4 – 6 настоящего документа, не допускается. Законодательством государства-члена, на территории которого проводятся спортивные мероприятия, могут быть установлены иные случаи, когда бесплатная раздача товаров, помещенных под специальную таможенную процедуру, не допускается, а также стоимостные и (или) количественные ограничения для такой раздачи.</w:t>
      </w:r>
    </w:p>
    <w:bookmarkEnd w:id="53"/>
    <w:bookmarkStart w:name="z61" w:id="54"/>
    <w:p>
      <w:pPr>
        <w:spacing w:after="0"/>
        <w:ind w:left="0"/>
        <w:jc w:val="both"/>
      </w:pPr>
      <w:r>
        <w:rPr>
          <w:rFonts w:ascii="Times New Roman"/>
          <w:b w:val="false"/>
          <w:i w:val="false"/>
          <w:color w:val="000000"/>
          <w:sz w:val="28"/>
        </w:rPr>
        <w:t>
      Допускается передача лицами, указанными в абзаце первом настоящего пункта, товаров, помещенных под специальную таможенную процедуру, во владение и пользование иным лицам в государстве-члене, на территории которого проводятся спортивные мероприятия, в целях организации и проведения этих мероприятий, технического обслуживания, ремонта, хранения, перевозки (транспортировки), а также захоронения, обезвреживания, утилизации или уничтожения иным способом в соответствии с законодательством такого государства-члена.</w:t>
      </w:r>
    </w:p>
    <w:bookmarkEnd w:id="54"/>
    <w:p>
      <w:pPr>
        <w:spacing w:after="0"/>
        <w:ind w:left="0"/>
        <w:jc w:val="both"/>
      </w:pPr>
      <w:r>
        <w:rPr>
          <w:rFonts w:ascii="Times New Roman"/>
          <w:b w:val="false"/>
          <w:i w:val="false"/>
          <w:color w:val="000000"/>
          <w:sz w:val="28"/>
        </w:rPr>
        <w:t>
      Передача товаров, помещенных под специальную таможенную процедуру, во владение и пользование иным лицам не освобождает декларанта этих товаров от соблюдения условий использования товаров в соответствии со специальной таможенной процедурой, установленных пунктом 12 настоящего документа, завершения действия специальной таможенной процедуры в соответствии с пунктом 15 настоящего документа, а также не приостанавливает и не продлевает срок использования товаров в соответствии со специальной таможенной процедурой.</w:t>
      </w:r>
    </w:p>
    <w:bookmarkStart w:name="z62" w:id="55"/>
    <w:p>
      <w:pPr>
        <w:spacing w:after="0"/>
        <w:ind w:left="0"/>
        <w:jc w:val="both"/>
      </w:pPr>
      <w:r>
        <w:rPr>
          <w:rFonts w:ascii="Times New Roman"/>
          <w:b w:val="false"/>
          <w:i w:val="false"/>
          <w:color w:val="000000"/>
          <w:sz w:val="28"/>
        </w:rPr>
        <w:t>
      Утрата товаров, помещенных под специальную таможенную процедуру, не освобождает декларанта этих товаров от завершения действия специальной таможенной процедуры в соответствии с пунктом 15 настоящего документа, а также не приостанавливает и не продлевает срок использования товаров в соответствии со специальной таможенной процедурой.</w:t>
      </w:r>
    </w:p>
    <w:bookmarkEnd w:id="55"/>
    <w:bookmarkStart w:name="z63" w:id="56"/>
    <w:p>
      <w:pPr>
        <w:spacing w:after="0"/>
        <w:ind w:left="0"/>
        <w:jc w:val="both"/>
      </w:pPr>
      <w:r>
        <w:rPr>
          <w:rFonts w:ascii="Times New Roman"/>
          <w:b w:val="false"/>
          <w:i w:val="false"/>
          <w:color w:val="000000"/>
          <w:sz w:val="28"/>
        </w:rPr>
        <w:t>
      15. До истечения срока использования товаров в соответствии со специальной таможенной процедурой, установленного таможенным органом в соответствии с пунктом 13 настоящего документа, действие этой таможенной процедуры завершается:</w:t>
      </w:r>
    </w:p>
    <w:bookmarkEnd w:id="56"/>
    <w:bookmarkStart w:name="z64" w:id="57"/>
    <w:p>
      <w:pPr>
        <w:spacing w:after="0"/>
        <w:ind w:left="0"/>
        <w:jc w:val="both"/>
      </w:pPr>
      <w:r>
        <w:rPr>
          <w:rFonts w:ascii="Times New Roman"/>
          <w:b w:val="false"/>
          <w:i w:val="false"/>
          <w:color w:val="000000"/>
          <w:sz w:val="28"/>
        </w:rPr>
        <w:t>
      а) помещением товаров, помещенных под специальную таможенную процедуру, под такую же таможенную процедуру при обратном вывозе этих товаров за пределы таможенной территории Союза при условии их помещения в государстве-члене, в котором такие товары помещены под специальную таможенную процедуру при ввозе, а также представления таможенному органу таможенных документов либо сведений о таких документах, подтверждающих помещение этих товаров под специальную таможенную процедуру при их ввозе на таможенную территорию Союза. В этом случае срок использования товаров в соответствии со специальной таможенной процедурой таможенным органом не устанавливается;</w:t>
      </w:r>
    </w:p>
    <w:bookmarkEnd w:id="57"/>
    <w:bookmarkStart w:name="z65" w:id="58"/>
    <w:p>
      <w:pPr>
        <w:spacing w:after="0"/>
        <w:ind w:left="0"/>
        <w:jc w:val="both"/>
      </w:pPr>
      <w:r>
        <w:rPr>
          <w:rFonts w:ascii="Times New Roman"/>
          <w:b w:val="false"/>
          <w:i w:val="false"/>
          <w:color w:val="000000"/>
          <w:sz w:val="28"/>
        </w:rPr>
        <w:t>
      б) помещением товаров, помещенных под специальную таможенную процедуру, под такую же таможенную процедуру;</w:t>
      </w:r>
    </w:p>
    <w:bookmarkEnd w:id="58"/>
    <w:bookmarkStart w:name="z66" w:id="59"/>
    <w:p>
      <w:pPr>
        <w:spacing w:after="0"/>
        <w:ind w:left="0"/>
        <w:jc w:val="both"/>
      </w:pPr>
      <w:r>
        <w:rPr>
          <w:rFonts w:ascii="Times New Roman"/>
          <w:b w:val="false"/>
          <w:i w:val="false"/>
          <w:color w:val="000000"/>
          <w:sz w:val="28"/>
        </w:rPr>
        <w:t xml:space="preserve">
      в) помещением товаров, помещенных под специальную таможенную процедуру, под иные таможенные процедуры, применимые в отношении иностранных товаров, в порядке и на условиях, которые предусмотрены Таможенным кодексом, с учетом пункта 18 настоящего документа, за исключением спортивного снаряжения и оборудования, иных товаров, предназначенных исключительно для использования при организации и проведении спортивных мероприятий, содержащих товары, включенные в разделы 2.16 и 2.19 перечня, ввезенных и помещенных под специальную таможенную процедуру в Российской Федерации; </w:t>
      </w:r>
    </w:p>
    <w:bookmarkEnd w:id="59"/>
    <w:bookmarkStart w:name="z67" w:id="60"/>
    <w:p>
      <w:pPr>
        <w:spacing w:after="0"/>
        <w:ind w:left="0"/>
        <w:jc w:val="both"/>
      </w:pPr>
      <w:r>
        <w:rPr>
          <w:rFonts w:ascii="Times New Roman"/>
          <w:b w:val="false"/>
          <w:i w:val="false"/>
          <w:color w:val="000000"/>
          <w:sz w:val="28"/>
        </w:rPr>
        <w:t>
      г) вывозом товаров, помещенных под специальную таможенную процедуру, с таможенной территории Союза без помещения под таможенные процедуры, применимые в отношении иностранных товаров для их вывоза с таможенной территории Союза, в случае, если это установлено законодательством государства-члена, на территории которого проводятся (проводились) спортивные мероприятия;</w:t>
      </w:r>
    </w:p>
    <w:bookmarkEnd w:id="60"/>
    <w:bookmarkStart w:name="z68" w:id="61"/>
    <w:p>
      <w:pPr>
        <w:spacing w:after="0"/>
        <w:ind w:left="0"/>
        <w:jc w:val="both"/>
      </w:pPr>
      <w:r>
        <w:rPr>
          <w:rFonts w:ascii="Times New Roman"/>
          <w:b w:val="false"/>
          <w:i w:val="false"/>
          <w:color w:val="000000"/>
          <w:sz w:val="28"/>
        </w:rPr>
        <w:t>
      д) признанием таможенным органом в соответствии с законодательством государства-члена, на территории которого проводятся (проводились) спортивные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61"/>
    <w:bookmarkStart w:name="z69" w:id="62"/>
    <w:p>
      <w:pPr>
        <w:spacing w:after="0"/>
        <w:ind w:left="0"/>
        <w:jc w:val="both"/>
      </w:pPr>
      <w:r>
        <w:rPr>
          <w:rFonts w:ascii="Times New Roman"/>
          <w:b w:val="false"/>
          <w:i w:val="false"/>
          <w:color w:val="000000"/>
          <w:sz w:val="28"/>
        </w:rPr>
        <w:t>
      е) признанием таможенным органом в соответствии с законодательством государства-члена, на территории которого проводятся (проводились) спортивные мероприятия:</w:t>
      </w:r>
    </w:p>
    <w:bookmarkEnd w:id="62"/>
    <w:bookmarkStart w:name="z70" w:id="63"/>
    <w:p>
      <w:pPr>
        <w:spacing w:after="0"/>
        <w:ind w:left="0"/>
        <w:jc w:val="both"/>
      </w:pPr>
      <w:r>
        <w:rPr>
          <w:rFonts w:ascii="Times New Roman"/>
          <w:b w:val="false"/>
          <w:i w:val="false"/>
          <w:color w:val="000000"/>
          <w:sz w:val="28"/>
        </w:rPr>
        <w:t>
      факта расходования (потребления) товаров, помещенных под специальную таможенную процедуру, в процессе их использования при организации и проведении спортивных мероприятий в соответствии с абзацем первым пункта 14 настоящего документа;</w:t>
      </w:r>
    </w:p>
    <w:bookmarkEnd w:id="63"/>
    <w:bookmarkStart w:name="z71" w:id="64"/>
    <w:p>
      <w:pPr>
        <w:spacing w:after="0"/>
        <w:ind w:left="0"/>
        <w:jc w:val="both"/>
      </w:pPr>
      <w:r>
        <w:rPr>
          <w:rFonts w:ascii="Times New Roman"/>
          <w:b w:val="false"/>
          <w:i w:val="false"/>
          <w:color w:val="000000"/>
          <w:sz w:val="28"/>
        </w:rPr>
        <w:t>
      факта вручения участникам спортивных мероприятий в качестве наградных атрибутов товаров, помещенных под специальную таможенную процедуру, в процессе их использования при организации и проведении спортивных мероприятий в соответствии с абзацем первым пункта 14 настоящего документа, за исключением спортивного снаряжения и оборудования, иных товаров, предназначенных исключительно для использования при организации и проведении спортивных мероприятий, содержащих товары, включенные в разделы 2.16 и 2.19 перечня, ввезенных и помещенных под специальную таможенную процедуру в Российской Федерации;</w:t>
      </w:r>
    </w:p>
    <w:bookmarkEnd w:id="64"/>
    <w:bookmarkStart w:name="z72" w:id="65"/>
    <w:p>
      <w:pPr>
        <w:spacing w:after="0"/>
        <w:ind w:left="0"/>
        <w:jc w:val="both"/>
      </w:pPr>
      <w:r>
        <w:rPr>
          <w:rFonts w:ascii="Times New Roman"/>
          <w:b w:val="false"/>
          <w:i w:val="false"/>
          <w:color w:val="000000"/>
          <w:sz w:val="28"/>
        </w:rPr>
        <w:t>
      факта бесплатной раздачи товаров, помещенных под специальную таможенную процедуру, за исключением товаров, указанных в абзацах втором – шестом подпункта "г" пункта 2, пунктах 4 – 6 настоящего документа, в процессе их использования при организации и проведении спортивных мероприятий в соответствии с абзацами первым и вторым пункта 14 настоящего документа;</w:t>
      </w:r>
    </w:p>
    <w:bookmarkEnd w:id="65"/>
    <w:bookmarkStart w:name="z73" w:id="66"/>
    <w:p>
      <w:pPr>
        <w:spacing w:after="0"/>
        <w:ind w:left="0"/>
        <w:jc w:val="both"/>
      </w:pPr>
      <w:r>
        <w:rPr>
          <w:rFonts w:ascii="Times New Roman"/>
          <w:b w:val="false"/>
          <w:i w:val="false"/>
          <w:color w:val="000000"/>
          <w:sz w:val="28"/>
        </w:rPr>
        <w:t xml:space="preserve">
      ж) признанием таможенным органом в соответствии с законодательством государства-члена, на территории которого проводятся (проводились) спортивные мероприятия, факта захоронения, обезвреживания, утилизации или уничтожения иным способом в соответствии с законодательством такого государства-члена товаров, помещенных под специальную таможенную процедуру, которые утратили свои потребительские свойства и стали непригодными для их дальнейшего использования в том качестве, для которого они предназначены; </w:t>
      </w:r>
    </w:p>
    <w:bookmarkEnd w:id="66"/>
    <w:bookmarkStart w:name="z74" w:id="67"/>
    <w:p>
      <w:pPr>
        <w:spacing w:after="0"/>
        <w:ind w:left="0"/>
        <w:jc w:val="both"/>
      </w:pPr>
      <w:r>
        <w:rPr>
          <w:rFonts w:ascii="Times New Roman"/>
          <w:b w:val="false"/>
          <w:i w:val="false"/>
          <w:color w:val="000000"/>
          <w:sz w:val="28"/>
        </w:rPr>
        <w:t>
      з) признанием таможенным органом в соответствии с законодательством государства-члена, на территории которого проводятся (проводились) спортивные мероприятия высокого уровня, факта безвозмездной передачи товаров, которые использовались при организации и проведении таких спортивных мероприятий, организациям, деятельность которых связана с физической культурой и спортом, образованием, просвещением, наукой, культурой, искусством, здравоохранением, профилактикой и охраной здоровья граждан, пропагандой здорового образа жизни или благотворительностью, за исключением спортивного снаряжения и оборудования, иных товаров, предназначенных исключительно для использования при организации и проведении спортивных мероприятий, содержащих товары, включенные в разделы 2.16 и 2.19 перечня;</w:t>
      </w:r>
    </w:p>
    <w:bookmarkEnd w:id="67"/>
    <w:bookmarkStart w:name="z75" w:id="68"/>
    <w:p>
      <w:pPr>
        <w:spacing w:after="0"/>
        <w:ind w:left="0"/>
        <w:jc w:val="both"/>
      </w:pPr>
      <w:r>
        <w:rPr>
          <w:rFonts w:ascii="Times New Roman"/>
          <w:b w:val="false"/>
          <w:i w:val="false"/>
          <w:color w:val="000000"/>
          <w:sz w:val="28"/>
        </w:rPr>
        <w:t xml:space="preserve">
      и) помещением товаров, помещенных под специальную таможенную процедуру, под таможенную процедуру таможенного транзита, если эти товары помещены под такую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специальную таможенную процедуру, на территорию другого государства-члена для последующего помещения под специальную таможенную процедуру в соответствии с настоящим документом, за исключением спортивного снаряжения и оборудования, иных товаров, предназначенных исключительно для использования при организации и проведении спортивных мероприятий, содержащих товары, включенные в разделы 2.16 и 2.19 перечня, ввезенных и помещенных под специальную таможенную процедуру в Российской Федерации. </w:t>
      </w:r>
    </w:p>
    <w:bookmarkEnd w:id="68"/>
    <w:bookmarkStart w:name="z76" w:id="69"/>
    <w:p>
      <w:pPr>
        <w:spacing w:after="0"/>
        <w:ind w:left="0"/>
        <w:jc w:val="both"/>
      </w:pPr>
      <w:r>
        <w:rPr>
          <w:rFonts w:ascii="Times New Roman"/>
          <w:b w:val="false"/>
          <w:i w:val="false"/>
          <w:color w:val="000000"/>
          <w:sz w:val="28"/>
        </w:rPr>
        <w:t xml:space="preserve">
      16. Товары, помещенные под специальную таможенную процедуру, могут помещаться под таможенные процедуры, указанные в подпунктах "а" – "в", "и" пункта 15 настоящего документа, одной или несколькими партиями. </w:t>
      </w:r>
    </w:p>
    <w:bookmarkEnd w:id="69"/>
    <w:bookmarkStart w:name="z77" w:id="70"/>
    <w:p>
      <w:pPr>
        <w:spacing w:after="0"/>
        <w:ind w:left="0"/>
        <w:jc w:val="both"/>
      </w:pPr>
      <w:r>
        <w:rPr>
          <w:rFonts w:ascii="Times New Roman"/>
          <w:b w:val="false"/>
          <w:i w:val="false"/>
          <w:color w:val="000000"/>
          <w:sz w:val="28"/>
        </w:rPr>
        <w:t>
      В отношении товаров, помещенных под специальную таможенную процедуру, завершение действия этой таможенной процедуры в соответствии с подпунктами "г" – "з" пункта 15 настоящего документа, может совершаться одной или несколькими партиями.</w:t>
      </w:r>
    </w:p>
    <w:bookmarkEnd w:id="70"/>
    <w:bookmarkStart w:name="z78" w:id="71"/>
    <w:p>
      <w:pPr>
        <w:spacing w:after="0"/>
        <w:ind w:left="0"/>
        <w:jc w:val="both"/>
      </w:pPr>
      <w:r>
        <w:rPr>
          <w:rFonts w:ascii="Times New Roman"/>
          <w:b w:val="false"/>
          <w:i w:val="false"/>
          <w:color w:val="000000"/>
          <w:sz w:val="28"/>
        </w:rPr>
        <w:t>
      17. По истечении срока использования товаров в соответствии со специальной таможенной процедурой, установленного таможенным органом в соответствии с пунктом 13 настоящего документа, действие этой таможенной процедуры прекращается.</w:t>
      </w:r>
    </w:p>
    <w:bookmarkEnd w:id="71"/>
    <w:bookmarkStart w:name="z79" w:id="72"/>
    <w:p>
      <w:pPr>
        <w:spacing w:after="0"/>
        <w:ind w:left="0"/>
        <w:jc w:val="both"/>
      </w:pPr>
      <w:r>
        <w:rPr>
          <w:rFonts w:ascii="Times New Roman"/>
          <w:b w:val="false"/>
          <w:i w:val="false"/>
          <w:color w:val="000000"/>
          <w:sz w:val="28"/>
        </w:rPr>
        <w:t>
      18. В случае завершения действия специальной таможенной процедуры помещением товаров под таможенную процедуру выпуска для внутреннего потребления:</w:t>
      </w:r>
    </w:p>
    <w:bookmarkEnd w:id="72"/>
    <w:bookmarkStart w:name="z80" w:id="73"/>
    <w:p>
      <w:pPr>
        <w:spacing w:after="0"/>
        <w:ind w:left="0"/>
        <w:jc w:val="both"/>
      </w:pPr>
      <w:r>
        <w:rPr>
          <w:rFonts w:ascii="Times New Roman"/>
          <w:b w:val="false"/>
          <w:i w:val="false"/>
          <w:color w:val="000000"/>
          <w:sz w:val="28"/>
        </w:rPr>
        <w:t>
      а) ставки ввозных таможенных пошлин, налогов, специальных, антидемпинговых, компенсационных пошлин, таможенная стоимость таких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декларации на товары, поданной для их помещения под таможенную процедуру выпуска для внутреннего потребления;</w:t>
      </w:r>
    </w:p>
    <w:bookmarkEnd w:id="73"/>
    <w:bookmarkStart w:name="z81" w:id="74"/>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выпуска для внутреннего потребления, с учетом фактического состояния этих товаров на день регистрации такой декларации на товары.</w:t>
      </w:r>
    </w:p>
    <w:bookmarkEnd w:id="74"/>
    <w:bookmarkStart w:name="z82" w:id="75"/>
    <w:p>
      <w:pPr>
        <w:spacing w:after="0"/>
        <w:ind w:left="0"/>
        <w:jc w:val="both"/>
      </w:pPr>
      <w:r>
        <w:rPr>
          <w:rFonts w:ascii="Times New Roman"/>
          <w:b w:val="false"/>
          <w:i w:val="false"/>
          <w:color w:val="000000"/>
          <w:sz w:val="28"/>
        </w:rPr>
        <w:t>
      19. Перечень документов, подтверждающих наличие оснований для завершения действия специальной таможенной процедуры в соответствии с подпунктами "г" – "з" пункта 15 настоящего документа, определяется в соответствии с законодательством государства-члена, на территории которого товары помещены под специальную таможенную процедуру.</w:t>
      </w:r>
    </w:p>
    <w:bookmarkEnd w:id="75"/>
    <w:bookmarkStart w:name="z83" w:id="76"/>
    <w:p>
      <w:pPr>
        <w:spacing w:after="0"/>
        <w:ind w:left="0"/>
        <w:jc w:val="both"/>
      </w:pPr>
      <w:r>
        <w:rPr>
          <w:rFonts w:ascii="Times New Roman"/>
          <w:b w:val="false"/>
          <w:i w:val="false"/>
          <w:color w:val="000000"/>
          <w:sz w:val="28"/>
        </w:rPr>
        <w:t xml:space="preserve">
      20. Действие специальной таможенной процедуры в отношении товаров приостанавливается в случае их изъятия либо наложения на них ареста в соответствии с законодательством государства-члена, на территории которого проводятся спортивные мероприятия. </w:t>
      </w:r>
    </w:p>
    <w:bookmarkEnd w:id="76"/>
    <w:bookmarkStart w:name="z84" w:id="77"/>
    <w:p>
      <w:pPr>
        <w:spacing w:after="0"/>
        <w:ind w:left="0"/>
        <w:jc w:val="both"/>
      </w:pPr>
      <w:r>
        <w:rPr>
          <w:rFonts w:ascii="Times New Roman"/>
          <w:b w:val="false"/>
          <w:i w:val="false"/>
          <w:color w:val="000000"/>
          <w:sz w:val="28"/>
        </w:rPr>
        <w:t xml:space="preserve">
      21. В случае если в соответствии с законодательством государства-члена, на территории которого проводятся спортивные мероприятия, принято решение об отмене изъятия товаров либо об отмене наложения на них ареста, действие специальной таможенной процедуры в отношении таких товаров возобновляется со дня, следующего за днем вступления этого решения в законную силу, или дня, указанного в данном решении. </w:t>
      </w:r>
    </w:p>
    <w:bookmarkEnd w:id="77"/>
    <w:bookmarkStart w:name="z85" w:id="78"/>
    <w:p>
      <w:pPr>
        <w:spacing w:after="0"/>
        <w:ind w:left="0"/>
        <w:jc w:val="both"/>
      </w:pPr>
      <w:r>
        <w:rPr>
          <w:rFonts w:ascii="Times New Roman"/>
          <w:b w:val="false"/>
          <w:i w:val="false"/>
          <w:color w:val="000000"/>
          <w:sz w:val="28"/>
        </w:rPr>
        <w:t xml:space="preserve">
      22. Порядок приостановления и возобновления действия специальной таможенной процедуры в случаях, указанных в пунктах 20 и 21 настоящего документа, устанавливается в соответствии с законодательством государства-члена, на территории которого проводятся спортивные мероприятия. </w:t>
      </w:r>
    </w:p>
    <w:bookmarkEnd w:id="78"/>
    <w:bookmarkStart w:name="z86" w:id="79"/>
    <w:p>
      <w:pPr>
        <w:spacing w:after="0"/>
        <w:ind w:left="0"/>
        <w:jc w:val="both"/>
      </w:pPr>
      <w:r>
        <w:rPr>
          <w:rFonts w:ascii="Times New Roman"/>
          <w:b w:val="false"/>
          <w:i w:val="false"/>
          <w:color w:val="000000"/>
          <w:sz w:val="28"/>
        </w:rPr>
        <w:t xml:space="preserve">
      23. При конфискации или обращении в собственность (доход) государства-члена, на территории которого проводятся спортивные мероприятия, в соответствии с законодательством этого государства-члена товаров, помещенных под специальную таможенную процедуру, действие такой таможенной процедуры в отношении этих товаров прекращается, а конфискованные или обращенные в собственность (доход) такого государства-члена товары приобретают статус товаров Союза со дня вступления в силу решения о конфискации или обращении в собственность (доход) государства-члена. </w:t>
      </w:r>
    </w:p>
    <w:bookmarkEnd w:id="79"/>
    <w:bookmarkStart w:name="z87" w:id="80"/>
    <w:p>
      <w:pPr>
        <w:spacing w:after="0"/>
        <w:ind w:left="0"/>
        <w:jc w:val="both"/>
      </w:pPr>
      <w:r>
        <w:rPr>
          <w:rFonts w:ascii="Times New Roman"/>
          <w:b w:val="false"/>
          <w:i w:val="false"/>
          <w:color w:val="000000"/>
          <w:sz w:val="28"/>
        </w:rPr>
        <w:t>
      24. В случае если привлечение декларанта к административной или уголовной ответственности в соответствии с законодательством государства-члена, на территории которого проводятся спортивные мероприятия, связано с несоблюдением им условий использования товаров в соответствии со специальной таможенной процедурой и допущенное несоблюдение влечет за собой невозможность дальнейшего применения такой таможенной процедуры, действие этой таможенной процедуры должно быть завершено в течение 15 календарных дней со дня, следующего за днем вступления в силу соответствующего решения о привлечении декларанта к ответственности.</w:t>
      </w:r>
    </w:p>
    <w:bookmarkEnd w:id="80"/>
    <w:bookmarkStart w:name="z88" w:id="81"/>
    <w:p>
      <w:pPr>
        <w:spacing w:after="0"/>
        <w:ind w:left="0"/>
        <w:jc w:val="both"/>
      </w:pPr>
      <w:r>
        <w:rPr>
          <w:rFonts w:ascii="Times New Roman"/>
          <w:b w:val="false"/>
          <w:i w:val="false"/>
          <w:color w:val="000000"/>
          <w:sz w:val="28"/>
        </w:rPr>
        <w:t xml:space="preserve">
      При незавершении действия специальной таможенной процедуры в срок, указанный в абзаце первом настоящего пункта, действие такой таможенной процедуры прекращается, а товары задерживаются таможенным органом в соответствии с </w:t>
      </w:r>
      <w:r>
        <w:rPr>
          <w:rFonts w:ascii="Times New Roman"/>
          <w:b w:val="false"/>
          <w:i w:val="false"/>
          <w:color w:val="000000"/>
          <w:sz w:val="28"/>
        </w:rPr>
        <w:t>главой 51</w:t>
      </w:r>
      <w:r>
        <w:rPr>
          <w:rFonts w:ascii="Times New Roman"/>
          <w:b w:val="false"/>
          <w:i w:val="false"/>
          <w:color w:val="000000"/>
          <w:sz w:val="28"/>
        </w:rPr>
        <w:t xml:space="preserve"> Таможенного кодекса.</w:t>
      </w:r>
    </w:p>
    <w:bookmarkEnd w:id="81"/>
    <w:bookmarkStart w:name="z89" w:id="82"/>
    <w:p>
      <w:pPr>
        <w:spacing w:after="0"/>
        <w:ind w:left="0"/>
        <w:jc w:val="both"/>
      </w:pPr>
      <w:r>
        <w:rPr>
          <w:rFonts w:ascii="Times New Roman"/>
          <w:b w:val="false"/>
          <w:i w:val="false"/>
          <w:color w:val="000000"/>
          <w:sz w:val="28"/>
        </w:rPr>
        <w:t>
      25. Товары, помещенные под специальную таможенную процедуру, израсходованные (потребленные), бесплатно розданные в процессе их использования при организации и проведении спортивных мероприятий или врученные участникам таких мероприятий в качестве наградных атрибутов, приобретают статус товаров Союза и считаются не находящимися под таможенным контролем со дня признания таможенным органом факта их расходования (потребления), бесплатной раздачи или факта их вручения.</w:t>
      </w:r>
    </w:p>
    <w:bookmarkEnd w:id="82"/>
    <w:bookmarkStart w:name="z90" w:id="83"/>
    <w:p>
      <w:pPr>
        <w:spacing w:after="0"/>
        <w:ind w:left="0"/>
        <w:jc w:val="both"/>
      </w:pPr>
      <w:r>
        <w:rPr>
          <w:rFonts w:ascii="Times New Roman"/>
          <w:b w:val="false"/>
          <w:i w:val="false"/>
          <w:color w:val="000000"/>
          <w:sz w:val="28"/>
        </w:rPr>
        <w:t>
      Товары, помещенные под специальную таможенную процедуру в рамках проведения спортивных мероприятий высокого уровня, безвозмездно переданные организациям, деятельность которых связана с физической культурой и спортом, образованием, просвещением, наукой, культурой, искусством, здравоохранением, профилактикой и охраной здоровья граждан, пропагандой здорового образа жизни или благотворительностью, приобретают статус товаров Союза и считаются не находящимися под таможенным контролем со дня признания таможенным органом факта их безвозмездной передачи указанным организациям.</w:t>
      </w:r>
    </w:p>
    <w:bookmarkEnd w:id="83"/>
    <w:bookmarkStart w:name="z91" w:id="84"/>
    <w:p>
      <w:pPr>
        <w:spacing w:after="0"/>
        <w:ind w:left="0"/>
        <w:jc w:val="both"/>
      </w:pPr>
      <w:r>
        <w:rPr>
          <w:rFonts w:ascii="Times New Roman"/>
          <w:b w:val="false"/>
          <w:i w:val="false"/>
          <w:color w:val="000000"/>
          <w:sz w:val="28"/>
        </w:rPr>
        <w:t>
      26. Товары, помещенные под специальную таможенную процедуру, которые утратили свои потребительские свойства, считаются не находящимися под таможенным контролем со дня признания таможенным органом факта их захоронения, обезвреживания, утилизации или уничтожения иным способом в соответствии с законодательством соответствующего государства-члена.</w:t>
      </w:r>
    </w:p>
    <w:bookmarkEnd w:id="84"/>
    <w:bookmarkStart w:name="z92" w:id="85"/>
    <w:p>
      <w:pPr>
        <w:spacing w:after="0"/>
        <w:ind w:left="0"/>
        <w:jc w:val="both"/>
      </w:pPr>
      <w:r>
        <w:rPr>
          <w:rFonts w:ascii="Times New Roman"/>
          <w:b w:val="false"/>
          <w:i w:val="false"/>
          <w:color w:val="000000"/>
          <w:sz w:val="28"/>
        </w:rPr>
        <w:t>
      27.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возникает у декларанта с момента регистрации таможенным органом декларации на товары, в соответствии с которой товары помещаются под специальную таможенную процедуру.</w:t>
      </w:r>
    </w:p>
    <w:bookmarkEnd w:id="85"/>
    <w:bookmarkStart w:name="z93" w:id="86"/>
    <w:p>
      <w:pPr>
        <w:spacing w:after="0"/>
        <w:ind w:left="0"/>
        <w:jc w:val="both"/>
      </w:pPr>
      <w:r>
        <w:rPr>
          <w:rFonts w:ascii="Times New Roman"/>
          <w:b w:val="false"/>
          <w:i w:val="false"/>
          <w:color w:val="000000"/>
          <w:sz w:val="28"/>
        </w:rPr>
        <w:t>
      28.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специальную таможенную процедуру, прекращается у декларанта при наступлении следующих обстоятельств:</w:t>
      </w:r>
    </w:p>
    <w:bookmarkEnd w:id="86"/>
    <w:bookmarkStart w:name="z94" w:id="87"/>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87"/>
    <w:bookmarkStart w:name="z95" w:id="88"/>
    <w:p>
      <w:pPr>
        <w:spacing w:after="0"/>
        <w:ind w:left="0"/>
        <w:jc w:val="both"/>
      </w:pPr>
      <w:r>
        <w:rPr>
          <w:rFonts w:ascii="Times New Roman"/>
          <w:b w:val="false"/>
          <w:i w:val="false"/>
          <w:color w:val="000000"/>
          <w:sz w:val="28"/>
        </w:rPr>
        <w:t xml:space="preserve">
      б) отзыв декларации на товары в соответствии с пунктом 1 </w:t>
      </w:r>
      <w:r>
        <w:rPr>
          <w:rFonts w:ascii="Times New Roman"/>
          <w:b w:val="false"/>
          <w:i w:val="false"/>
          <w:color w:val="000000"/>
          <w:sz w:val="28"/>
        </w:rPr>
        <w:t>статьи 113</w:t>
      </w:r>
      <w:r>
        <w:rPr>
          <w:rFonts w:ascii="Times New Roman"/>
          <w:b w:val="false"/>
          <w:i w:val="false"/>
          <w:color w:val="000000"/>
          <w:sz w:val="28"/>
        </w:rPr>
        <w:t xml:space="preserve"> Таможенного кодекса и (или) аннулирование выпуска товаров в соответствии с абзацем вторым пункта 4 </w:t>
      </w:r>
      <w:r>
        <w:rPr>
          <w:rFonts w:ascii="Times New Roman"/>
          <w:b w:val="false"/>
          <w:i w:val="false"/>
          <w:color w:val="000000"/>
          <w:sz w:val="28"/>
        </w:rPr>
        <w:t>статьи 118</w:t>
      </w:r>
      <w:r>
        <w:rPr>
          <w:rFonts w:ascii="Times New Roman"/>
          <w:b w:val="false"/>
          <w:i w:val="false"/>
          <w:color w:val="000000"/>
          <w:sz w:val="28"/>
        </w:rPr>
        <w:t xml:space="preserve"> Таможенного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88"/>
    <w:bookmarkStart w:name="z96" w:id="89"/>
    <w:p>
      <w:pPr>
        <w:spacing w:after="0"/>
        <w:ind w:left="0"/>
        <w:jc w:val="both"/>
      </w:pPr>
      <w:r>
        <w:rPr>
          <w:rFonts w:ascii="Times New Roman"/>
          <w:b w:val="false"/>
          <w:i w:val="false"/>
          <w:color w:val="000000"/>
          <w:sz w:val="28"/>
        </w:rPr>
        <w:t>
      в) завершение действия специальной таможенной процедуры в соответствии с пунктом 15 настоящего документа, за исключением подпунктов "г" и "д" этого пункта, до истечения срока использования товаров в соответствии со специальной таможенной процедурой, установленного таможенным органом в соответствии с пунктом 13 настоящего документа, в том числе после наступления обстоятельств, указанных в подпунктах "а" – "в" пункта 30 настоящего документа;</w:t>
      </w:r>
    </w:p>
    <w:bookmarkEnd w:id="89"/>
    <w:bookmarkStart w:name="z97" w:id="90"/>
    <w:p>
      <w:pPr>
        <w:spacing w:after="0"/>
        <w:ind w:left="0"/>
        <w:jc w:val="both"/>
      </w:pPr>
      <w:r>
        <w:rPr>
          <w:rFonts w:ascii="Times New Roman"/>
          <w:b w:val="false"/>
          <w:i w:val="false"/>
          <w:color w:val="000000"/>
          <w:sz w:val="28"/>
        </w:rPr>
        <w:t xml:space="preserve">
      г) помещение товаров, в отношении которых действие специальной таможенной процедуры прекращено, на временное хранение в соответствии с пунктом 6 </w:t>
      </w:r>
      <w:r>
        <w:rPr>
          <w:rFonts w:ascii="Times New Roman"/>
          <w:b w:val="false"/>
          <w:i w:val="false"/>
          <w:color w:val="000000"/>
          <w:sz w:val="28"/>
        </w:rPr>
        <w:t>статьи 129</w:t>
      </w:r>
      <w:r>
        <w:rPr>
          <w:rFonts w:ascii="Times New Roman"/>
          <w:b w:val="false"/>
          <w:i w:val="false"/>
          <w:color w:val="000000"/>
          <w:sz w:val="28"/>
        </w:rPr>
        <w:t xml:space="preserve"> Таможенного кодекса;</w:t>
      </w:r>
    </w:p>
    <w:bookmarkEnd w:id="90"/>
    <w:bookmarkStart w:name="z98" w:id="91"/>
    <w:p>
      <w:pPr>
        <w:spacing w:after="0"/>
        <w:ind w:left="0"/>
        <w:jc w:val="both"/>
      </w:pPr>
      <w:r>
        <w:rPr>
          <w:rFonts w:ascii="Times New Roman"/>
          <w:b w:val="false"/>
          <w:i w:val="false"/>
          <w:color w:val="000000"/>
          <w:sz w:val="28"/>
        </w:rPr>
        <w:t xml:space="preserve">
      д) помещение товаров, в отношении которых действие специальной таможенной процедуры прекращено, под таможенные процедуры в соответствии с пунктом 7 </w:t>
      </w:r>
      <w:r>
        <w:rPr>
          <w:rFonts w:ascii="Times New Roman"/>
          <w:b w:val="false"/>
          <w:i w:val="false"/>
          <w:color w:val="000000"/>
          <w:sz w:val="28"/>
        </w:rPr>
        <w:t>статьи 129</w:t>
      </w:r>
      <w:r>
        <w:rPr>
          <w:rFonts w:ascii="Times New Roman"/>
          <w:b w:val="false"/>
          <w:i w:val="false"/>
          <w:color w:val="000000"/>
          <w:sz w:val="28"/>
        </w:rPr>
        <w:t xml:space="preserve"> Таможенного кодекса;</w:t>
      </w:r>
    </w:p>
    <w:bookmarkEnd w:id="91"/>
    <w:bookmarkStart w:name="z99" w:id="92"/>
    <w:p>
      <w:pPr>
        <w:spacing w:after="0"/>
        <w:ind w:left="0"/>
        <w:jc w:val="both"/>
      </w:pPr>
      <w:r>
        <w:rPr>
          <w:rFonts w:ascii="Times New Roman"/>
          <w:b w:val="false"/>
          <w:i w:val="false"/>
          <w:color w:val="000000"/>
          <w:sz w:val="28"/>
        </w:rPr>
        <w:t>
      е)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32 настоящего документа;</w:t>
      </w:r>
    </w:p>
    <w:bookmarkEnd w:id="92"/>
    <w:bookmarkStart w:name="z100" w:id="93"/>
    <w:p>
      <w:pPr>
        <w:spacing w:after="0"/>
        <w:ind w:left="0"/>
        <w:jc w:val="both"/>
      </w:pPr>
      <w:r>
        <w:rPr>
          <w:rFonts w:ascii="Times New Roman"/>
          <w:b w:val="false"/>
          <w:i w:val="false"/>
          <w:color w:val="000000"/>
          <w:sz w:val="28"/>
        </w:rPr>
        <w:t>
      ж) признание таможенным органом в соответствии с законодательством государства-члена, на территории которого проводятся спортивные мероприятия, факта уничтожения и (или) безвозвратной утраты товаров, помещенных под специальную таможенную процедуру,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отношении этих товаров наступил срок уплаты ввозных таможенных пошлин, налогов, специальных, антидемпинговых, компенсационных пошлин;</w:t>
      </w:r>
    </w:p>
    <w:bookmarkEnd w:id="93"/>
    <w:bookmarkStart w:name="z101" w:id="94"/>
    <w:p>
      <w:pPr>
        <w:spacing w:after="0"/>
        <w:ind w:left="0"/>
        <w:jc w:val="both"/>
      </w:pPr>
      <w:r>
        <w:rPr>
          <w:rFonts w:ascii="Times New Roman"/>
          <w:b w:val="false"/>
          <w:i w:val="false"/>
          <w:color w:val="000000"/>
          <w:sz w:val="28"/>
        </w:rPr>
        <w:t>
      з) конфискация или обращение товаров, помещенных под специальную таможенную процедуру, в собственность (доход) государства-члена, на территории которого проводятся (проводились) мероприятия, в соответствии с законодательством этого государства-члена;</w:t>
      </w:r>
    </w:p>
    <w:bookmarkEnd w:id="94"/>
    <w:bookmarkStart w:name="z102" w:id="95"/>
    <w:p>
      <w:pPr>
        <w:spacing w:after="0"/>
        <w:ind w:left="0"/>
        <w:jc w:val="both"/>
      </w:pPr>
      <w:r>
        <w:rPr>
          <w:rFonts w:ascii="Times New Roman"/>
          <w:b w:val="false"/>
          <w:i w:val="false"/>
          <w:color w:val="000000"/>
          <w:sz w:val="28"/>
        </w:rPr>
        <w:t xml:space="preserve">
      и) задержание таможенным органом товаров, помещенных под специальную таможенную процедуру, в соответствии с </w:t>
      </w:r>
      <w:r>
        <w:rPr>
          <w:rFonts w:ascii="Times New Roman"/>
          <w:b w:val="false"/>
          <w:i w:val="false"/>
          <w:color w:val="000000"/>
          <w:sz w:val="28"/>
        </w:rPr>
        <w:t>главой 51</w:t>
      </w:r>
      <w:r>
        <w:rPr>
          <w:rFonts w:ascii="Times New Roman"/>
          <w:b w:val="false"/>
          <w:i w:val="false"/>
          <w:color w:val="000000"/>
          <w:sz w:val="28"/>
        </w:rPr>
        <w:t xml:space="preserve"> Таможенного кодекса;</w:t>
      </w:r>
    </w:p>
    <w:bookmarkEnd w:id="95"/>
    <w:bookmarkStart w:name="z103" w:id="96"/>
    <w:p>
      <w:pPr>
        <w:spacing w:after="0"/>
        <w:ind w:left="0"/>
        <w:jc w:val="both"/>
      </w:pPr>
      <w:r>
        <w:rPr>
          <w:rFonts w:ascii="Times New Roman"/>
          <w:b w:val="false"/>
          <w:i w:val="false"/>
          <w:color w:val="000000"/>
          <w:sz w:val="28"/>
        </w:rPr>
        <w:t>
      к) вывоз товаров, помещенных под специальную таможенную процедуру, с таможенной территории Союза в соответствии с законодательством государства-члена, на территории которого проводятся (проводились) спортивные мероприятия, за исключением случаев, когда до вывоза таких товаров с таможенной территории Союза наступил срок уплаты ввозных таможенных пошлин, налогов, специальных, антидемпинговых, компенсационных пошлин.</w:t>
      </w:r>
    </w:p>
    <w:bookmarkEnd w:id="96"/>
    <w:bookmarkStart w:name="z104" w:id="97"/>
    <w:p>
      <w:pPr>
        <w:spacing w:after="0"/>
        <w:ind w:left="0"/>
        <w:jc w:val="both"/>
      </w:pPr>
      <w:r>
        <w:rPr>
          <w:rFonts w:ascii="Times New Roman"/>
          <w:b w:val="false"/>
          <w:i w:val="false"/>
          <w:color w:val="000000"/>
          <w:sz w:val="28"/>
        </w:rPr>
        <w:t xml:space="preserve">
      29. Обязанность по уплате ввозных таможенных пошлин, налогов, специальных, антидемпинговых, компенсационных пошлин в отношении товаров, помещенных под специальную таможенную процедуру, подлежит исполнению при наступлении обстоятельств, указанных в пункте 30 настоящего документа. </w:t>
      </w:r>
    </w:p>
    <w:bookmarkEnd w:id="97"/>
    <w:bookmarkStart w:name="z105" w:id="98"/>
    <w:p>
      <w:pPr>
        <w:spacing w:after="0"/>
        <w:ind w:left="0"/>
        <w:jc w:val="both"/>
      </w:pPr>
      <w:r>
        <w:rPr>
          <w:rFonts w:ascii="Times New Roman"/>
          <w:b w:val="false"/>
          <w:i w:val="false"/>
          <w:color w:val="000000"/>
          <w:sz w:val="28"/>
        </w:rPr>
        <w:t>
      30.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98"/>
    <w:bookmarkStart w:name="z106" w:id="99"/>
    <w:p>
      <w:pPr>
        <w:spacing w:after="0"/>
        <w:ind w:left="0"/>
        <w:jc w:val="both"/>
      </w:pPr>
      <w:r>
        <w:rPr>
          <w:rFonts w:ascii="Times New Roman"/>
          <w:b w:val="false"/>
          <w:i w:val="false"/>
          <w:color w:val="000000"/>
          <w:sz w:val="28"/>
        </w:rPr>
        <w:t>
      а) в случае использования товаров, помещенных под специальную таможенную процедуру, не в целях, указанных в пункте 1 настоящего документа, до завершения действия специальной таможенной процедуры – первый день такого использования, а если этот день не установлен, – день помещения товаров под специальную таможенную процедуру;</w:t>
      </w:r>
    </w:p>
    <w:bookmarkEnd w:id="99"/>
    <w:bookmarkStart w:name="z107" w:id="100"/>
    <w:p>
      <w:pPr>
        <w:spacing w:after="0"/>
        <w:ind w:left="0"/>
        <w:jc w:val="both"/>
      </w:pPr>
      <w:r>
        <w:rPr>
          <w:rFonts w:ascii="Times New Roman"/>
          <w:b w:val="false"/>
          <w:i w:val="false"/>
          <w:color w:val="000000"/>
          <w:sz w:val="28"/>
        </w:rPr>
        <w:t>
      б) в случае передачи товаров, помещенных под специальную таможенную процедуру, до завершения действия такой таможенной процедуры лицу (лицам) и (или) использования этих товаров в нарушение положений пункта 14 настоящего документа – день передачи и (или) использования таких товаров, а если этот день не установлен, – день помещения товаров под специальную таможенную процедуру;</w:t>
      </w:r>
    </w:p>
    <w:bookmarkEnd w:id="100"/>
    <w:bookmarkStart w:name="z108" w:id="101"/>
    <w:p>
      <w:pPr>
        <w:spacing w:after="0"/>
        <w:ind w:left="0"/>
        <w:jc w:val="both"/>
      </w:pPr>
      <w:r>
        <w:rPr>
          <w:rFonts w:ascii="Times New Roman"/>
          <w:b w:val="false"/>
          <w:i w:val="false"/>
          <w:color w:val="000000"/>
          <w:sz w:val="28"/>
        </w:rPr>
        <w:t>
      в) в случае утраты товаров, помещенных под специальную таможенную процедуру, до завершения действия такой таможенной процедуры,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товаров, а если этот день не установлен, – день помещения товаров под специальную таможенную процедуру;</w:t>
      </w:r>
    </w:p>
    <w:bookmarkEnd w:id="101"/>
    <w:bookmarkStart w:name="z109" w:id="102"/>
    <w:p>
      <w:pPr>
        <w:spacing w:after="0"/>
        <w:ind w:left="0"/>
        <w:jc w:val="both"/>
      </w:pPr>
      <w:r>
        <w:rPr>
          <w:rFonts w:ascii="Times New Roman"/>
          <w:b w:val="false"/>
          <w:i w:val="false"/>
          <w:color w:val="000000"/>
          <w:sz w:val="28"/>
        </w:rPr>
        <w:t>
      г) в случае незавершения действия специальной таможенной процедуры в соответствии с пунктом 15 настоящего документа – день истечения срока использования товаров в соответствии со специальной таможенной процедурой, установленного таможенным органом в соответствии с пунктом 13 настоящего документа.</w:t>
      </w:r>
    </w:p>
    <w:bookmarkEnd w:id="102"/>
    <w:bookmarkStart w:name="z110" w:id="103"/>
    <w:p>
      <w:pPr>
        <w:spacing w:after="0"/>
        <w:ind w:left="0"/>
        <w:jc w:val="both"/>
      </w:pPr>
      <w:r>
        <w:rPr>
          <w:rFonts w:ascii="Times New Roman"/>
          <w:b w:val="false"/>
          <w:i w:val="false"/>
          <w:color w:val="000000"/>
          <w:sz w:val="28"/>
        </w:rPr>
        <w:t>
      31. При наступлении обстоятельств, указанных в пункте 30 настоящего документа, ввозные таможенные пошлины, налоги, специальные, антидемпинговые, компенсационные пошлины подлежат уплате, как если бы товары, помещенные под специальную таможенную процедуру,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03"/>
    <w:bookmarkStart w:name="z111" w:id="10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w:t>
      </w:r>
    </w:p>
    <w:bookmarkEnd w:id="104"/>
    <w:bookmarkStart w:name="z112" w:id="105"/>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105"/>
    <w:bookmarkStart w:name="z113" w:id="106"/>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Таможенного кодекса.</w:t>
      </w:r>
    </w:p>
    <w:bookmarkEnd w:id="106"/>
    <w:bookmarkStart w:name="z114" w:id="107"/>
    <w:p>
      <w:pPr>
        <w:spacing w:after="0"/>
        <w:ind w:left="0"/>
        <w:jc w:val="both"/>
      </w:pPr>
      <w:r>
        <w:rPr>
          <w:rFonts w:ascii="Times New Roman"/>
          <w:b w:val="false"/>
          <w:i w:val="false"/>
          <w:color w:val="000000"/>
          <w:sz w:val="28"/>
        </w:rPr>
        <w:t xml:space="preserve">
      32. В случае завершения действия специальной таможенной процедуры в соответствии с пунктом 15 настоящего документа после наступления обстоятельств, указанных в пункте 30 настоящего документа, либо помещения на временное хранение в соответствии с пунктом 6 </w:t>
      </w:r>
      <w:r>
        <w:rPr>
          <w:rFonts w:ascii="Times New Roman"/>
          <w:b w:val="false"/>
          <w:i w:val="false"/>
          <w:color w:val="000000"/>
          <w:sz w:val="28"/>
        </w:rPr>
        <w:t>статьи 129</w:t>
      </w:r>
      <w:r>
        <w:rPr>
          <w:rFonts w:ascii="Times New Roman"/>
          <w:b w:val="false"/>
          <w:i w:val="false"/>
          <w:color w:val="000000"/>
          <w:sz w:val="28"/>
        </w:rPr>
        <w:t xml:space="preserve"> Таможенного кодекса товаров, помещенных под специальную таможенную процедуру, либо помещения таких товаров в соответствии с пунктом 7 </w:t>
      </w:r>
      <w:r>
        <w:rPr>
          <w:rFonts w:ascii="Times New Roman"/>
          <w:b w:val="false"/>
          <w:i w:val="false"/>
          <w:color w:val="000000"/>
          <w:sz w:val="28"/>
        </w:rPr>
        <w:t>статьи 129</w:t>
      </w:r>
      <w:r>
        <w:rPr>
          <w:rFonts w:ascii="Times New Roman"/>
          <w:b w:val="false"/>
          <w:i w:val="false"/>
          <w:color w:val="000000"/>
          <w:sz w:val="28"/>
        </w:rPr>
        <w:t xml:space="preserve"> Таможенного кодекса под таможенные процедуры, применимые к иностранным товарам, либо задержания таких товаров таможенным органом в соответствии с </w:t>
      </w:r>
      <w:r>
        <w:rPr>
          <w:rFonts w:ascii="Times New Roman"/>
          <w:b w:val="false"/>
          <w:i w:val="false"/>
          <w:color w:val="000000"/>
          <w:sz w:val="28"/>
        </w:rPr>
        <w:t>главой 51</w:t>
      </w:r>
      <w:r>
        <w:rPr>
          <w:rFonts w:ascii="Times New Roman"/>
          <w:b w:val="false"/>
          <w:i w:val="false"/>
          <w:color w:val="000000"/>
          <w:sz w:val="28"/>
        </w:rPr>
        <w:t xml:space="preserve"> Таможенного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настоящим документом, подлежат возврату (зачету) в соответствии с главой 10 и </w:t>
      </w:r>
      <w:r>
        <w:rPr>
          <w:rFonts w:ascii="Times New Roman"/>
          <w:b w:val="false"/>
          <w:i w:val="false"/>
          <w:color w:val="000000"/>
          <w:sz w:val="28"/>
        </w:rPr>
        <w:t>статьей 76</w:t>
      </w:r>
      <w:r>
        <w:rPr>
          <w:rFonts w:ascii="Times New Roman"/>
          <w:b w:val="false"/>
          <w:i w:val="false"/>
          <w:color w:val="000000"/>
          <w:sz w:val="28"/>
        </w:rPr>
        <w:t xml:space="preserve"> Таможенного кодекса.</w:t>
      </w:r>
    </w:p>
    <w:bookmarkEnd w:id="107"/>
    <w:bookmarkStart w:name="z115" w:id="108"/>
    <w:p>
      <w:pPr>
        <w:spacing w:after="0"/>
        <w:ind w:left="0"/>
        <w:jc w:val="left"/>
      </w:pPr>
      <w:r>
        <w:rPr>
          <w:rFonts w:ascii="Times New Roman"/>
          <w:b/>
          <w:i w:val="false"/>
          <w:color w:val="000000"/>
        </w:rPr>
        <w:t xml:space="preserve"> III. Условия помещения под специальную таможенную процедуру и порядок применения специальной таможенной процедуры в отношении товаров Союза, вывозимых с таможенной территории Союза в государство (государства), не являющееся членом Союза</w:t>
      </w:r>
    </w:p>
    <w:bookmarkEnd w:id="108"/>
    <w:bookmarkStart w:name="z116" w:id="109"/>
    <w:p>
      <w:pPr>
        <w:spacing w:after="0"/>
        <w:ind w:left="0"/>
        <w:jc w:val="both"/>
      </w:pPr>
      <w:r>
        <w:rPr>
          <w:rFonts w:ascii="Times New Roman"/>
          <w:b w:val="false"/>
          <w:i w:val="false"/>
          <w:color w:val="000000"/>
          <w:sz w:val="28"/>
        </w:rPr>
        <w:t>
      33. Товары Союза, помещенные под специальную таможенную процедуру и фактически вывезенные с таможенной территории Союза для использования в спортивных мероприятиях, проводимых в государстве (государствах), не являющемся членом Союза (далее в настоящем разделе – вывезенные товары), сохраняют статус товаров Союза, за исключением случаев, указанных в подпункте "в" пункта 40 и пунктах 41 и 43 настоящего документа.</w:t>
      </w:r>
    </w:p>
    <w:bookmarkEnd w:id="109"/>
    <w:bookmarkStart w:name="z117" w:id="110"/>
    <w:p>
      <w:pPr>
        <w:spacing w:after="0"/>
        <w:ind w:left="0"/>
        <w:jc w:val="both"/>
      </w:pPr>
      <w:r>
        <w:rPr>
          <w:rFonts w:ascii="Times New Roman"/>
          <w:b w:val="false"/>
          <w:i w:val="false"/>
          <w:color w:val="000000"/>
          <w:sz w:val="28"/>
        </w:rPr>
        <w:t>
      34. Условиями помещения вывозимых с таможенной территории Союза товаров под специальную таможенную процедуру являются:</w:t>
      </w:r>
    </w:p>
    <w:bookmarkEnd w:id="110"/>
    <w:bookmarkStart w:name="z118" w:id="111"/>
    <w:p>
      <w:pPr>
        <w:spacing w:after="0"/>
        <w:ind w:left="0"/>
        <w:jc w:val="both"/>
      </w:pPr>
      <w:r>
        <w:rPr>
          <w:rFonts w:ascii="Times New Roman"/>
          <w:b w:val="false"/>
          <w:i w:val="false"/>
          <w:color w:val="000000"/>
          <w:sz w:val="28"/>
        </w:rPr>
        <w:t>
      а) представление в таможенный орган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письменного подтверждения уполномоченного органа (организации) этого государства-члена, к компетенции которого относятся вопросы участия в спортивных мероприятиях, целевого назначения товаров;</w:t>
      </w:r>
    </w:p>
    <w:bookmarkEnd w:id="111"/>
    <w:bookmarkStart w:name="z119" w:id="112"/>
    <w:p>
      <w:pPr>
        <w:spacing w:after="0"/>
        <w:ind w:left="0"/>
        <w:jc w:val="both"/>
      </w:pPr>
      <w:r>
        <w:rPr>
          <w:rFonts w:ascii="Times New Roman"/>
          <w:b w:val="false"/>
          <w:i w:val="false"/>
          <w:color w:val="000000"/>
          <w:sz w:val="28"/>
        </w:rPr>
        <w:t xml:space="preserve">
      б)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Таможенного кодекса, за исключением представления документов и (или) сведений, подтверждающих соблюдение мер нетарифного регулирования в отношении следующих товаров: </w:t>
      </w:r>
    </w:p>
    <w:bookmarkEnd w:id="112"/>
    <w:bookmarkStart w:name="z120" w:id="113"/>
    <w:p>
      <w:pPr>
        <w:spacing w:after="0"/>
        <w:ind w:left="0"/>
        <w:jc w:val="both"/>
      </w:pPr>
      <w:r>
        <w:rPr>
          <w:rFonts w:ascii="Times New Roman"/>
          <w:b w:val="false"/>
          <w:i w:val="false"/>
          <w:color w:val="000000"/>
          <w:sz w:val="28"/>
        </w:rPr>
        <w:t>
      лекарственные препараты, предусмотренные перечнем международных непатентованных наименований (названий) таких лекарственных препаратов, определенным в соответствии с законодательством государства-члена, на территории которого они помещаются под специальную таможенную процедуру, включенные в раздел 2.12 перечня, необходимые для оказания медицинской помощи спортсменам и членам делегаций, участвующим в спортивных мероприятиях высокого уровня;</w:t>
      </w:r>
    </w:p>
    <w:bookmarkEnd w:id="113"/>
    <w:bookmarkStart w:name="z121" w:id="114"/>
    <w:p>
      <w:pPr>
        <w:spacing w:after="0"/>
        <w:ind w:left="0"/>
        <w:jc w:val="both"/>
      </w:pPr>
      <w:r>
        <w:rPr>
          <w:rFonts w:ascii="Times New Roman"/>
          <w:b w:val="false"/>
          <w:i w:val="false"/>
          <w:color w:val="000000"/>
          <w:sz w:val="28"/>
        </w:rPr>
        <w:t>
      спортивное снаряжение и оборудование, иные товары, предназначенные исключительно для использования в спортивных мероприятиях, содержащие товары, включенные в раздел 2.19 перечня.</w:t>
      </w:r>
    </w:p>
    <w:bookmarkEnd w:id="114"/>
    <w:bookmarkStart w:name="z122" w:id="115"/>
    <w:p>
      <w:pPr>
        <w:spacing w:after="0"/>
        <w:ind w:left="0"/>
        <w:jc w:val="both"/>
      </w:pPr>
      <w:r>
        <w:rPr>
          <w:rFonts w:ascii="Times New Roman"/>
          <w:b w:val="false"/>
          <w:i w:val="false"/>
          <w:color w:val="000000"/>
          <w:sz w:val="28"/>
        </w:rPr>
        <w:t>
      35. Условиями использования вывезенных товаров в соответствии со специальной таможенной процедурой являются:</w:t>
      </w:r>
    </w:p>
    <w:bookmarkEnd w:id="115"/>
    <w:bookmarkStart w:name="z123" w:id="116"/>
    <w:p>
      <w:pPr>
        <w:spacing w:after="0"/>
        <w:ind w:left="0"/>
        <w:jc w:val="both"/>
      </w:pPr>
      <w:r>
        <w:rPr>
          <w:rFonts w:ascii="Times New Roman"/>
          <w:b w:val="false"/>
          <w:i w:val="false"/>
          <w:color w:val="000000"/>
          <w:sz w:val="28"/>
        </w:rPr>
        <w:t>
      а) соблюдение срока использования товаров в соответствии со специальной таможенной процедурой, установленного таможенным органом, в соответствии с пунктом 36 настоящего документа;</w:t>
      </w:r>
    </w:p>
    <w:bookmarkEnd w:id="116"/>
    <w:bookmarkStart w:name="z124" w:id="117"/>
    <w:p>
      <w:pPr>
        <w:spacing w:after="0"/>
        <w:ind w:left="0"/>
        <w:jc w:val="both"/>
      </w:pPr>
      <w:r>
        <w:rPr>
          <w:rFonts w:ascii="Times New Roman"/>
          <w:b w:val="false"/>
          <w:i w:val="false"/>
          <w:color w:val="000000"/>
          <w:sz w:val="28"/>
        </w:rPr>
        <w:t>
      б) соблюдение ограничений по пользованию и распоряжению товарами, установленных пунктом 37 настоящего документа.</w:t>
      </w:r>
    </w:p>
    <w:bookmarkEnd w:id="117"/>
    <w:bookmarkStart w:name="z125" w:id="118"/>
    <w:p>
      <w:pPr>
        <w:spacing w:after="0"/>
        <w:ind w:left="0"/>
        <w:jc w:val="both"/>
      </w:pPr>
      <w:r>
        <w:rPr>
          <w:rFonts w:ascii="Times New Roman"/>
          <w:b w:val="false"/>
          <w:i w:val="false"/>
          <w:color w:val="000000"/>
          <w:sz w:val="28"/>
        </w:rPr>
        <w:t>
      36. При помещении товаров Союза под специальную таможенную процедуру таможенный орган на основании срока, заявленного декларантом исходя из целей и обстоятельств вывоза товаров с таможенной территории Союза, устанавливает срок использования товаров в соответствии со специальной таможенной процедурой, который с учетом абзаца второго настоящего пункта не может превышать 6 месяцев с даты окончания спортивных мероприятий.</w:t>
      </w:r>
    </w:p>
    <w:bookmarkEnd w:id="118"/>
    <w:bookmarkStart w:name="z126" w:id="119"/>
    <w:p>
      <w:pPr>
        <w:spacing w:after="0"/>
        <w:ind w:left="0"/>
        <w:jc w:val="both"/>
      </w:pPr>
      <w:r>
        <w:rPr>
          <w:rFonts w:ascii="Times New Roman"/>
          <w:b w:val="false"/>
          <w:i w:val="false"/>
          <w:color w:val="000000"/>
          <w:sz w:val="28"/>
        </w:rPr>
        <w:t xml:space="preserve">
      Установленный таможенным органом срок использования товаров в соответствии со специальной таможенной процедурой по мотивированному обращению декларанта может быть продлен в пределах срока, указанного в абзаце первом настоящего пункта. </w:t>
      </w:r>
    </w:p>
    <w:bookmarkEnd w:id="119"/>
    <w:bookmarkStart w:name="z127" w:id="120"/>
    <w:p>
      <w:pPr>
        <w:spacing w:after="0"/>
        <w:ind w:left="0"/>
        <w:jc w:val="both"/>
      </w:pPr>
      <w:r>
        <w:rPr>
          <w:rFonts w:ascii="Times New Roman"/>
          <w:b w:val="false"/>
          <w:i w:val="false"/>
          <w:color w:val="000000"/>
          <w:sz w:val="28"/>
        </w:rPr>
        <w:t>
      При продлении установленного таможенным органом срока использования товаров в соответствии со специальной таможенной процедурой после его истечения действие специальной таможенной процедуры возобновляется со дня прекращения действия этой таможенной процедуры.</w:t>
      </w:r>
    </w:p>
    <w:bookmarkEnd w:id="120"/>
    <w:bookmarkStart w:name="z128" w:id="121"/>
    <w:p>
      <w:pPr>
        <w:spacing w:after="0"/>
        <w:ind w:left="0"/>
        <w:jc w:val="both"/>
      </w:pPr>
      <w:r>
        <w:rPr>
          <w:rFonts w:ascii="Times New Roman"/>
          <w:b w:val="false"/>
          <w:i w:val="false"/>
          <w:color w:val="000000"/>
          <w:sz w:val="28"/>
        </w:rPr>
        <w:t xml:space="preserve">
      37. Лица, обладающие полномочиями в отношении вывезенных товаров, или их представители вправе использовать вывезенные товары, в том числе полностью или частично расходовать (потреблять), раздавать бесплатно. </w:t>
      </w:r>
    </w:p>
    <w:bookmarkEnd w:id="121"/>
    <w:bookmarkStart w:name="z129" w:id="122"/>
    <w:p>
      <w:pPr>
        <w:spacing w:after="0"/>
        <w:ind w:left="0"/>
        <w:jc w:val="both"/>
      </w:pPr>
      <w:r>
        <w:rPr>
          <w:rFonts w:ascii="Times New Roman"/>
          <w:b w:val="false"/>
          <w:i w:val="false"/>
          <w:color w:val="000000"/>
          <w:sz w:val="28"/>
        </w:rPr>
        <w:t>
      Бесплатная раздача вывезенных товаров, указанных в подпункте "б" пункта 34 настоящего документа, не допускается. Законодательством государства-члена могут быть установлены иные случаи, когда бесплатная раздача вывезенных товаров не допускается, а также стоимостные и (или) количественные ограничения для такой раздачи.</w:t>
      </w:r>
    </w:p>
    <w:bookmarkEnd w:id="122"/>
    <w:bookmarkStart w:name="z130" w:id="123"/>
    <w:p>
      <w:pPr>
        <w:spacing w:after="0"/>
        <w:ind w:left="0"/>
        <w:jc w:val="both"/>
      </w:pPr>
      <w:r>
        <w:rPr>
          <w:rFonts w:ascii="Times New Roman"/>
          <w:b w:val="false"/>
          <w:i w:val="false"/>
          <w:color w:val="000000"/>
          <w:sz w:val="28"/>
        </w:rPr>
        <w:t xml:space="preserve">
      Не допускается использование вывезенных товаров в целях, отличных от установленных пунктом 1 настоящего документа. </w:t>
      </w:r>
    </w:p>
    <w:bookmarkEnd w:id="123"/>
    <w:bookmarkStart w:name="z131" w:id="124"/>
    <w:p>
      <w:pPr>
        <w:spacing w:after="0"/>
        <w:ind w:left="0"/>
        <w:jc w:val="both"/>
      </w:pPr>
      <w:r>
        <w:rPr>
          <w:rFonts w:ascii="Times New Roman"/>
          <w:b w:val="false"/>
          <w:i w:val="false"/>
          <w:color w:val="000000"/>
          <w:sz w:val="28"/>
        </w:rPr>
        <w:t>
      38. До истечения срока использования товаров в соответствии со специальной таможенной процедурой, установленного таможенным органом в соответствии с пунктом 36 настоящего документа, действие этой таможенной процедуры завершается:</w:t>
      </w:r>
    </w:p>
    <w:bookmarkEnd w:id="124"/>
    <w:bookmarkStart w:name="z132" w:id="125"/>
    <w:p>
      <w:pPr>
        <w:spacing w:after="0"/>
        <w:ind w:left="0"/>
        <w:jc w:val="both"/>
      </w:pPr>
      <w:r>
        <w:rPr>
          <w:rFonts w:ascii="Times New Roman"/>
          <w:b w:val="false"/>
          <w:i w:val="false"/>
          <w:color w:val="000000"/>
          <w:sz w:val="28"/>
        </w:rPr>
        <w:t>
      а) помещением вывезенных товаров под специальную таможенную процедуру в целях обратного ввоза таких товаров на таможенную территорию Союза при условии их помещения в государстве-члене, в котором такие товары помещены под специальную таможенную процедуру при вывозе с таможенной территории Союза, а также представления таможенному органу таможенных документов либо сведений о таких документах, подтверждающих помещение этих товаров под специальную таможенную процедуру при их вывозе с таможенной территории Союза. В этом случае срок использования товаров в соответствии со специальной таможенной процедурой, таможенным органом не устанавливается;</w:t>
      </w:r>
    </w:p>
    <w:bookmarkEnd w:id="125"/>
    <w:bookmarkStart w:name="z133" w:id="126"/>
    <w:p>
      <w:pPr>
        <w:spacing w:after="0"/>
        <w:ind w:left="0"/>
        <w:jc w:val="both"/>
      </w:pPr>
      <w:r>
        <w:rPr>
          <w:rFonts w:ascii="Times New Roman"/>
          <w:b w:val="false"/>
          <w:i w:val="false"/>
          <w:color w:val="000000"/>
          <w:sz w:val="28"/>
        </w:rPr>
        <w:t>
      б) помещением вывезенных товаров под таможенную процедуру экспорта;</w:t>
      </w:r>
    </w:p>
    <w:bookmarkEnd w:id="126"/>
    <w:bookmarkStart w:name="z134" w:id="127"/>
    <w:p>
      <w:pPr>
        <w:spacing w:after="0"/>
        <w:ind w:left="0"/>
        <w:jc w:val="both"/>
      </w:pPr>
      <w:r>
        <w:rPr>
          <w:rFonts w:ascii="Times New Roman"/>
          <w:b w:val="false"/>
          <w:i w:val="false"/>
          <w:color w:val="000000"/>
          <w:sz w:val="28"/>
        </w:rPr>
        <w:t>
      в) ввозом вывезенных товаров на таможенную территорию Союза без помещения под специальную таможенную процедуру в случае, если это установлено законодательством государства-члена, на территории которого такие товары помещались под специальную таможенную процедуру;</w:t>
      </w:r>
    </w:p>
    <w:bookmarkEnd w:id="127"/>
    <w:bookmarkStart w:name="z135" w:id="128"/>
    <w:p>
      <w:pPr>
        <w:spacing w:after="0"/>
        <w:ind w:left="0"/>
        <w:jc w:val="both"/>
      </w:pPr>
      <w:r>
        <w:rPr>
          <w:rFonts w:ascii="Times New Roman"/>
          <w:b w:val="false"/>
          <w:i w:val="false"/>
          <w:color w:val="000000"/>
          <w:sz w:val="28"/>
        </w:rPr>
        <w:t xml:space="preserve">
      г) признанием таможенным органом в соответствии с законодательством государства-члена, на территории которого вывезенные товары помещались под специальную таможенную процедуру, факта расходования (потребления), а также бесплатной раздачи вывезенных товаров, за исключением товаров, указанных в подпункте "б" пункта 34 настоящего документа, в процессе их использования при проведении спортивных мероприятий, в соответствии с пунктом 37 настоящего документа. </w:t>
      </w:r>
    </w:p>
    <w:bookmarkEnd w:id="128"/>
    <w:bookmarkStart w:name="z136" w:id="129"/>
    <w:p>
      <w:pPr>
        <w:spacing w:after="0"/>
        <w:ind w:left="0"/>
        <w:jc w:val="both"/>
      </w:pPr>
      <w:r>
        <w:rPr>
          <w:rFonts w:ascii="Times New Roman"/>
          <w:b w:val="false"/>
          <w:i w:val="false"/>
          <w:color w:val="000000"/>
          <w:sz w:val="28"/>
        </w:rPr>
        <w:t xml:space="preserve">
      39. Вывезенные товары могут помещаться под таможенные процедуры, указанные в подпунктах "а" и "б" пункта 38 настоящего документа, одной или несколькими партиями. </w:t>
      </w:r>
    </w:p>
    <w:bookmarkEnd w:id="129"/>
    <w:bookmarkStart w:name="z137" w:id="130"/>
    <w:p>
      <w:pPr>
        <w:spacing w:after="0"/>
        <w:ind w:left="0"/>
        <w:jc w:val="both"/>
      </w:pPr>
      <w:r>
        <w:rPr>
          <w:rFonts w:ascii="Times New Roman"/>
          <w:b w:val="false"/>
          <w:i w:val="false"/>
          <w:color w:val="000000"/>
          <w:sz w:val="28"/>
        </w:rPr>
        <w:t>
      В отношении вывезенных товаров завершение действия специальной таможенной процедуры в соответствии с подпунктами "в" и "г" пункта 38 настоящего документа может совершаться одной или несколькими партиями.</w:t>
      </w:r>
    </w:p>
    <w:bookmarkEnd w:id="130"/>
    <w:bookmarkStart w:name="z138" w:id="131"/>
    <w:p>
      <w:pPr>
        <w:spacing w:after="0"/>
        <w:ind w:left="0"/>
        <w:jc w:val="both"/>
      </w:pPr>
      <w:r>
        <w:rPr>
          <w:rFonts w:ascii="Times New Roman"/>
          <w:b w:val="false"/>
          <w:i w:val="false"/>
          <w:color w:val="000000"/>
          <w:sz w:val="28"/>
        </w:rPr>
        <w:t xml:space="preserve">
      Вывезенные товары помещаются под таможенную процедуру экспорта без их ввоза на таможенную территорию Союза. </w:t>
      </w:r>
    </w:p>
    <w:bookmarkEnd w:id="131"/>
    <w:bookmarkStart w:name="z139" w:id="132"/>
    <w:p>
      <w:pPr>
        <w:spacing w:after="0"/>
        <w:ind w:left="0"/>
        <w:jc w:val="both"/>
      </w:pPr>
      <w:r>
        <w:rPr>
          <w:rFonts w:ascii="Times New Roman"/>
          <w:b w:val="false"/>
          <w:i w:val="false"/>
          <w:color w:val="000000"/>
          <w:sz w:val="28"/>
        </w:rPr>
        <w:t>
      40. В случае завершения действия специальной таможенной процедуры помещением вывезенных товаров под таможенную процедуру экспорта:</w:t>
      </w:r>
    </w:p>
    <w:bookmarkEnd w:id="132"/>
    <w:bookmarkStart w:name="z140" w:id="133"/>
    <w:p>
      <w:pPr>
        <w:spacing w:after="0"/>
        <w:ind w:left="0"/>
        <w:jc w:val="both"/>
      </w:pPr>
      <w:r>
        <w:rPr>
          <w:rFonts w:ascii="Times New Roman"/>
          <w:b w:val="false"/>
          <w:i w:val="false"/>
          <w:color w:val="000000"/>
          <w:sz w:val="28"/>
        </w:rPr>
        <w:t xml:space="preserve">
      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вывезенных товаров под таможенную процедуру экспорта; </w:t>
      </w:r>
    </w:p>
    <w:bookmarkEnd w:id="133"/>
    <w:bookmarkStart w:name="z141" w:id="134"/>
    <w:p>
      <w:pPr>
        <w:spacing w:after="0"/>
        <w:ind w:left="0"/>
        <w:jc w:val="both"/>
      </w:pPr>
      <w:r>
        <w:rPr>
          <w:rFonts w:ascii="Times New Roman"/>
          <w:b w:val="false"/>
          <w:i w:val="false"/>
          <w:color w:val="000000"/>
          <w:sz w:val="28"/>
        </w:rPr>
        <w:t>
      б) к таким товарам применяются запреты и ограничения, действующие на день регистрации декларации на товары, поданной для их помещения под таможенную процедуру экспорта;</w:t>
      </w:r>
    </w:p>
    <w:bookmarkEnd w:id="134"/>
    <w:bookmarkStart w:name="z142" w:id="135"/>
    <w:p>
      <w:pPr>
        <w:spacing w:after="0"/>
        <w:ind w:left="0"/>
        <w:jc w:val="both"/>
      </w:pPr>
      <w:r>
        <w:rPr>
          <w:rFonts w:ascii="Times New Roman"/>
          <w:b w:val="false"/>
          <w:i w:val="false"/>
          <w:color w:val="000000"/>
          <w:sz w:val="28"/>
        </w:rPr>
        <w:t>
      в) такие товары приобретают статус иностранных товаров и считаются не находящимися под таможенным контролем.</w:t>
      </w:r>
    </w:p>
    <w:bookmarkEnd w:id="135"/>
    <w:bookmarkStart w:name="z143" w:id="136"/>
    <w:p>
      <w:pPr>
        <w:spacing w:after="0"/>
        <w:ind w:left="0"/>
        <w:jc w:val="both"/>
      </w:pPr>
      <w:r>
        <w:rPr>
          <w:rFonts w:ascii="Times New Roman"/>
          <w:b w:val="false"/>
          <w:i w:val="false"/>
          <w:color w:val="000000"/>
          <w:sz w:val="28"/>
        </w:rPr>
        <w:t xml:space="preserve">
      41. Вывезенные товары, бесплатно розданные в процессе их использования при проведении спортивных мероприятий, приобретают статус иностранных товаров со дня признания таможенным органом факта бесплатной раздачи таких товаров в процессе их использования при проведении спортивных мероприятий. </w:t>
      </w:r>
    </w:p>
    <w:bookmarkEnd w:id="136"/>
    <w:bookmarkStart w:name="z144" w:id="137"/>
    <w:p>
      <w:pPr>
        <w:spacing w:after="0"/>
        <w:ind w:left="0"/>
        <w:jc w:val="both"/>
      </w:pPr>
      <w:r>
        <w:rPr>
          <w:rFonts w:ascii="Times New Roman"/>
          <w:b w:val="false"/>
          <w:i w:val="false"/>
          <w:color w:val="000000"/>
          <w:sz w:val="28"/>
        </w:rPr>
        <w:t>
      42. Перечень документов, подтверждающих наличие оснований для завершения действия специальной таможенной процедуры в соответствии с пунктами "в" и "г" пункта 38 настоящего документа, устанавливается в соответствии с законодательством государства-члена, на территории которого товары помещались под специальную таможенную процедуру</w:t>
      </w:r>
      <w:r>
        <w:rPr>
          <w:rFonts w:ascii="Times New Roman"/>
          <w:b w:val="false"/>
          <w:i/>
          <w:color w:val="000000"/>
          <w:sz w:val="28"/>
        </w:rPr>
        <w:t>.</w:t>
      </w:r>
    </w:p>
    <w:bookmarkEnd w:id="137"/>
    <w:bookmarkStart w:name="z145" w:id="138"/>
    <w:p>
      <w:pPr>
        <w:spacing w:after="0"/>
        <w:ind w:left="0"/>
        <w:jc w:val="both"/>
      </w:pPr>
      <w:r>
        <w:rPr>
          <w:rFonts w:ascii="Times New Roman"/>
          <w:b w:val="false"/>
          <w:i w:val="false"/>
          <w:color w:val="000000"/>
          <w:sz w:val="28"/>
        </w:rPr>
        <w:t>
      43. По истечении срока использования вывезенных товаров в соответствии со специальной таможенной процедурой, установленного таможенным органом в соответствии с пунктом 36 настоящего документа, действие этой таможенной процедуры прекращается.</w:t>
      </w:r>
    </w:p>
    <w:bookmarkEnd w:id="138"/>
    <w:bookmarkStart w:name="z146" w:id="139"/>
    <w:p>
      <w:pPr>
        <w:spacing w:after="0"/>
        <w:ind w:left="0"/>
        <w:jc w:val="both"/>
      </w:pPr>
      <w:r>
        <w:rPr>
          <w:rFonts w:ascii="Times New Roman"/>
          <w:b w:val="false"/>
          <w:i w:val="false"/>
          <w:color w:val="000000"/>
          <w:sz w:val="28"/>
        </w:rPr>
        <w:t>
      В случае прекращения действия специальной таможенной процедуры вывезенные товары приобретают статус иностранных товаров со дня истечения срока использования вывезенных товаров в соответствии со специальной таможенной процедурой.</w:t>
      </w:r>
    </w:p>
    <w:bookmarkEnd w:id="139"/>
    <w:bookmarkStart w:name="z147" w:id="140"/>
    <w:p>
      <w:pPr>
        <w:spacing w:after="0"/>
        <w:ind w:left="0"/>
        <w:jc w:val="both"/>
      </w:pPr>
      <w:r>
        <w:rPr>
          <w:rFonts w:ascii="Times New Roman"/>
          <w:b w:val="false"/>
          <w:i w:val="false"/>
          <w:color w:val="000000"/>
          <w:sz w:val="28"/>
        </w:rPr>
        <w:t>
      44. Обязанность по уплате вывозных таможенных пошлин в отношении товаров, помещаемых под специальную таможенную процедуру, возникает у декларанта с момента регистрации таможенным органом декларации на товары.</w:t>
      </w:r>
    </w:p>
    <w:bookmarkEnd w:id="140"/>
    <w:bookmarkStart w:name="z148" w:id="141"/>
    <w:p>
      <w:pPr>
        <w:spacing w:after="0"/>
        <w:ind w:left="0"/>
        <w:jc w:val="both"/>
      </w:pPr>
      <w:r>
        <w:rPr>
          <w:rFonts w:ascii="Times New Roman"/>
          <w:b w:val="false"/>
          <w:i w:val="false"/>
          <w:color w:val="000000"/>
          <w:sz w:val="28"/>
        </w:rPr>
        <w:t>
      45. Обязанность по уплате вывозных таможенных пошлин в отношении товаров, помещаемых (помещенных) под специальную таможенную процедуру, прекращается у декларанта при наступлении следующих обстоятельств:</w:t>
      </w:r>
    </w:p>
    <w:bookmarkEnd w:id="141"/>
    <w:bookmarkStart w:name="z149" w:id="142"/>
    <w:p>
      <w:pPr>
        <w:spacing w:after="0"/>
        <w:ind w:left="0"/>
        <w:jc w:val="both"/>
      </w:pPr>
      <w:r>
        <w:rPr>
          <w:rFonts w:ascii="Times New Roman"/>
          <w:b w:val="false"/>
          <w:i w:val="false"/>
          <w:color w:val="000000"/>
          <w:sz w:val="28"/>
        </w:rPr>
        <w:t>
      а) отказ в выпуске товаров в соответствии со специальной таможенной процедурой – в отношении обязанности по уплате вывозных таможенных пошлин, возникшей при регистрации декларации на товары;</w:t>
      </w:r>
    </w:p>
    <w:bookmarkEnd w:id="142"/>
    <w:bookmarkStart w:name="z150" w:id="143"/>
    <w:p>
      <w:pPr>
        <w:spacing w:after="0"/>
        <w:ind w:left="0"/>
        <w:jc w:val="both"/>
      </w:pPr>
      <w:r>
        <w:rPr>
          <w:rFonts w:ascii="Times New Roman"/>
          <w:b w:val="false"/>
          <w:i w:val="false"/>
          <w:color w:val="000000"/>
          <w:sz w:val="28"/>
        </w:rPr>
        <w:t xml:space="preserve">
      б) отзыв декларации на товары в соответствии с пунктом 5 </w:t>
      </w:r>
      <w:r>
        <w:rPr>
          <w:rFonts w:ascii="Times New Roman"/>
          <w:b w:val="false"/>
          <w:i w:val="false"/>
          <w:color w:val="000000"/>
          <w:sz w:val="28"/>
        </w:rPr>
        <w:t>статьи 113</w:t>
      </w:r>
      <w:r>
        <w:rPr>
          <w:rFonts w:ascii="Times New Roman"/>
          <w:b w:val="false"/>
          <w:i w:val="false"/>
          <w:color w:val="000000"/>
          <w:sz w:val="28"/>
        </w:rPr>
        <w:t xml:space="preserve"> Таможенного кодекса и (или) аннулирование выпуска товаров в соответствии с абзацем вторым пункта 4 </w:t>
      </w:r>
      <w:r>
        <w:rPr>
          <w:rFonts w:ascii="Times New Roman"/>
          <w:b w:val="false"/>
          <w:i w:val="false"/>
          <w:color w:val="000000"/>
          <w:sz w:val="28"/>
        </w:rPr>
        <w:t>статьи 118</w:t>
      </w:r>
      <w:r>
        <w:rPr>
          <w:rFonts w:ascii="Times New Roman"/>
          <w:b w:val="false"/>
          <w:i w:val="false"/>
          <w:color w:val="000000"/>
          <w:sz w:val="28"/>
        </w:rPr>
        <w:t xml:space="preserve"> Таможенного кодекса – в отношении обязанности по уплате вывозных таможенных пошлин, возникшей при регистрации декларации на товары;</w:t>
      </w:r>
    </w:p>
    <w:bookmarkEnd w:id="143"/>
    <w:bookmarkStart w:name="z151" w:id="144"/>
    <w:p>
      <w:pPr>
        <w:spacing w:after="0"/>
        <w:ind w:left="0"/>
        <w:jc w:val="both"/>
      </w:pPr>
      <w:r>
        <w:rPr>
          <w:rFonts w:ascii="Times New Roman"/>
          <w:b w:val="false"/>
          <w:i w:val="false"/>
          <w:color w:val="000000"/>
          <w:sz w:val="28"/>
        </w:rPr>
        <w:t>
      в) завершение действия специальной таможенной процедуры в соответствии с пунктом 38 настоящего документа до истечения срока использования вывезенных товаров в соответствии со специальной таможенной процедурой, установленного таможенным органом в соответствии с пунктом 36 настоящего документа;</w:t>
      </w:r>
    </w:p>
    <w:bookmarkEnd w:id="144"/>
    <w:bookmarkStart w:name="z152" w:id="145"/>
    <w:p>
      <w:pPr>
        <w:spacing w:after="0"/>
        <w:ind w:left="0"/>
        <w:jc w:val="both"/>
      </w:pPr>
      <w:r>
        <w:rPr>
          <w:rFonts w:ascii="Times New Roman"/>
          <w:b w:val="false"/>
          <w:i w:val="false"/>
          <w:color w:val="000000"/>
          <w:sz w:val="28"/>
        </w:rPr>
        <w:t xml:space="preserve">
      г) помещение вывезенных товаров, в отношении которых действие специальной таможенной процедуры прекращено, под таможенные процедуры в соответствии с пунктом 7 </w:t>
      </w:r>
      <w:r>
        <w:rPr>
          <w:rFonts w:ascii="Times New Roman"/>
          <w:b w:val="false"/>
          <w:i w:val="false"/>
          <w:color w:val="000000"/>
          <w:sz w:val="28"/>
        </w:rPr>
        <w:t>статьи 129</w:t>
      </w:r>
      <w:r>
        <w:rPr>
          <w:rFonts w:ascii="Times New Roman"/>
          <w:b w:val="false"/>
          <w:i w:val="false"/>
          <w:color w:val="000000"/>
          <w:sz w:val="28"/>
        </w:rPr>
        <w:t xml:space="preserve"> Таможенного кодекса;</w:t>
      </w:r>
    </w:p>
    <w:bookmarkEnd w:id="145"/>
    <w:bookmarkStart w:name="z153" w:id="146"/>
    <w:p>
      <w:pPr>
        <w:spacing w:after="0"/>
        <w:ind w:left="0"/>
        <w:jc w:val="both"/>
      </w:pPr>
      <w:r>
        <w:rPr>
          <w:rFonts w:ascii="Times New Roman"/>
          <w:b w:val="false"/>
          <w:i w:val="false"/>
          <w:color w:val="000000"/>
          <w:sz w:val="28"/>
        </w:rPr>
        <w:t>
      д) конфискация или обращение товаров в собственность (доход) государства-члена, на территории которого товары помещены под специальную таможенную процедуру, в соответствии с законодательством этого государства-члена;</w:t>
      </w:r>
    </w:p>
    <w:bookmarkEnd w:id="146"/>
    <w:bookmarkStart w:name="z154" w:id="147"/>
    <w:p>
      <w:pPr>
        <w:spacing w:after="0"/>
        <w:ind w:left="0"/>
        <w:jc w:val="both"/>
      </w:pPr>
      <w:r>
        <w:rPr>
          <w:rFonts w:ascii="Times New Roman"/>
          <w:b w:val="false"/>
          <w:i w:val="false"/>
          <w:color w:val="000000"/>
          <w:sz w:val="28"/>
        </w:rPr>
        <w:t xml:space="preserve">
      е) задержание таможенным органом товаров, помещенных под специальную таможенную процедуру, в соответствии с </w:t>
      </w:r>
      <w:r>
        <w:rPr>
          <w:rFonts w:ascii="Times New Roman"/>
          <w:b w:val="false"/>
          <w:i w:val="false"/>
          <w:color w:val="000000"/>
          <w:sz w:val="28"/>
        </w:rPr>
        <w:t>главой 51</w:t>
      </w:r>
      <w:r>
        <w:rPr>
          <w:rFonts w:ascii="Times New Roman"/>
          <w:b w:val="false"/>
          <w:i w:val="false"/>
          <w:color w:val="000000"/>
          <w:sz w:val="28"/>
        </w:rPr>
        <w:t xml:space="preserve"> Таможенного кодекса;</w:t>
      </w:r>
    </w:p>
    <w:bookmarkEnd w:id="147"/>
    <w:bookmarkStart w:name="z155" w:id="148"/>
    <w:p>
      <w:pPr>
        <w:spacing w:after="0"/>
        <w:ind w:left="0"/>
        <w:jc w:val="both"/>
      </w:pPr>
      <w:r>
        <w:rPr>
          <w:rFonts w:ascii="Times New Roman"/>
          <w:b w:val="false"/>
          <w:i w:val="false"/>
          <w:color w:val="000000"/>
          <w:sz w:val="28"/>
        </w:rPr>
        <w:t>
      ж)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48"/>
    <w:bookmarkStart w:name="z156" w:id="149"/>
    <w:p>
      <w:pPr>
        <w:spacing w:after="0"/>
        <w:ind w:left="0"/>
        <w:jc w:val="both"/>
      </w:pPr>
      <w:r>
        <w:rPr>
          <w:rFonts w:ascii="Times New Roman"/>
          <w:b w:val="false"/>
          <w:i w:val="false"/>
          <w:color w:val="000000"/>
          <w:sz w:val="28"/>
        </w:rPr>
        <w:t>
      46. Обязанность по уплате вывозных таможенных пошлин подлежит исполнению в случае незавершения действия специальной таможенной процедуры в соответствии с пунктом 38 настоящего документа до истечения срока использования товаров в соответствии со специальной таможенной процедурой, установленного таможенным органом в соответствии с пунктом 36 настоящего документа.</w:t>
      </w:r>
    </w:p>
    <w:bookmarkEnd w:id="149"/>
    <w:bookmarkStart w:name="z157" w:id="150"/>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истечения срока использования товаров в соответствии со специальной таможенной процедурой, установленного таможенным органом в соответствии с пунктом 36 настоящего документа.</w:t>
      </w:r>
    </w:p>
    <w:bookmarkEnd w:id="150"/>
    <w:bookmarkStart w:name="z158" w:id="151"/>
    <w:p>
      <w:pPr>
        <w:spacing w:after="0"/>
        <w:ind w:left="0"/>
        <w:jc w:val="both"/>
      </w:pPr>
      <w:r>
        <w:rPr>
          <w:rFonts w:ascii="Times New Roman"/>
          <w:b w:val="false"/>
          <w:i w:val="false"/>
          <w:color w:val="000000"/>
          <w:sz w:val="28"/>
        </w:rPr>
        <w:t>
      47. При наступлении обстоятельства, указанного в пункте 46 настоящего документа, вывозные таможенные пошлины подлежат уплате, как если бы вывезенные товары помещались под таможенную процедуру экспорта без применения льгот по уплате вывозных таможенных пошлин.</w:t>
      </w:r>
    </w:p>
    <w:bookmarkEnd w:id="151"/>
    <w:bookmarkStart w:name="z159" w:id="152"/>
    <w:p>
      <w:pPr>
        <w:spacing w:after="0"/>
        <w:ind w:left="0"/>
        <w:jc w:val="both"/>
      </w:pPr>
      <w:r>
        <w:rPr>
          <w:rFonts w:ascii="Times New Roman"/>
          <w:b w:val="false"/>
          <w:i w:val="false"/>
          <w:color w:val="000000"/>
          <w:sz w:val="28"/>
        </w:rPr>
        <w:t xml:space="preserve">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специальную таможенную процедуру.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мая 2024 г. № 55</w:t>
            </w:r>
          </w:p>
        </w:tc>
      </w:tr>
    </w:tbl>
    <w:bookmarkStart w:name="z161" w:id="153"/>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и Совета Евразийской экономической комиссии, признанных утратившими силу</w:t>
      </w:r>
    </w:p>
    <w:bookmarkEnd w:id="153"/>
    <w:bookmarkStart w:name="z162" w:id="154"/>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 7.1.30</w:t>
      </w:r>
      <w:r>
        <w:rPr>
          <w:rFonts w:ascii="Times New Roman"/>
          <w:b w:val="false"/>
          <w:i w:val="false"/>
          <w:color w:val="000000"/>
          <w:sz w:val="28"/>
        </w:rPr>
        <w:t xml:space="preserve"> пункта 7 Решения Комиссии Таможенного союза от 27 ноября 2009 г. № 130 "О едином таможенно-тарифном регулировании Евразийского экономического союза".</w:t>
      </w:r>
    </w:p>
    <w:bookmarkEnd w:id="154"/>
    <w:bookmarkStart w:name="z163" w:id="155"/>
    <w:p>
      <w:pPr>
        <w:spacing w:after="0"/>
        <w:ind w:left="0"/>
        <w:jc w:val="both"/>
      </w:pPr>
      <w:r>
        <w:rPr>
          <w:rFonts w:ascii="Times New Roman"/>
          <w:b w:val="false"/>
          <w:i w:val="false"/>
          <w:color w:val="000000"/>
          <w:sz w:val="28"/>
        </w:rPr>
        <w:t>
      2.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перечня категорий товаров, в отношении которых может быть установлена специальная таможенная процедура, и условий их помещения под такую таможенную процедуру (приложение к Решению Комиссии Таможенного союза от 20 мая 2010 г. № 329).</w:t>
      </w:r>
    </w:p>
    <w:bookmarkEnd w:id="155"/>
    <w:bookmarkStart w:name="z164" w:id="156"/>
    <w:p>
      <w:pPr>
        <w:spacing w:after="0"/>
        <w:ind w:left="0"/>
        <w:jc w:val="both"/>
      </w:pP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14 марта 2011 г. № 663 "О внесении изменений в Решение Комиссии Таможенного союза от 27 ноября 2009 года № 130 и в Решение Комиссии Таможенного союза от 20 мая 2010 года № 329 в целях организации и проведения XXII Олимпийских зимних игр и XI Паралимпийских зимних игр 2014 года в городе Сочи".</w:t>
      </w:r>
    </w:p>
    <w:bookmarkEnd w:id="156"/>
    <w:bookmarkStart w:name="z165" w:id="157"/>
    <w:p>
      <w:pPr>
        <w:spacing w:after="0"/>
        <w:ind w:left="0"/>
        <w:jc w:val="both"/>
      </w:pP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приложения к Решению Совета Евразийской экономической комиссии от 23 апреля 2013 № 25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bookmarkEnd w:id="157"/>
    <w:bookmarkStart w:name="z166" w:id="158"/>
    <w:p>
      <w:pPr>
        <w:spacing w:after="0"/>
        <w:ind w:left="0"/>
        <w:jc w:val="both"/>
      </w:pP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16 июля 2014 г. № 50 "О внесении изменения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bookmarkEnd w:id="158"/>
    <w:bookmarkStart w:name="z167" w:id="159"/>
    <w:p>
      <w:pPr>
        <w:spacing w:after="0"/>
        <w:ind w:left="0"/>
        <w:jc w:val="both"/>
      </w:pPr>
      <w:r>
        <w:rPr>
          <w:rFonts w:ascii="Times New Roman"/>
          <w:b w:val="false"/>
          <w:i w:val="false"/>
          <w:color w:val="000000"/>
          <w:sz w:val="28"/>
        </w:rPr>
        <w:t>
      6.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приложения к Решению Совета Евразийской экономической комиссии от 16 мая 2016 № 59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bookmarkEnd w:id="159"/>
    <w:bookmarkStart w:name="z168" w:id="160"/>
    <w:p>
      <w:pPr>
        <w:spacing w:after="0"/>
        <w:ind w:left="0"/>
        <w:jc w:val="both"/>
      </w:pPr>
      <w:r>
        <w:rPr>
          <w:rFonts w:ascii="Times New Roman"/>
          <w:b w:val="false"/>
          <w:i w:val="false"/>
          <w:color w:val="000000"/>
          <w:sz w:val="28"/>
        </w:rPr>
        <w:t>
      7. Решение Совета Евразийской экономической комиссии от 18 октября 2016 г. № 151 "О ввозе (вывозе) товаров в целях организации и проведения чемпионата мира по футболу FIFA 2018 года и Кубка конфедераций FIFA 2017 года".</w:t>
      </w:r>
    </w:p>
    <w:bookmarkEnd w:id="160"/>
    <w:bookmarkStart w:name="z169" w:id="161"/>
    <w:p>
      <w:pPr>
        <w:spacing w:after="0"/>
        <w:ind w:left="0"/>
        <w:jc w:val="both"/>
      </w:pP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приложения к Решению Совета Евразийской экономической комиссии от 18 октября 2016 г. № 165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bookmarkEnd w:id="161"/>
    <w:bookmarkStart w:name="z170" w:id="162"/>
    <w:p>
      <w:pPr>
        <w:spacing w:after="0"/>
        <w:ind w:left="0"/>
        <w:jc w:val="both"/>
      </w:pPr>
      <w:r>
        <w:rPr>
          <w:rFonts w:ascii="Times New Roman"/>
          <w:b w:val="false"/>
          <w:i w:val="false"/>
          <w:color w:val="000000"/>
          <w:sz w:val="28"/>
        </w:rPr>
        <w:t>
      9. Решение Совета Евразийской экономической комиссии от 29 марта 2019 г. № 46 "О внесении изменения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некоторых вопросах ввоза (вывоза) товаров в целях организации и проведения II Европейских игр 2019 года".</w:t>
      </w:r>
    </w:p>
    <w:bookmarkEnd w:id="162"/>
    <w:bookmarkStart w:name="z171" w:id="163"/>
    <w:p>
      <w:pPr>
        <w:spacing w:after="0"/>
        <w:ind w:left="0"/>
        <w:jc w:val="both"/>
      </w:pP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приложения к Решению Совета Евразийской экономической комиссии от 21 февраля 2020 г. № 19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чемпионата Европы по футболу UEFA 2020 год".</w:t>
      </w:r>
    </w:p>
    <w:bookmarkEnd w:id="163"/>
    <w:bookmarkStart w:name="z172" w:id="1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