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a296" w14:textId="0d8a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упаковки" (TP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сентября 2024 года № 61.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упаковки" (TP ТС 005/2011), принятый Решением Комиссии Таможенного союза от 16 августа 2011 г. № 769,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180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г. № 61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технический регламент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упаковки" (TP ТС 005/2011)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тексту слова "Таможенного союза" заменить словом "Союза".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Предисловие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"Таможенного союза" заменить словами "Евразийского экономического союза (далее – Союз)".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применения настоящего технического регламента используются понятия, установленные Протоколом о техническом регулировании в рамках Евразийского экономического союза (приложение № 9 к Договору о Евразийском экономическом союзе от 29 мая 2014 года), типовыми схемами оценки соответствия, утвержденными Решением Совета Евразийской экономической комиссии от 18 апреля 2018 г. № 44, а также понятия, которые означают следующее:";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абзацы третий и четвертый исключить.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Правила обращения на рынке Союза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Упаковка (укупорочные средства) выпускается в обращение на таможенной территории Союза при ее соответствии требованиям настоящего технического регламента, а также требованиям других технических регламентов Союза (Таможенного союза), действие которых на нее распространяется.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Упаковка (укупорочные средства), соответствующая требованиям настоящего технического регламента, а также требованиям других технических регламентов Союза (Таможенного союза), действие которых на нее распространяется, прошедшая процедуру оценки соответствия, должна иметь маркировку единым знаком обращения продукции на рынке Союза.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Обеспечение соответствия требованиям безопасности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упаковки (укупорочных средств) требованиям настоящего технического регламента обеспечивается выполнением его требований непосредственно либо выполнением требований стандартов,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Методы исследований (испытаний) и измерений упаковки (укупорочных средств) устанавливаются в стандартах,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Оценка соответствия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 выпуском в обращение на таможенной территории Союза упаковка (укупорочные средства) должна пройти оценку соответствия требованиям настоящего технического регламента в форме подтверждения соответствия.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упаковки (укупорочных средств) требованиям настоящего технического регламента осуществляется в соответствии с типовыми схемами оценки соответствия с учетом особенностей, установленных настоящим техническим регламентом.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 соответствия упаковки (укупорочных средств) осуществляется в форме декларирования соответствия по одной из следующих схем: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схемы 3д, 4д, 6д – в отношении упаковки (укупорочных средств), предназначенной для упаковывания: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пищевой продукции, включая детское питание;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парфюмерно-косметической продукции, имеющей непосредственный контакт с упакованной продукцией;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игрушек и изделий детского ассортимента, имеющих непосредственный контакт со ртом ребенка;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схемы 1д и 2д – в отношении упаковки (укупорочных средств), не указанной в подпункте 2.1 настоящего пункта.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упаковки (укупорочных средств), имеющей разные материалы, типоразмеры, толщину применяемых материалов, испытания могут быть проведены на типовых образцах, которые должны учитывать особенности типа упаковки (укупорочных средств).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(укупорочные средства), бывшая в употреблении, не подлежит подтверждению соответствия требованиям настоящего технического регламента.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декларировании соответствия требованиям настоящего технического регламента заявителем являются зарегистрированные на территории государства – члена Союза в соответствии с его законодательством юридическое лицо или физическое лицо в качестве индивидуального предпринимателя, являющиеся: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серийно выпускаемой упаковки (укупорочных средств) – изготовителем (уполномоченным изготовителем лицом);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партии упаковки (укупорочных средств) – изготовителем (уполномоченным изготовителем лицом), продавцом (импортером).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Комплект документов и сведений, послуживших основанием для принятия декларации о соответствии, в зависимости от применяемой заявителем схемы декларирования соответствия включает в себя: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упаковки (укупорочных средств) серийного производства (схемы 1д, 3д, 6д):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технической документации (конструкторской и (или) технологической документации и (или) технических условий (описаний)) на упаковку (укупорочные средства), содержащей основные параметры и характеристики упаковки (укупорочных средств), а также ее описание, в целях оценки соответствия упаковки (укупорочных средств) требованиям настоящего технического регламента;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стандартов (с указанием их обозначений и наименований, а также разделов (пунктов, подпунктов), если соблюдение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указанный в пункте 1 статьи 4 настоящего технического регламента (в случае их применения заявителем);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принятых технических решений и результатов оценки рисков, подтверждающих выполнение требований настоящего технического регламента, если стандарты, включенные в перечень стандартов, указанный в пункте 1 статьи 4 настоящего технического регламента, не применялись или отсутствуют (при необходимости);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с изготовителем (в том числе с иностранным изготовителем), предусматривающего осуществление действий от имени изготовителя при подтверждении соответствия требованиям настоящего технического регламента и выпуске упаковки (укупорочных средств) в обращение на таможенной территории Союза, а также ответственность за несоответствие упаковки (укупорочных средств) указанным требованиям (для уполномоченного изготовителем лица);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сертификата соответствия системы менеджмента, распространяющегося на производство упаковки (укупорочных средств), подтверждающего соответствие внедренной изготовителем системы менеджмента требованиям соответствующего стандарта и выданного органом по сертификации систем менеджмента (для схемы 6д);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– членов Союза;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послужившие основанием для принятия декларации о соответствии (при наличии);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партии упаковки (укупорочных средств) (схемы 2д и 4д):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 поставки) и товаросопроводительные документы, идентифицирующие партию упаковки (укупорочных средств), в том числе ее размер;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стандартов (с указанием их обозначений и наименований, а также разделов (пунктов, подпунктов), если соблюдение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указанный в пункте 1 статьи 4 настоящего технического регламента (в случае их применения заявителем);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– членов Союза;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послужившие основанием для принятия декларации о соответствии (при наличии).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Комплект документов и сведений, указанных в пункте 4 настоящей статьи, формируется на бумажных или электронных носителях.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Изготовитель в зависимости от применяемой схемы декларирования соответствия: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производственный контроль и принимает все необходимые меры, чтобы процесс производства был стабильным и обеспечивал соответствие изготавливаемой упаковки (укупорочных средств) требованиям настоящего технического регламента (схемы 1д, 3д);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производственный контроль и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упаковки (укупорочных средств), соответствующей требованиям настоящего технического регламента (схема 6д).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в зависимости от применяемой схемы декларирования соответствия: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комплект документов и сведений, указанных в пункте 4 настоящей статьи, и проводит их анализ;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идентификации и отбора образцов (типовых образцов) упаковки (укупорочных средств);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исследований (испытаний) и измерений отобранных образцов (типовых образцов) упаковки (укупорочных средств) в аккредитованной испытательной лаборатории (центре) (для схем 1д, 2д, 3д, 4д и 6д) или собственной испытательной лаборатории изготовителя (для схем 1д и 2д) по выбору заявителя;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декларацию о соответствии упаковки (укупорочных средств) требованиям настоящего технического регламента по единой форме и правилам,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293, и регистрирует ее (при условии, что с момента утверждения протокола (протоколов) исследований (испытаний) и измерений упаковки (укупорочных средств) прошло не более 1 года);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маркировку упаковки (укупорочных средств) единым знаком обращения продукции на рынке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единого знака обращения продукции на рынке Евразийского экономического союза, утвержденным Решением Комиссии Таможенного союза от 15 июля 2011 г. № 711, и статьей 8 настоящего технического регламента;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хранит комплект доказательственных материалов, подтверждающих соответствие упаковки (укупорочных средств) требованиям настоящего технического регламента, который включает в себя: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и сведения, указанные в пункте 4 настоящей статьи;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исследований (испытаний) и измерений упаковки (укупорочных средств);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зарегистрированную декларацию о соответствии.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Декларация о соответствии оформляется на конкретное наименование упаковки (укупорочных средств) или на группу упаковки (укупорочных средств), изготовленной из одних материалов, имеющей одинаковую конструкцию и отвечающей одним и тем же требованиям безопасности.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 Регистрация декларации о соответствии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приостановления, возобновления и прекращения действия декларации о соответствии продукции требованиям технических регламентов Евразийского экономического союза, утвержденным Решением Коллегии Евразийской экономической комиссии от 20 марта 2018 г. № 41.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декларации о соответствии: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серийно выпускаемую упаковку (укупорочные средства) составляет не более 5 лет;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партию упаковки (укупорочных средств) не устанавливается.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о соответствии партии упаковки (укупорочных средств) действует только в отношении упаковки (укупорочных средств), относящейся к конкретной партии.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По желанию заявителя декларирование соответствия по схемам 1д и 2д может быть заменено декларированием соответствия по схемам 3д, 4д, 6д.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Срок хранения заявителем декларации о соответствии и комплекта доказательственных материалов составляет: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серийно выпускаемую упаковку (укупорочные средства) – не менее 10 лет с даты снятия с производства (прекращения производства) такой упаковки (укупорочных средств);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партию упаковки (укупорочных средств) – не менее 10 лет с даты реализации последнего изделия из партии.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хранение заявления и копий зарегистрированной декларации о соответствии и комплекта доказательственных материалов в электронном виде в соответствии с законодательством государств – членов Союза.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Срок хранения уполномоченным органом (органом по сертификации) копий декларации о соответствии и комплекта доказательственных материалов составляет: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 лет с даты окончания срока действия декларации о соответствии, если срок ее действия ограничен;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лет с даты регистрации декларации о соответствии, если срок ее действия не ограничен.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хранение заявления и копий зарегистрированной декларации о соответствии и комплекта доказательственных материалов в электронном виде в соответствии с законодательством государств – членов Союза.".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и по тексту слова "государств – членов Таможенного союза" заменить словом "Союза";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1 слово "подтверждения" заменить словом "оценки";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2 слово "импортером" заменить словами "продавцом (импортером)";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пункт 3 изложить в следующей редакции: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Упаковка (укупорочные средства) маркируется единым знаком обращения продукции на рынке Союза при ее соответствии требованиям всех технических регламентов Союза (Таможенного союза), действие которых на нее распространяется и которые предусматривают нанесение единого знака обращения продукции на рынке Союза.".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утратившей силу.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