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173d" w14:textId="0a61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пункта 2 перечня категорий товаров, в отношении которых может быть установлена специальная таможенная процедура, и условий их помещения под такую таможенную процедуру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октября 2024 года № 100.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категорий товаров, в отношении которых может быть установлена специальная таможенная процедура, и условий их помещения под такую таможенную процедуру, утвержденного Решением Комиссии Таможенного союза от 20 мая 2010 г. № 329.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1 ноября 2024 г.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