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6130" w14:textId="1ce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методологии прогнозирования развития экономики, в том числе с учетом трансграничных последствий принимаемых решений в области 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февраля 2024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6.2.4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пункта 6.2.4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Союз) с даты опубликования настоящей Рекомендации на официальном сайте Союза принять к сведению доклад "Методы прогнозирования развития экономики, в том числе с учетом трансграничных последствий принимаемых решений в области макроэкономической политики", размещенный на официальном сайте Союза по адресу: https://eec.eaeunion.org/upload/clcr/6.2.4.pdf.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