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d16d" w14:textId="ac3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государственной поддержки микро-, малого и среднего предпринимательства в сельском хозяйстве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30 июля 2024 года № 16.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8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принимая во внимание результаты анализа международного опыта государственной поддержки микро-, малого и среднего предпринимательства в сельском хозяйстве, в целях обеспечения условий для устойчивой хозяйственной деятельности микро-, малых и средних сельскохозяйственных товаропроизводителей Евразийского экономического союза (далее – Союз) в долгосрочной перспективе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Союза с даты опубликования настоящей Рекомендации на официальном сайте Союза: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Рассмотреть возможность реализации следующих мер поддержки микро-, малого и среднего предпринимательства в сельском хозяйстве: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модернизация информационно-консультационной помощи субъектам микро-, малого и среднего предпринимательства, в том числе посредством создания интерактивной системы подбора мер государственной поддержки и образования консультационных центров, в том числе с использованием потенциала искусственного интеллекта;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развитие инфраструктуры сельских территорий, в том числе цифровой (распространение информационно-телекоммуникационной сети "Интернет", разработка сервисов для хранения и обработки больших данных) и социальной инфраструктуры;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поддержка сертификации процессов производства в целях привлечения субъектов микро-, малого и среднего предпринимательства к производству продукции с высокой добавленной стоимостью, где мелкотоварное производство является конкурентным преимуществом, при помощи частичного или полного возмещения затрат на проведение такой сертификации;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разработка нормативной правовой базы, предусматривающей расширение практики предоставления перерабатывающими предприятиями авансов под будущий урожай с целью снижения кредитной нагрузки на микро-, малых и средних сельскохозяйственных товаропроизводителей;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совершенствование законодательства в части развития венчурного финансирования, включая расширение мер государственной поддержки при страховании рисков внедрения инновационных технологий;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поддержка разработки и внедрения инновационных технологий, в том числе стимулирование субъектов микро-, малого и среднего предпринимательства к использованию цифровых технологий (например, посредством ежегодного конкурса грантов на повышение эффективности хозяйственной деятельности посредством внедрения цифровых технологий);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развитие цифровой трансформации механизма прослеживаемости при помощи применения блокчейн-технологий в рамках производственной деятельности микро-, малого и среднего предпринимательства для повышения качества продукции.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мер государственной поддержки микро-, малого и среднего предпринимательства в сельском хозяйстве принять во внимание перечень перспективных направлений производства для субъектов микро-, малого и среднего предпринимательства в сельском хозяйстве согласно приложению, а также обзор международного опыта государственной поддержки микро-, малого и среднего предпринимательства в сельском хозяйстве, размещенный на официальном сайте Союза по адресу: https://eec.eaeunion.org/upload/clcr/review.pdf.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г. № 16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перспективных направлений производства для субъектов микро-, малого и среднего предпринимательства в сельском хозяйстве государств – членов Евразийского экономического союза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говядины травяного откорма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Производство птицы свободного выгула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Кролиководство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Козоводство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Пчеловодство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Производство сухофруктов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Сыроделие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мясных деликатесов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Производство орехов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Производство микрозелени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Производство органической сельскохозяйственной продукции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Агротуризм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Грибоводство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Производство, связанное с дикорастущими растениями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