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9cff" w14:textId="b09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литых алюминиевых колесных дисков, происходящих из Японии, Королевства Таиланд, Турецкой Республики и Малайзи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 вступлении в силу настоящего решения см. решение Евразийского межправительственного совета от 31.01.202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новых и бывших в употреблении литых алюминиевых колесных дисков диаметром от 13 до 20 дюймов включительно, с максимально допустимой нагрузкой не более 1 150 кг, с диаметром центрального отверстия не более 131 мм, укомплектованных или не укомплектованных шиной, и (или) одной или несколькими другими частями колес в сборе, и (или) дополнительными принадлежностями колесных дисков, происходящих из Японии, Королевства Таиланд, Турецкой Республики и Малайзии и классифицируемых кодом 8708 70 500 9 ТН ВЭД 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оллегии Евразийской экономической комиссии от 18.02.202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MS Jant Sanayi A.Ş. (юридический адрес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kut Sokak No:11 Ege Serbest Bölge Gaziemir İzmir, Türkiye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S Jant ve Makina Sanayii A.Ş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malpasa Caddesi No:302 Bornova İzmir, Türkiy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Антидемпинговая пошлина не применяется в отношении бывших в употреблении литых алюминиевых колесных д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января 2025 г. № 7, ввозимых на территорию Кыргызской Республики в объеме не более 300 тонн в год и на территорию Республики Казахстан в объеме не более 135 тонн в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