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416c" w14:textId="9644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формах ветеринарных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апреля 2025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мер, экстренных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сертификатов.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бланки ветеринарных сертификатов,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до вступления настоящего Решения в силу, используются до их израсходования.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г. № 317 "О применении ветеринарно-санитарных мер в Евразийском экономическом союзе";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ноября 2010 г. № 455 "О проектах документов в сфере применения ветеринарных мер Таможенного союза";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сентября 2014 г. № 178 "О внесении изменения в Единые формы ветеринарных сертификатов".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90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г. № 38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ФОРМЫ</w:t>
      </w:r>
      <w:r>
        <w:br/>
      </w:r>
      <w:r>
        <w:rPr>
          <w:rFonts w:ascii="Times New Roman"/>
          <w:b/>
          <w:i w:val="false"/>
          <w:color w:val="000000"/>
        </w:rPr>
        <w:t>ветеринарных сертификатов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ВЕТЕРИНАРНЫЙ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"___" _____________ 20__ г.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ветеринарном осмотре подлежащих отправке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животных, биологических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 голов (мест, штук) больных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подозрительных по заболеванию заразными болезнями не обнаружено и они выходят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(вывозятся) из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юридического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(отчество указывается при наличии) физического лица,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полный адрес места отправки,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автономного образования (республики), края, области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наименование населенного пункта, район, улица и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благополучного по особо опасным и карантинным болезням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отправке указываются благополучие хозяйства и местности согласно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ветеринарным (ветеринарно-санитарным) требованиям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 их благополучия (месяцев, лет)_______________________________________________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 находились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(с рождения, не менее 6 месяцев либо указывается количество месяцев)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 перед отправкой карантинировались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(место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количество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карантинирования животные не имели контакта с другими животными,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 осматривались и у них измерялась температура тела, в день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ветеринарного сертификата обследованы, больных и подозрительных в заболевании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карантинирования материал от животных исследовался в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аккредитованной или государственной 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лаборатории, проводившей исследования в период карантинирования)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получены следующие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Проведена иммунизация против (наименование болезни, против которой проведена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вакцинация животных, и дата последней вакцинации):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18"/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Животные обработаны против паразитов (наименование болезней, против которых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обработка животных, и дата последней обработки):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Упаковочный материал и сопровождающие грузы происходят непосредственно из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хозяйства-поставщика и не контаминированы возбудителями инфекционных болезней.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Животные (биологические объекты) направляются в 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(адрес пункта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спецификации (гуртовой ведомости, накладной)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(откорм, разведение, продажа, убой, содержание, выставка, спортивное соревнование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следуют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(вид транспорта (железнодорожный, водный, автомобильный, воздушный),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автомобиля, вагона, название судна, номер рейса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маршруту____________________________________________________________________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(основные пункты 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25"/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при отправке животных, переболевших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опасными заболеваниями, перевозке на особых условиях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специальному разрешению (указанию) (кем выдано, номер и дата выдачи))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(отметки об осмотре при погрузке и выгрузке)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(ветеринарно-санитарным) требованиям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инициалы)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</w:p>
        </w:tc>
      </w:tr>
    </w:tbl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КОРЕШОК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"___" _____________ 20__ г.</w:t>
      </w:r>
    </w:p>
    <w:bookmarkEnd w:id="29"/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ветеринарном осмотре подлежащих отправке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животных, биологических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 голов (мест, штук) больных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подозрительных по заболеванию заразными болезнями не обнаружено и они выходят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(вывозятся) из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юридического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Ф. И. О. (отчество указывается при наличии) физического лица,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индивидуального предпринимателя, полный адрес места отправки,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автономного образования (республики), края, области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наименование населенного пункта, район, улица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благополучного по особо опасным и карантинным болезням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отправке указываются благополучие хозяйства и местности согласно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ветеринарным (ветеринарно-санитарным) требованиям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 их благополучия (месяцев, лет)_______________________________________________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 находились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(с рождения, не менее 6 месяцев либо указывается количество месяцев)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 перед отправкой карантинировались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(место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 количество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карантинирования животные не имели контакта с другими животными,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 осматривались и у них измерялась температура тела, в день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ветеринарного сертификата обследованы, больных и подозрительных в заболевании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карантинирования материал от животных исследовался в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аккредитованной или государственной 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лаборатории, проводившей исследования в период карантинирования)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получены следующие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Проведена иммунизация против (наименование болезни, против которой проведена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вакцинация животных, и дата последней вакцинации):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38"/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Животные обработаны против паразитов (наименование болезней, против которых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обработка животных, и дата последней обработки):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"___" ______________ 20__ г. 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Упаковочный материал и сопровождающие грузы происходят непосредственно из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хозяйства-поставщика и не контаминированы возбудителями инфекционных болезней.</w:t>
      </w:r>
    </w:p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>
      Животные (биологические объекты) направляются в 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(адрес пункта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спецификации (гуртовой ведомости, накладной)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(откорм, разведение, продажа, убой, содержание, выставка, спортивное соревнование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следуют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(вид транспорта (железнодорожный, водный, автомобильный, воздушный),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автомобиля, вагона, название судна, номер рейса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маршруту_____________________________________________________________________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(основные пункты 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45"/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(заполняется при отправке животных, переболевших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опасными заболеваниями, перевозке на особых условиях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специальному разрешению (указанию) (кем выдано, номер и дата выдачи))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(отметки об осмотре при погрузке и выгрузке)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единым ветеринарным (ветеринарно-санитарным) требованиям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 получил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 и подпись)                  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инициалы)            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</w:p>
        </w:tc>
      </w:tr>
    </w:tbl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ЕВРАЗИЙСКИЙ ЭКОНОМИЧЕСКИЙ СОЮЗ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ВЕТЕРИНАРНЫЙ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"__" _____________ 20__ г.</w:t>
      </w:r>
    </w:p>
    <w:bookmarkEnd w:id="49"/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юридического лица или Ф. И. О. (отчество указывается при наличии) физического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 ___________________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(мест, штук, кг)             (упаковка)            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выработанная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предприятия-изготовителя,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места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выработки)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подвергнута ветеринарно-санитарной экспертизе в полном объеме/изготовлена из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прошедшего ветеринарно-санитарную экспертизу (</w:t>
      </w:r>
      <w:r>
        <w:rPr>
          <w:rFonts w:ascii="Times New Roman"/>
          <w:b w:val="false"/>
          <w:i/>
          <w:color w:val="000000"/>
          <w:sz w:val="28"/>
        </w:rPr>
        <w:t>ненужное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зачеркнуть</w:t>
      </w:r>
      <w:r>
        <w:rPr>
          <w:rFonts w:ascii="Times New Roman"/>
          <w:b w:val="false"/>
          <w:i w:val="false"/>
          <w:color w:val="000000"/>
          <w:sz w:val="28"/>
        </w:rPr>
        <w:t>), и признана годной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(реализация без ограничений, реализация с ограничениями – указать причины,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переработка согласно правилам ветеринарно-санитарной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выходит из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пункта отправления продукции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направляется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(вид транспорта, маршрут 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фактический адрес разгрузки, условия перевозки)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 по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получателя, фактический или (наименование,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(при наличии) адрес получателя)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подвергнута дополнительным лабораторным исследованиям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аккредитованной лаборатории, проводившей дополнительные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акта экспертизы и результаты исследования)</w:t>
      </w:r>
    </w:p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клейма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единым ветеринарным (ветеринарно-санитарным) требованиям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предъявляется для контроля и передается грузополучателю.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об осмотре ставятся на обороте.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инициалы) 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наименование пункта,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проводился ветеринарно-санитарный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продукции, сырья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проводившего осмотр,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2 </w:t>
            </w:r>
          </w:p>
        </w:tc>
      </w:tr>
    </w:tbl>
    <w:p>
      <w:pPr>
        <w:spacing w:after="0"/>
        <w:ind w:left="0"/>
        <w:jc w:val="both"/>
      </w:pPr>
      <w:bookmarkStart w:name="z65" w:id="54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КОРЕШОК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"__" _____________ 20__ г.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юридического лица или Ф. И. О. (отчество указывается при наличии) физического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 __________________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(мест, штук, кг)             (упаковка)            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выработанная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предприятия-изготовителя,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места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выработки)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подвергнута ветеринарно-санитарной экспертизе в полном объеме/изготовлена из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прошедшего ветеринарно-санитарную экспертизу (</w:t>
      </w:r>
      <w:r>
        <w:rPr>
          <w:rFonts w:ascii="Times New Roman"/>
          <w:b w:val="false"/>
          <w:i/>
          <w:color w:val="000000"/>
          <w:sz w:val="28"/>
        </w:rPr>
        <w:t>ненужное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зачеркнуть</w:t>
      </w:r>
      <w:r>
        <w:rPr>
          <w:rFonts w:ascii="Times New Roman"/>
          <w:b w:val="false"/>
          <w:i w:val="false"/>
          <w:color w:val="000000"/>
          <w:sz w:val="28"/>
        </w:rPr>
        <w:t>), и признана годной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(реализация без ограничений, реализация с ограничениями – указать причины,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переработка согласно правилам ветеринарно-санитарной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выходит из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пункта отправления продукции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направляется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(вид транспорта, маршрут 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фактический адрес разгрузки, условия перевозки)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 по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получателя, фактический или (наименование,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юридический (при наличии) адрес получателя)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подвергнута дополнительным лабораторным исследованиям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аккредитованной лаборатории, проводившей дополнительные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акта экспертизы и результаты исследования)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58"/>
    <w:p>
      <w:pPr>
        <w:spacing w:after="0"/>
        <w:ind w:left="0"/>
        <w:jc w:val="both"/>
      </w:pPr>
      <w:bookmarkStart w:name="z70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клейма и т. д.)</w:t>
      </w:r>
    </w:p>
    <w:p>
      <w:pPr>
        <w:spacing w:after="0"/>
        <w:ind w:left="0"/>
        <w:jc w:val="both"/>
      </w:pPr>
      <w:bookmarkStart w:name="z71" w:id="60"/>
      <w:r>
        <w:rPr>
          <w:rFonts w:ascii="Times New Roman"/>
          <w:b w:val="false"/>
          <w:i w:val="false"/>
          <w:color w:val="000000"/>
          <w:sz w:val="28"/>
        </w:rPr>
        <w:t>
      Соответствует единым ветеринарным (ветеринарно-санитарным) требованиям Евразийского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предъявляется для контроля и передается грузополучателю.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об осмотре ставятся на обороте.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 получил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 и подпись)            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инициалы)                   (фамилия, инициалы)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наименование пункта,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проводился ветеринарно-санитарный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продукции, сырья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проводившего осмотр,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</w:t>
            </w:r>
          </w:p>
        </w:tc>
      </w:tr>
    </w:tbl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государства –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ВЕТЕРИНАРНЫЙ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"__" _____________ 20__ г.</w:t>
      </w:r>
    </w:p>
    <w:bookmarkEnd w:id="65"/>
    <w:p>
      <w:pPr>
        <w:spacing w:after="0"/>
        <w:ind w:left="0"/>
        <w:jc w:val="both"/>
      </w:pPr>
      <w:bookmarkStart w:name="z78" w:id="66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 И. О. (отчество указывается 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технического сырья или кормов)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 ________________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(мест, штук, кг)             (упаковка)            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(боенское, палое, сборное, полученное от здоровых или больных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выработано (заготовлено) под контролем должностного лица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предприятия-изготовителя,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 И. О. (отчество указывается при наличии) владельца, адрес места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признано годным для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(реализация, переработка, использование без ограничений,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использование с ограничениями – указать причины и режим обработки)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выходит из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пункта отправления технического сырья или кормов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направляется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(вид транспорта, маршрут следования, условия перевозки,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фактический адрес разгрузки)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(наименование юридического лица или Ф. И. О. (отчество указывается при наличии)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в том числе индивидуального предпринимателя,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(наименование, номер и дата выдачи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сырье (корма) подвергнуто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(дезинфекция, мойка, консервация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указать метод и наименования препаратов, проведены исследования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аккредитованной лаборатории, проводившей дополнительные исследования,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акта экспертизы и результаты исследования)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67"/>
    <w:p>
      <w:pPr>
        <w:spacing w:after="0"/>
        <w:ind w:left="0"/>
        <w:jc w:val="both"/>
      </w:pPr>
      <w:bookmarkStart w:name="z80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(эпизоотическое благополучие местности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единым ветеринарным (ветеринарно-санитарным) требованиям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об осмотре ставятся на обороте.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Ветеринарный сертификат выдал</w:t>
      </w:r>
    </w:p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инициалы) 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наименование пункта,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проводился ветеринарно-санитарный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технического сырья, кормов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проводившего осмотр,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3 </w:t>
            </w: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</w:t>
      </w:r>
    </w:p>
    <w:bookmarkEnd w:id="72"/>
    <w:p>
      <w:pPr>
        <w:spacing w:after="0"/>
        <w:ind w:left="0"/>
        <w:jc w:val="both"/>
      </w:pPr>
      <w:bookmarkStart w:name="z86" w:id="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ветеринарии государства –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КОРЕШОК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СЕРТИФИКАТА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– ХХХХХХХХ                         от "__" _____________ 20__ г.</w:t>
      </w:r>
    </w:p>
    <w:bookmarkEnd w:id="75"/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в том числе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технического сырья или кормов)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 ________________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(мест, штук, кг)             (упаковка)            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происхождение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(боенское, палое, сборное, полученное от здоровых или больных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выработано (заготовлено) под контролем должностного лица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предприятия-изготовителя,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(отчество указывается при наличии) владельца, адрес места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признано годным для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(реализация, переработка, использование без ограничений,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использование с ограничениями – указать причины и режим обработки)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выходит из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пункта отправления технического сырья или кормов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направляется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(вид транспорта, маршрут следования, условия перевозки,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фактический адрес разгрузки)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(наименование юридического лица или Ф. И. О. (отчество указывается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физического лица, в том числе индивидуального предпринимателя,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 (наименование, номер и дата выдачи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сырье (корма) подвергнуто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(дезинфекция, мойка, консервация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указать метод и наименования препаратов, проведены исследования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аккредитованной лаборатории, проводившей дополнительные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акта экспертизы и результаты исследования)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bookmarkEnd w:id="77"/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(эпизоотическое благополучие местности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единым ветеринарным (ветеринарно-санитарным) требованиям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об осмотре ставятся на обороте.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 получил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 и подпись)             (должность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инициалы)             (фамилия, инициалы)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наименование пункта,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проводился ветеринарно-санитарный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технического сырья, кормов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лица, проводившего осмотр,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к единым формам ветеринарных сертификатов: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Бланки ветеринарных сертификатов и бланки их корешков изготавливаются в государствах – членах Евразийского экономического союза типографским способом на бумаге формата A4 (210 x 297 мм), являются документами строгой отчетности и имеют не менее 5 степеней защиты, в том числе: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номер, состоящий из серии бланка, порядкового номера административно-территориального деления государства – члена Евразийского экономического союза (республики, края, области и др.) и порядкового номера бланка (8 арабских цифр). При этом типографский номер бланка ветеринарного сертификата, изготавливаемого в Республике Армения, содержит обозначение "серия ARM", в Республике Беларусь – "серия BY", в Республике Казахстан – "серия KZ", в Кыргызской Республике – "серия KG", в Российской Федерации – "серия RU";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бланка ветеринарного сертификата формы № 1 – синий, ветеринарного сертификата формы № 2 – красный, ветеринарного сертификата формы № 3 – зеленый.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государств – членов Евразийского экономического союза в области ветеринарии оформляют ветеринарные сертификаты при перемещении по таможенной территории Евразийского экономического союза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 живых животных и биологических объектов – по форме № 1, пищевой продукции животного происхождения – по форме № 2, технического сырья и кормов (кормовых добавок) – по форме № 3.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Корешок ветеринарного сертификата заполняется аналогично ветеринарному сертификату и остается у уполномоченного органа в области ветеринарии государства – члена Евразийского экономического союза, выдавшего ветеринарный сертификат.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факсимиле не допускается.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