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a157" w14:textId="c1ca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регистрации и экспертизы лекарственных средств для медицинского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января 2025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утвержденные Решением Совета Евразийской экономической комиссии от 3 ноября 2016 г. № 78,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г. № 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регистрации и экспертизы лекарственных средств для медицинского применения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обращению заявителя выданные регистрационные удостоверения лекарственных препаратов, содержащие информацию о нескольких лекарственных формах лекарственных препаратов, подлежат замене на отдельные регистрационные удостоверения при условии уплаты соответствующего сбора (пошлины) за выдачу регистрационного удостоверения, если такая замена не связана с утратой или повреждением регистрационного удостоверения.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внесения изменений в регистрационное досье лекарственного препарата, требующих новой регистрации (расширение регистрации), в части информации о добавлении новой лекарственной формы к ранее зарегистрированной согласно подпункту "г" пункта 2 дополнения I к приложению № 19 к настоящим Правилам выдается регистрационное удостоверение с новым номером.".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Предложение первое </w:t>
      </w:r>
      <w:r>
        <w:rPr>
          <w:rFonts w:ascii="Times New Roman"/>
          <w:b w:val="false"/>
          <w:i w:val="false"/>
          <w:color w:val="000000"/>
          <w:sz w:val="28"/>
        </w:rPr>
        <w:t>пункта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случая, указанного в абзаце четвертом пункта 17 настоящих Правил".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"187. В отдельных случаях форма выпуска лекарственного препарата может включать в себя следующие виды дополнительной продукции (в том числе устройств, комплектующих средств), входящей в комплект упаковки лекарственного препарата: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продукция, входящая в комплект упаковки лекарственного препарата и не относящаяся к медицинским изделиям в соответствии с актами органов Союза в сфере обращения медицинских изделий;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продукция, входящая в комплект упаковки лекарственного препарата, относящаяся к медицинским изделиям и не предназначенная для реализации отдельно от такого лекарственного препарата на таможенной территории Союза;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продукция, входящая в комплект упаковки лекарственного препарата и относящаяся к медицинским изделиям, зарегистрированная как самостоятельное медицинское изделие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46, или законодательством государства-члена в части, не урегулированной актами органов Союза, и допускающая реализацию отдельно от лекарственных препаратов.".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пунктом 187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Сведения о продукции (в том числе устройствах, комплектующих средствах), указанной в подпункте "а" пункта 187 настоящих Правил, включаются в соответствующие разделы регистрационного досье лекарственного препарата в соответствии с требованиями приложения № 1 к настоящим Правилам.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(в том числе устройства, комплектующие средства), указанная в подпункте "б" пункта 187 настоящих Правил, не подлежит обязательной регистрации в качестве медицинских изделий в соответствии с Правилами регистрации и экспертизы безопасности, качества и эффективности медицинских изделий. В составе регистрационного досье лекарственного препарата, включающего в себя такую продукцию, при его регистрации представляются сведения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отношении данной продукции (в том числе устройств, комплектующих средств). В этом случае регистрация лекарственного препарата распространяется на все компоненты формы выпуска лекарственного препарата. При этом внесение изменений в регистрационное досье лекарственного препарата, касающихся данной продукции (в том числе устройств, комплектующих средств), необходимо осуществлять в соответствии c разделом IX настоящих Правил.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(в том числе устройства, комплектующие средства), указанная в подпункте "в" пункта 187 настоящих Правил, должна сопровождаться копией регистрационного удостоверения медицинского изделия в составе регистрационного досье лекарственного препарата, а также сведениями в соответствии с требованиями, предусмотренными приложением № 1 к настоящим Правилам в отношении данной продукции.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регистрационное досье лекарственного препарата, касающихся продукции (в том числе устройств, комплектующих средств), входящей в комплект упаковки, в том числе изменений, относящихся к медицинским изделиям, должно осуществляться в соответствии с разделом IX настоящих Правил.".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"маркировка" заменить словами "макеты упаковок с маркировкой";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1.3.2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маркировки" заменить словами ", и макеты упаковок с маркировкой";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пункта 3.2.Р.1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"контейнера" дополнить словами "(первичной (внутренней) упаковки)";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"вместе с подробной информацией об устройствах" заменить словами "а также краткой информацией о продукции, в том числе устройствах, комплектующих средствах";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3.2.Р.2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абзаца десятого дополнить словом "(укупорки)";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первичная (внутренняя) упаковка лекарственного препарата представляет собой устройство, с помощью которого будет использоваться или вводиться лекарственный препарат (далее – устройство введения), или если в комплект упаковки входит комплектующее средство, включая медицинское изделие, то в настоящем разделе регистрационного досье приводятся сведения, обосновывающие их выбор.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рассмотреть целевое назначение конкретных устройства и комплектующего средства (включая медицинское изделие), их функциональность, пригодность для использования исходя из вида лекарственного препарата, терапевтического показания к его применению, способа введения и режима дозирования у целевой популяции пациентов.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обосновать выбор указанных устройства и комплектующего средства с учетом их функциональных аспектов (например, характеристики доставки дозы и механической функциональности устройства).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быть представлена краткая характеристика системы упаковки (укупорки) лекарственного препарата, входящего в нее устройства (комплектующего средства, медицинского изделия) (если применимо), например следующие сведения: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использования дополнительной упаковки;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критичной функциональной части устройства (например, механизма, вводящего и (или) регулирующего дозу лекарственного препарата);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особенностей, повышающих безопасность лекарственного препарата для пользователя при доставке дозы (например, возможность четко слышать щелчок срабатывания устройства дозирования и (или) введения);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особенностей, препятствующих получению пользователем колото-резаных травм;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наличии предохранителей, предотвращающих передозировку лекарственного препарата;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безопасной утилизации;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высвобождающем лекарственный препарат носителе или резервуаре (включая механизм высвобождения такого лекарственного препарата и др.) – для лекарственных препаратов с имплантируемым или трансдермальным путем введения.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представить характеристику только тех функциональных аспектов, которые влияют на безопасность, эффективность и качество лекарственного препарата (и тем самым на итоговое определение соотношения "польза – риск"), в том числе правильности и точности отмеряемой дозы в диапазоне использования (повторного использования) устройства, механической функциональности и (или) других аспектов, непосредственно относящихся к целевому назначению устройства. В частности, необходимо продемонстрировать способность доставлять и (или) вводить лекарственный препарат в соответствии с режимом дозирования, указанным в разделе 4.2 ОХЛП, в правильном и воспроизводимом порядке.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первичная (внутренняя) упаковка лекарственного препарата представляет собой устройство либо компоненты упаковки лекарственного препарата относятся к медицинским изделиям, необходимо представить данные о совместимости между материалами компонентов упаковки, соприкасающихся с лекарственным препаратом, в том числе о совместимости с любыми растворителями для восстановления этого лекарственного препарата, и (или) данные о влиянии компонентов упаковки на показатели качества этого лекарственного препарата. Исследования должны демонстрировать отсутствие влияния устройства и компонентов упаковки на безопасность, эффективность и качество лекарственного препарата. При этом следует рассмотреть следующие аспекты (если применимо):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совместимость материалов компонентов упаковки с лекарственным препаратом, позволяющая обеспечить необходимую химическую и физическую стабильность лекарственного препарата (например, наличие сорбции, осаждение действующего вещества лекарственного препарата в растворе, стабильность лекарственного препарата, влияние экстрагируемых и вымываемых из упаковки веществ и другие аспекты, исходя из конкретного вида упаковки и лекарственного препарата). Исследования взаимодействия материалов компонентов упаковки, соприкасающихся с лекарственным препаратом, могут быть проведены с использованием риск-ориентированного подхода с учетом времени соприкосновения или во время имитационных исследований транспортировки лекарственного препарата;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взаимодействия с лекарственным препаратом технологических добавок (например, лубрикантов, клея и (или) адгезивных материалов этикеток), которые используются при обработке частей компонентов первичной (внутренней) упаковки (укупорки) лекарственного препарата (в том числе устройств, комплектующих средств, медицинских изделий) и вступают в непосредственный контакт с этим лекарственным препаратом.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соответствующих разделах модулей 2, 4 и 5 регистрационного досье представляются сведения о клиническом доказательстве безопасности и эффективности совместного применения с лекарственным препаратом используемой первичной (внутренней) упаковки (укупорки), комплектующего средства, медицинского изделия.";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пункте 3.2.Р.3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"а" дополнить абзацем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первичная (внутренняя) упаковка лекарственного препарата представляет собой устройство, то кроме наименования, адреса и обязанностей каждого производителя лекарственного препарата необходимо указать производственные площадки для интеграции лекарственного препарата с устройством, а также (если применимо) площадки для упаковывания, стерилизации, маркирования и контроля качества лекарственного препарата с устройством;";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"г" следующего содержания: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"г) если первичная (внутренняя) упаковка лекарственного препарата представляет собой устройство введения, необходимо представить данные о процедуре стерилизации (если применимо), включая информацию о валидации процесса стерилизации и данные о валидации процесса первичной (внутренней) упаковки (для стерильных деталей устройства (если применимо)).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производства лекарственного препарата в таком случае должно включать в себя операции, относящиеся к интеграции устройства и лекарственного препарата. Должны быть подробно описаны критические процессы, технологии и (или) упаковочные операции, непосредственно затрагивающие качество всего продукта.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включить в описание процесса производства следующие сведения: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производственных операций, которые выполняются производителем лекарственного препарата в целях подготовки устройства для окончательной интеграции с лекарственным препаратом (например, стадий субкомпоновки, промывки, нанесения покрытия, стерилизации, депирогенизации);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методов и условий стерилизации. Сведения об отдельном процессе стерилизации устройства необходимо также представить в указанном разделе регистрационного досье (если применимо).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первичная (внутренняя) упаковка лекарственного препарата представляет собой устройство, то кроме наименования, адреса и обязанностей каждого производителя лекарственного препарата необходимо указать наименования и адреса производственных площадок, используемых для интеграции лекарственного препарата с устройством, а также (если применимо) площадок для упаковывания, стерилизации, маркирования и контроля качества лекарственного препарата с устройством.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комплект упаковки лекарственного препарата включает в себя продукцию (в том числе устройства, комплектующие средства), которая не предполагается для реализации отдельно от лекарственного препарата (не является зарегистрированным медицинским изделием), то кроме наименования, адреса и обязанностей каждого производителя лекарственного препарата необходимо указать производственные площадки, выпускающие данную продукцию, и представить краткую схему процесса ее производства (если применимо).";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</w:t>
      </w:r>
      <w:r>
        <w:rPr>
          <w:rFonts w:ascii="Times New Roman"/>
          <w:b w:val="false"/>
          <w:i w:val="false"/>
          <w:color w:val="000000"/>
          <w:sz w:val="28"/>
        </w:rPr>
        <w:t>пункт 3.2.Р.5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первичная (внутренняя) упаковка лекарственного препарата представляет собой устройство введения, спецификация лекарственного препарата может содержать данные функциональных испытаний, применимых к такому устройству (например, извлекаемый объем, постоянство дозирования, усилие при прокалывании и др.).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комплект упаковки лекарственного препарата входит готовое к применению стерильное комплектующее средство или медицинское изделие, должны быть представлены сведения, подтверждающие их стерильность.";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</w:t>
      </w:r>
      <w:r>
        <w:rPr>
          <w:rFonts w:ascii="Times New Roman"/>
          <w:b w:val="false"/>
          <w:i w:val="false"/>
          <w:color w:val="000000"/>
          <w:sz w:val="28"/>
        </w:rPr>
        <w:t>пункт 3.2.Р.7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"3.2.Р.7. Система упаковки (укупорки).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представить описание первичной (внутренней) упаковки и укупорочной системы, включая материалы, из которых произведен каждый компонент первичной (внутренней) упаковки, а также спецификации этих материалов.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Спецификации должны включать в себя описание и идентификацию материалов, в том числе материалов первичной (внутренней) упаковки. При необходимости должна представляться информация о нефармакопейных методах анализа (включая валидацию методик).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первичная (внутренняя) упаковка лекарственного препарата представляет собой устройство введения, необходимо представить описание такого устройства, в том числе материалов, из которых произведен каждый его компонент, контактирующий с лекарственным препаратом, а также спецификации этих материалов.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нефункциональных компонентов устройства, материалов вторичной (потребительской) и промежуточной упаковок лекарственного препарата представляется только краткое описание. Для функциональных компонентов вторичной (потребительской) и промежуточной упаковок, устройств, комплектующих средств и медицинских изделий, входящих в комплект упаковки лекарственного препарата, представляется дополнительная информация о функциональных свойствах.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первичная (внутренняя) упаковка лекарственного препарата представляет собой устройство, должны быть представлены спецификации (включающие в себя сведения о таких тестах как описание, идентификация и функциональные испытания устройства, если применимо), а также указаны критичные размеры устройства (со схемами и фотографиями, если применимо). Спецификации должны отражать функциональные и технологические особенности устройства таким образом, чтобы могла быть гарантирована эквивалентность устройств, полученных от разных поставщиков. При необходимости должны быть представлены аналитические методики для оценки функциональных и технологических особенностей устройства.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комплект упаковки лекарственного препарата входит комплектующее средство, включая медицинское изделие, в настоящем разделе регистрационного досье должно быть представлено его краткое описание. Также (если применимо) должна быть представлена спецификация, применяемая производителем лекарственного препарата для контроля при приемке лекарственного препарата.";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</w:t>
      </w:r>
      <w:r>
        <w:rPr>
          <w:rFonts w:ascii="Times New Roman"/>
          <w:b w:val="false"/>
          <w:i w:val="false"/>
          <w:color w:val="000000"/>
          <w:sz w:val="28"/>
        </w:rPr>
        <w:t>пункт 3.2.Р.8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"г" следующего содержания: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"г) если первичная (внутренняя) упаковка лекарственного препарата представляет собой устройство введения, исследования стабильности лекарственного препарата должны включать в себя в том числе следующие исследования: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испытания, определенные как критические параметры для качества лекарственного препарата;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критических параметров, свидетельствующие о стабильности лекарственного препарата (например, испытания на микробиологическую чистоту, стерильность, целостность устройства, содержание (активность) и чистоту) в течение срока годности (срока хранения) и периода готовности к применению (если применимо). При необходимости могут быть использованы соответствующие научно обоснованные альтернативы испытаниям на стерильность (например, испытание на целостность устройства).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комплект упаковки лекарственного препарата входит комплектующее средство, медицинское изделие, должны быть представлены следующие сведения: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стабильности лекарственного препарата, соприкасающегося с комплектующим средством, медицинским изделием, на период применения такого лекарственного препарата;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функциональности комплектующего средства и медицинского изделия, которые влияют на безопасность, эффективность и качество (и тем самым на итоговое определение соотношения "польза – риск") лекарственного препарата.";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дополнить пунктом 3.2.R.6 следующего содержания: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"3.2.R.6. Медицинские изделия или продукция (в том числе устройства, комплектующие средства).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комплект упаковки лекарственного препарата входит медицинское изделие или продукция (в том числе устройства, комплектующие средства), в данном разделе регистрационного досье представляются следующие сведения и документы: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медицинского изделия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46, или законодательством государства-члена (если применимо);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разрешительного документа на право производства в стране – производителе медицинского изделия с приложением (при наличии);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соответствия системы менеджмента качества требованиям международного стандарта ISO 13485 либо соответствующего регионального или национального (государственного) стандарта государства-члена, выданного производителю медицинских изделий (производственной площадке) (при наличии);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о соответствии медицинского изделия обязательным требованиям третьих стран (например, директивам или регламентам Европейского союза), или эквивалентный документ (при наличии), или копии таких документов;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производителя о соответствии медицинского изделия европейским стандартам (при наличии) – для медицинских изделий с маркировкой "СЕ";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регистрационного удостоверения медицинского изделия (сертификата свободной продажи, сертификата на экспорт), выданного в стране – производителе медицинского изделия или лекарственного препарата либо в государстве-члене в соответствии с законодательством страны-производителя или государства-члена (при наличии);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медицинских изделий в третьих странах со ссылкой на действующие источники таких сведений и электронный файл, содержащий такие сведения, или копия документа, удостоверяющего регистрацию медицинского изделия в третьих странах (при наличии);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специальном программном обеспечении (при отсутствии сведений в ОХЛП и инструкции по медицинскому применению лекарственного препарата) (если применимо);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эксплуатационный документ или инструкция по применению медицинского изделия на русском языке и государственных языках государств-членов (если данная информация не включена в ОХЛП и инструкцию по медицинскому применению лекарственного препарата) (если применимо);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сервисному обслуживанию (при отсутствии сведений о таком обслуживании в ОХЛП и инструкции по медицинскому применению лекарственного препарата) (если применимо).";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>пункта 15.2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"маркировка и" исключить;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"должны" заменить словом "должна".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абзаце первом пункта 2.5.1 раздела I, абзаце первом пункта 3.5.1 раздела II и абзаце первом пункта 3.5.1 раздела III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слова "в маркировке" заменить словами "на вторичной (потребительской) упаковке".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позиции 1.3 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слово "маркировка" заменить словами "макеты упаковок".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разделе VI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раздела дополнить словами "и макетов упаковок";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пункты 3 и 4 изложить в следующей редакции: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Возможность одобрения макетов упаковок.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Возможность одобрения инструкции по медицинскому применению (листка-вкладыша) лекарственного препарата (ИМП (ЛВ)).".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разделе 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предложение второе абзаца девятого изложить в следующей редакции: "Также следует сформулировать вопросы, возникшие по результатам научной оценки (описанной в подразделах 2 – 6 настоящего раздела и дополнениях № 1 – 3 к настоящим Указаниям) и касающиеся информации о препарате (замечания в отношении ОХЛП, инструкции по медицинскому применению (листка-вкладыша) лекарственного препарата, макетов упаковок лекарственного препарата).";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подраздела 7 слово "маркировки" заменить словами "макетов упаковок";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предложении первом абзаца четвертого подраздела 9 слово "маркировка" заменить словами "макеты упаковок".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предложении первом абзаца третьего пункта 7.1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слово "маркировка" заменить словами "макеты упаковок".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Подраздел V.4 раздела V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16 </w:t>
      </w:r>
      <w:r>
        <w:rPr>
          <w:rFonts w:ascii="Times New Roman"/>
          <w:b w:val="false"/>
          <w:i w:val="false"/>
          <w:color w:val="000000"/>
          <w:sz w:val="28"/>
        </w:rPr>
        <w:t>к указанным Правилам изложить в следующей редакции: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"V.4. Макеты упаковок".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пункта 2.1 слово "маркировка" заменить словами "макеты упаковок";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первом пункта 3.1 слово "маркировке" заменить словами "макетам упаковок".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пятом подраздела 1.2, пункте 1.6.1, предложении первом абзаца второго пункта 2.2.3 слово "упаковки" заменить словом "упаковок";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дополнении III: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"маркировки или листка-вкладыша" заменить словами "листка-вкладыша или макетов упаковок";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слово "маркировке" заменить словами "макетах упаковок";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дополнении V: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первом: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", маркировки" исключить;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"упаковки" заменить словом "упаковок";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слово "упаковки" заменить словом "упаковок";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структурном элементе Б.II.д.6 слова "дизайна, цвета маркировки" заменить словами "дизайна (цвета) макетов промежуточной или вторичной (потребительской) упаковки";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структурном элементе В.I.1: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"маркировки" заменить словами "макетов упаковок";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"Документация":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слово "маркировкой" заменить словами "макетами упаковок";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слово "маркировки" заменить словами "макетов упаковок";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структурных элементах В.I.2, В.I.3 и В.I.4 слово "маркировки" заменить словами "макетов упаковок";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"Примечания" структурного элемента В.I.13 слово "маркировки" заменить словами "макетов упаковок", слово "маркировке" заменить словами "макетам упаковок";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дополнении VI: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структурном элементе Б.II.д.6 слова "дизайна, цвета маркировки" заменить словами "дизайна (цвета) макетов промежуточной или вторичной (потребительской) упаковки";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структурном элементе В.I.1: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"маркировки" заменить словами "макетов упаковок";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"Документация":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слово "маркировкой" заменить словами "макетами упаковок";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слово "маркировки" заменить словами "макетов упаковок";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структурных элементах В.I.2 и В.I.3 слово "маркировки" заменить словами "макетов упаковок".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предложении первом абзаца четвертого подраздела 4.1 слово "маркировка" заменить словами "макеты упаковок";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приложения А слово "маркировки" заменить словами "макетов упаковок".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подразделе 5.2: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1.3 слово "маркировка" заменить словами "макеты упаковок";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1.3.1 слово "маркировки" заменить словом "упаковок";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подразделе 5.4: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1.3 слово "маркировка" заменить словами "макеты упаковок";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1.3.1 слово "маркировки" заменить словом "упаковок".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абзаце третьем подраздела 1 раздела V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слово "маркировку" заменить словами "макеты упаковок". 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