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0379" w14:textId="5e00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Дирекции Совета по железнодорожному транспорту государств - участников Содружества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Положение от 20 марта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Протоколом заседания Совета
                                    Глав Правительств государств -
                                        участников Содружества
                                          от 20 марта 1992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Положение определяет задачи, функции, права и 
ответственность Дирекции Совета по железнодорожному транспорту государств - 
участников Содружества (в дальнейшем - "Дирекция"), образованного 
межправительственным Соглашением о координационных органах железнодорожного 
транспорта Содружества от 14 февраля 1992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Дирекция является постоянно действующим исполнительным органом Совета 
по железнодорожному транспорту.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Дирекция образуется и упраздняется решением глав правительств 
государств - участников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своей деятельности Дирекция руководствуется совместными решениями 
государств - участников Содружества в области железнодорожного транспорта, 
решениями Совета по железнодорожному транспорту (в дальнейшем - "Совет") и 
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Дирекцию возглавляет Председатель. Председатель Дирекции и его 
заместители назначаются на должность и освобождаются от должности Советом 
на контрактной основе сроком на 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Дирекция по поручению Совета может представлять его в отношениях с 
другими организациями и учреждениями как на территории государств - 
участников Содружества, так и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Дирекция является юридическим лицом, имеет самостоятельный баланс, 
расчетный, валютный и иные счета в учреждениях 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Дирекция имеет служебную печать со следующим текстом: "Дирекция Совета 
по железнодорожному транспорту Содружества Независимых Государств".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Местонахождение Дирекции: г. Москва, ул. Ново-Басманная, дом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Задачи и функции Дирекции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Основной задачей Дирекции является реализация решений Совета, 
координация пропуска вагонопотоков, разработка проектов основных положений, 
регламентирующих взаимодействие и экономическую ответственность при 
перевозке пассажиров и грузов между государствами Содружества, а также 
транзитных перевозок в сообщениях с третьими странами общим парком вагонов 
и контейнеров.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Дирекцию возлагаются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обобщение принятых железнодорожными администрациями планов по 
перевозкам в межгосударственном сообщении и на экспорт;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организация разработки методики взаиморасчетов за перевозки, 
использование, работу и ремонт локомотивного, вагонного и контейнерного 
парков в межгосударственном сообщении и контроль за ее выполнением;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участие в разработке совместно с железнодорожными администрациями 
нормативных документов, регламентирующих организацию перевозочного процесса 
в межгосударственном сообщении и в сообщениях с третьими странами (план 
формирования, порядок направления вагонов и контейнеров, график движения и 
др.), контроль за их исполнением;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координация и анализ работы межгосударственных пунктов по пропуску 
поездопотоков;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разработка рекомендаций по организации движения поездов в условиях 
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осуществление взаиморасчетов между железнодорожными администрациями 
за выполненные перевозки, использование локомотивного, вагонного и 
контейнерного парков и их ремонт;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участие в подготовке предложений для железнодорожных администраций 
по структуре и поставке подвижного состава, контейнеров и определению 
размеров средств на их приобретение;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координация разработки основ нормативных документов по безопасности 
движения поездов и межгосударственных стандартов для обеспечения 
перевозочного процесса на единых принципах;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участие в подготовке совместно с железнодорожными администрациями 
приоритетных направлений комплексного развития железнодорожного транспорта, 
научных исследований и других разработок в этой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участие совместно с железнодорожными администрациями в разработке 
Технических условий погрузки и крепления грузов, Правил и условий перевозок 
пассажиров и грузов, в том числе по приему и передаче грузов, единому 
порядку перевозок опасных и скоропортящихся грузов, форм перевозочных 
документов, других нормативных документов, регламентирующих взаимоотношения 
сторон по межгосударственным перевозкам и разграничение ответственности за 
их нарушение, включая за несохранность перевозимых грузов и багажа;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подготовка предложений по единым международным тарифам на перевозки 
пассажиров, грузов и багажа по железным дорогам стран Содружества в 
сообщениях с третьими странами;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оказание содействия железнодорожным администрациям в заключении 
двусторонних соглашений между государствами по материально-техническому 
обеспечению;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подготовка предложений по экономической ответственности за просрочку 
доставки грузов, несохранные перевозки грузов, багажа и других положений в 
межгосударственных перевозках и в сообщениях с третьими странами, а также 
по порядку разрешения споров между железнодорожными администрациями;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подготовка предложений об участии в работе Совета железнодорожных 
администраций государств, не входящих в Содружество, заключение договоров с 
этими железнодорожными администрациями по поручению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подготовка предложений по численности работников Дирекции, размеру и 
порядку финансирования расходов на их содержание;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контроль за выполнением принятых Советом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Дирекция наряду с выполнением указанных в настоящем Положении функций 
может по поручению Совета выполнять и другие функции.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работы Дирекции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Дирекция работает  с  соблюдением  трудового   законодательства
государства по месту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Дирекция для осуществления возложенных на него функций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вносить предложения по организации межгосударственных перевозок, а 
также транзитных перевозок в сообщениях с третьими странами;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запрашивать у железнодорожной администрации необходимые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пользоваться средствами ведомственной железнодорожной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Важнейшие вопросы в области межгосударственных перевозок и в 
сообщениях с третьими странами предварительно рассматриваются на совместных 
совещаниях полномочных представителей железнодорожных администраций и 
Дирекции.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Члены Совета могут иметь в Дирекции по одному своему эксперту, 
состоящему в штате Дирекции, или представителю, условия финансирования 
которого определяются соответствующими органами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Рабочим языком Дирекции является русский язык. Все документы, 
связанные с деятельностью Дирекции, составляются на рабочем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расходов, связанных с деятельностью Дирекции, включая 
расходы на содержание его аппарата, осуществляется членами Совета за счет 
себестоимости перевозок участников Совета. Размеры отчислений 
железнодорожных администраций устанавливаются при утверждении сметы 
расходов Дирекции.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Работники Дирекции и его органов пользуются льготами, предусмотренными 
для железнодорожников по месту нахождения Дирекции, которые учитываются в 
смете расходов на содержание Дирекции.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работников Дирекции распространяются условия оплаты труда, 
установленные для работников Министерства путей сообщения Российской 
Федерации. При этом должностные оклады Председателя Дирекции и его 
заместителей устанавливаются на уровне должностных окладов соответственно 
первого заместителя и заместителя 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Дирекции: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организует работу и несет персональную ответственность за выполнение 
возложенных на Дирекцию задач и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утверждает положения о структурных подразделениях Дирекции;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распределяет обязанности между своими заместителями и руководителями 
структурных подразделений Дирекции;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представляет Дирекцию по кругу его деятельности во всех органах и 
учреждениях как на территории государств - участников Содружества, так и за 
рубежом, заключает договоры, ведет от имени Дирекции переговоры и переписку,
выдает доверенности, открывает в учреждениях банков расчетные, валютные и 
другие счета;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представляет ежегодно Совету отчет о финансовой  деятельности
Дирекции;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устанавливает степень ответственности заместителей председателя, 
руководителей структурных подразделений Дирекции за исполнение возложенных 
на них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