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577b" w14:textId="1625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высших органов Содружества Независимых Государств по вопросам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Содружества, именуемые в дальнейшем 
"Государства-участники",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принципами временного соглашения о Совете глав 
Государств и Совете глав правительств Содружества Независимых Государств 
от 30 декабря 1991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необходимость обеспечения безопасности каждого 
государства-участника,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заинтересованность в координации деятельности 
государств-участников Содружества по решению вопросов укрепления 
обороноспособности,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понимания того, что Объединенные вооруженные силы включают 
стратегические силы, вооруженные силы Государств-участников Содружества по 
решению этих Государств, а также силы общего назначения (кроме вооруженных 
сил Государств, не входящих в Объединенные вооруженные силы),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Высшим органом Содружества по вопросам обороны является Совет глав 
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глав правительств осуществляет координацию военно-экономической 
деятельности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глав Государств: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вырабатывает и осуществляет военную политику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концепцию коллективной обороны и основные направления 
военного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военную доктрину и ядерную стратегию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порядок принятия решения на применение ядерного оружия, 
систему мер, исключающую его несанкционированное использование, а также 
порядок осуществления единого контроля над ядерным оружием и другими 
видами оружия массового поражения;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по представлению глав правительств Содружества объем 
ассигнований и материально-технических ресурсов на оборону и содержание 
Объединенных вооруженных сил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состав и структуру Объединенных вооруженных сил 
Содружества, создает главное командование Объединенных вооруженных сил 
Содружества и определяет его полномочия;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порядок прохождения военной службы в Объединенных 
вооруженных силах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план развития Объединенных вооруженных сил Содружества, 
мобилизационный план Объединенных вооруженных сил Содружества и план их 
применения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по представлению совета министров обороны (председателей 
комитетов по обороне), в дальнейшем - совет министров обороны, 
главнокомандующего, начальника генерального штаба и заместителей 
главнокомандующего Объединенными вооруженными силами Содружества, а также 
командующего стратегическими силами;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присваивает воинское звание генерала армии и ему равное;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вводе военного положения на всей территории Содружества в случае 
агрессии или угрозы ее совершения против Содружества, нескольких 
участвующих в нем Государств либо одного из них, об объявлении войны, на 
ведение военных действий, об отмене военного положения, о прекращении 
состояния войны и о заключении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порядке введения в действие нормативных актов военного времени, о 
прекращении их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использовании контингентов Объединенных вооруженных сил 
Содружества при необходимости выполнения международных договоров и 
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решения по наиболее важным вопросам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Совета глав Государств принимаются на основе консенсуса.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глав правительств: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Совету глав Государств проект единого оборонного бюджета 
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совместно с главным командованием Объединенных 
вооруженных сил Содружества согласованную программу развития вооружения и 
военной техники для Объединенных вооруженных сил Содружества на 
соответствующий период, объемы финансирования указанной программы в 
пределах ассигнований на оборону и содержание Объединенных сил Содружества 
и приоритеты выполнения военных заказов;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порядок принятия на вооружение (снабжение, в 
эксплуатацию) вооружения, военной техники и другого военного имущества для 
Объединенных вооруженных сил Содружества, порядок их 
материально-технического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порядок осуществления научно-исследовательских и 
опытно-конструкторских работ в области обороны, обеспечивает через 
соответствующие органы Независимых Государств оснащение Объединенных 
вооруженных сил Содружества вооружением, военной техникой и другими 
материальными средствами, а также предоставление Объединенным вооруженным 
силам Содружества необходимых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ежегодные контингенты граждан, подлежащих призыву на 
военную службу в Объединенные вооруженные силы Содружества, а также 
ежегодное количество военно-обученных специалистов, подлежащих подготовке 
и переподготовке;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мобилизационные планы народного хозяйства, планы 
накопления материальных ресурсов мобилизационного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задания по подготовке и передаче в Объединенные 
вооруженные силы Содружества средств транспорта, связи, других 
материально-технических средств при объявлении мобилизации и в военное 
время, иные мобилизационные задания;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 создании (сохранении), развитии и порядке 
использования на территории Государств-участников оборонных объектов, 
коммуникаций сетей связи и транспорта в интересах коллективной обороны, а 
также системы управления в Объединенных вооруженных силах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вопросам социальных и правовых гарантий, 
денежного, материального, жилищно-бытового и пенсионного обеспечения 
военнослужащих Объединенных вооруженных сил Содружества, лиц, уволенных с 
военной службы, и их семей, а также семей военнослужащих, погибших 
(умерших) при исполнении служебных обязанностей.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координации военного строительства образуется совет 
министров обороны Государств-участников. Для реализации принятых высшими 
органами Содружества решений по вопросам обороны создается главное 
командование Объединенных вооруженных сил Содружества. Положения о совете 
министров обороны и о главном командовании Объединенных вооруженных сил 
Содружества утверждаются Советом глав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вступает в силу с момента подписания и распространяется на 
Государства, его подписавшие.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20 марта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*Соглашение подписали представители Армении, Беларуси (с дополнением: 
"Для Республики Беларусь на переходный период - года"), Казахстана (с 
дополнением: "Необходимо в кратчайшее время принять меры по созданию 
эффективной технической меры по контролю и блокировке применения 
ракетно-ядерных средств"), Кыргызстана, Российской Федерации, 
Таджикистана, Узбекистана.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