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094d" w14:textId="33b0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социальных и правовых гарантиях военнослужащих, лиц, уволенных с военной службы,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между государствами-участниками Содружества Независимых Государств от 14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Республика, Республика Армения, Республика Беларусь, Республика Казахстан, Республика Кыргызстан, Республика Молдова, Российская Федерация, Республика Таджикистан, Туркменистан, Республика Узбекистан и Украина, именуемые в дальнейшем - "государства-участники Содружества",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принятия согласованных мер для обеспечения социальной и правовой защиты военнослужащих, лиц, уволенных с военной службы, и членов их семей,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права военнослужащих перевестись для прохождения военной службы или уволиться в запас (отставку) из одного государства Содружества в другое,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военнослужащим надлежащего уровня жизни и условий для выполнения обязанностей военной службы, а также правовой основы для осуществления этих мер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военнослужащими, лицами, уволенными с военной службы и проживающими на территории государств-участников Содружества, а также членами их семей сохраняется уровень прав и льгот, установленных ранее законами и другими нормативными актами бывшего Союза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Односторонние ограничения указанных прав и льгот военнослужащих, лиц, уволенных с военной службы, и членов их семей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вправе принимать меры по усилению социальной защиты военнослужащих, лиц, уволенных с военной службы, и членов их семей.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Содружества своим законодательством устанавливают и обеспечивают всю полноту политических, социально-экономических и личных прав и свобод военнослужащим, лицам, уволенным с военной службы, и членам их семей в соответствии с нормами международного права и положениями настоящего Соглашения, в том числе следующие права: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сохранять гражданство государства-участника Содружества, которое они имели до призыва (поступления) на военную службу;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 собственности принадлежащее им имущество и распоряжаться по своему усмотрению этим имуществом;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проживать в занимаемых ими жилых помещениях;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пенсию, установленную законодательством. Порядок пенсионного обеспечения военнослужащих устанавливается межправительственными соглашениями;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Государственной границы государства Содружества провозить личное имущество без взимания пошлин, налогов и оплат, за исключением предметов, вывоз (ввоз) которых запрещен законодательством соответствующего государства;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образование в высших, средних и средне - специальных учебных заведениях государства Содружества, пользоваться дошкольными детскими учреждениями;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медицинским и другими видами социального обеспечения;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трудоустройство в государственные органы, предприятия, учреждения и организации после увольнения с военной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 военнослужащие после увольнения с военной службы, а также члены их семей имеют право принимать гражданство государства пребывания, оставаться на постоянное жительство на его территории или избрать другое место жительства.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Содружества обеспечивают жилыми помещениями военнослужащих и членов их семей, не имеющих жилья или нуждающихся в улучшении жилищных условий, в соответствии с законодательством государства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берут на себя обязательство в 1992 году разработать и принять взаимосогласованные законодательные акты о социальной защите военнослужащих, лиц, уволенных с военной службы, и членов их семей.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вступает в силу с момента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Минске 14 февраля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Азербайджанскую    За Республику      За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            Армения            Беларусь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         За Республику      За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 Кыргызстан         Молдова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Молдове гарантии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военнослужащих определяются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законодательством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Российскую         За Республику      За Туркменистан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Федерацию             Таджикистан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         За Украину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Соглашению между государствами-участниками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о социальных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правовых гарантиях военнослужащих, лиц,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уволенных с военной службы, и членов их семей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(Москва, 19 января 1996 г.)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гуманных принципов по организации похорон погибших (умерших) военнослужащих, членов их семей, проживавших совместно с ними на территории других государств-участников Содружества Независимых Государств, и лиц, уволенных с военной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1996 году законодательными актами государств-участников Содружества Независимых Государств, где это еще не осуществлено, порядок погребения погибших (умерших) военнослужащих, перечень ритуальных услуг, оказываемых государством, нормы и порядок оплаты расходов денежных средств на перевозку тела, погребение, изготовление и установку памятников погибшим (умершим) или выплаты компенсаций их родственникам или лицам, взявшим на себя организацию похорон.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Оказывать содействие в перевозке по территории государств-участников Содружества Независимых Государств тел погибших (умерших) военнослужащих, членов их семей, проживавших совместно с ними и являвшихся гражданами других государств-участников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Государства-участники Содружества Независимых Государств обеспечат отдание воинских почестей при погребении на их территории погибших (умерших) военнослужащих, являвшихся гражданами других государств-участников Содружества Независимых Государств, в соответствии с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Указанные в настоящем Протоколе положения распространяются на лиц, уволенных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мероприятиями, имеющих общую продолжительность военной службы 25 лет и более, а также на участников Великой Отечественной войны и лиц, приравненных к ним, независимо от общей продолжительности военной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19 января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Азербайджанскую Республику      За Республику Молдова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 В Республике Молдова эти вопросы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решаются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Армения              За Российскую Федерацию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Беларусь             За Республику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Грузию                          За Туркменистан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Республику Казахстан            За Республику Узбекистан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Кыргызскую Республику           За Украину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 (подпись)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