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32e3" w14:textId="8183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Главного командования объединенных сил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Cодружество Независимых Государств Решение от 24 сентября 1993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Главы государств-участников Содружества Независимых Государств, 
подтверждая необходимость сосредоточения усилий на координации военного 
сотрудничества, развитии форм и согласовании основных принципов военного 
строительства государств-участников Содружества, решили: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Реорганизовать до конца 1993 года Главное командование 
Объединенных Вооруженных Сил Содружества Независимых Государств в Штаб по 
координации военного сотрудничества государств-участников Содружества 
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Совету министров обороны государств-участников 
Содружества: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декабря 1993 года разработать и представить Совету глав 
государств Содружества проекты организационно-штатной структуры Штаба по 
координации военного сотрудничества государств-участников Содружества 
численностью до 250 человек и Положения о нем;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января 1994 г. подготовить и представить Совету глав государств 
Содружества предложения о внесении в международно-правовые документы 
изменений и дополнений, вытекающих из настоящего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Правительствам государств-участников Содружества обеспечить 
правовую и социальную защищенность военнослужащих и лиц гражданского 
персонала, высвобождаемых при реорганизации Главного командования 
Объединенных Вооруженных Сил Содружества Независимых Государств и 
дальнейших организационно-штатных мероприятиях.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Освободить маршала авиации Шапошникова Евгения Ивановича от 
должности Главнокомандующего Объединенными Вооруженными Силами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Упразднить должность Главнокомандующего Оъединенными Вооруженными 
Силами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Руководство Главным командованием объединенных Вооруженных Сил 
Содружества на период реорганизации (до конца 1993 года) возложить на 
начальника штаба Объединенных Вооруженных Сил Содружества 
генерал-полковника Самсонова Виктора Николаевича.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Решение вступает в силу со дня его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Москве 24 сентября 1993 года в одном подлинном 
экземпляре на русском языке. Подлинный экземпляр хранится в Архиве 
Правительства Республики Беларусь, которое направит государствам, 
подписавшим настоящее Решение, его заверенную копию.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* Решение не подписано Республикой Молдова, Туркменистаном и Украиной.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