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6fdc5" w14:textId="316fd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Корпусе сил Содружества Независимых Государств для ликвидации последствий чрезвычайных ситуаций природного и техногенного характера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глав правительств Содружества Независимых Государств,
г. Москва, 9 декабря 1994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Совет глав правительств Содружества Независимых Государств в целях практической реализации 
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</w:t>
      </w:r>
      <w:r>
        <w:rPr>
          <w:rFonts w:ascii="Times New Roman"/>
          <w:b w:val="false"/>
          <w:i w:val="false"/>
          <w:color w:val="000000"/>
          <w:sz w:val="28"/>
        </w:rPr>
        <w:t>
 о взаимодействии в области предупреждения и ликвидации последствий чрезвычайных ситуаций природного и техногенного характера от 22 января 1993 года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решил: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Создать Корпус сил Содружества Независимых Государств для ликвидации последствий чрезвычайных ситуаций природного и техногенного характера из национальных подразделений государств-участников Содружества Независимых Государств согласно приложению 1.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Положение о Корпусе сил Содружества Независимых Государств для ликвидации последствий чрезвычайных ситуаций природного и техногенного характера, приложение 2.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Межгосударственному совету по чрезвычайным ситуациям природного и техногенного характера в двухмесячный срок определить руководство Корпуса сил Содружества Независимых Государств для ликвидации последствий чрезвычайных ситуаций природного и техногенного характера и в трехмесячный срок принять в состав Корпуса сил Содружества Независимых Государств для ликвидации последствий чрезвычайных ситуаций природного и техногенного характера подразделения национальных сил.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Предложить Российской Федерации создать на своей территории межгосударственный центр по совместной подготовке специалистов для подразделений Корпуса сил Содружества Независимых Государств для ликвидации последствий чрезвычайных ситуаций природного и техногенного характера за счет долевого участия государств-участников Содружества Независимых Государств.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Москве 9 декабря 1994 года в одном подлинном экземпляре на русском языке. Подлинный экземпляр хранится в Архиве Правительства Республики Беларусь, которое направит каждому государству, подписавшему настоящее Решение, его заверенную копию.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За Правительство                       За Правительство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Азербайджанской Республики             Республики Молдова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За Правительство                       За Правительство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Республики Армения                     Российской Федерации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За Правительство                       За Правительство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Республики Беларусь                    Республики Таджикистан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За Правительство                       За Правительство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Республики Грузия                      Туркменистана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За Правительство                       За Правительство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Республики Казахстан                   Республики Узбекистан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За Правительство                       За Правительство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Кыргызской Республики                  Украины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1 к         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Решению Совета глав правительств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Содружества о Корпусе сил Содружества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Независимых Государств для ликвидации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последствий чрезвычайных ситуаций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природного и техногенного характера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9 декабря 1994 года     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Реестр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формирований, выделяемых от государств-участников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Содружества Независимых Государств в состав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Корпуса сил Содружества Независимых Государств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для ликвидации последствий чрезвычайных ситуаций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природного и техногенного характера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4080"/>
      </w:tblGrid>
      <w:tr>
        <w:trPr>
          <w:trHeight w:val="450" w:hRule="atLeast"/>
        </w:trPr>
        <w:tc>
          <w:tcPr>
            <w:tcW w:w="14080" w:type="dxa"/>
            <w:tcBorders/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NN   Наименование подразделений, вы-   Численный состав сил и средств по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п/п  деляемых от государств-участ-     специальностям и видам технических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ников Содружества Независимых     средств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Государств в состав Корпуса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Азербайджанская Республика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Усиленная механизированная рота  Численность - 110 чел. (специальности: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полка гражданской обороны        общая разведка, связь, аварийно-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спасательные работы, химическая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защита). Техника - согласно табелю 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штату механизированного полка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Республика Армения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1. Подразделения полка гражданской Взвод РХР - 8 чел. (химики-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обороны (в/ч 52431)             дозиметристы, разведчики), приборы: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ДП-5 - 2 ед., ВПХР - 2 ед., КЗО - 2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компл.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Взвод спасателей - 16 чел. (спасатели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и спасатели-альпинисты), аппарат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ПРКИЧ (спасатель) - 2 ед., шанцевый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инструмент и принадлежности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2. Подразделения противопожарной   Группа пожаротушения - 11 чел.,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службы                          спецавтомобили - 3 ед.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3. Подразделение спасательного      Группа спасателей общего назначения 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отряда "СПИТАК"                20 чел. Спецтехника (подъемники,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резаки, домкраты и т.д.), автомобили: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УРАЛ КШМ - 1 ед., Нива с  прицепом 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2  ед., микроавтобус - 1 ед., КАМАЗ 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1 ед.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4. Специализированные медицинские   Травматологическая - 7 чел.,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бригады  быстрого  реагирования  хирургическая -7 чел., анестезиолого-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реанимационная - 5 чел.,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педиатрическая - 5 чел., санитарно-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противоэпидемическая - 5 чел.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Республика Беларусь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1. Аварийно-спасательный батальон   Численность - 183 чел., 40 единиц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отдельной мобильной              техники (18 - инженерной, 8 - спец-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механизированной бригады         назначения, 14 - общего назначения)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2. Травматологическая бригада       Численность - 7 чел.( врачи),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скорой медицинской помощи        автомобиль УАЗ-452 - 1 ед.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(г. Минск)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3. Поисково-спасательные            Количество воздушных судов 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воздушные суда с группами        поисковых групп в зависимости от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воздушного и наземного поиска    сложности и  масштабов чрезвычайной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объединения "БелАВИА"            ситуации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Республика Грузия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Батальон быстрого реагирования   Численность - 224 чел., вертолет  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Корпуса спасателей               1 ед. инженерной,  специальной 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автомобильной техники - 52 ед.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Республика Казахстан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1. Узунагашский полк гражданской    Штатная численность - 1000 чел., фак-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обороны. Дислоцирован в          тическая численность - 662 чел., ин-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Алмаатинской области             женерная техника - 28 ед.,  автотех-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ника - 29 ед., противохимическая те-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хника -32 ед., техника связи - 6 ед.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2. Республиканский оперативно-      Штатная численность - 66 чел., верто-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спасательный отряд.              лет МИ-8-МГА-1 - 1ед., автомобили 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Дислоцирован в г.Алматы          11 ед., прицепы к автомобилям - 10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ед., оборудование и инструменты бо-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лее 20 наименований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3. Аварийно-спасательный отряд      Штатная численность - 108 чел.,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акционерного общества "АКПО"     автомобили - 7 ед.,  система жизне-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гос.холдинговой компании         обеспечения "Эндтроллей" - 1 ед.,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Химпром. Дислоцирован в г.Актау  аппарат искусственной вентиляции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Мангистауской обл.               легких ГС-11 - 4 ед., спасательный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комплект "Эдельвейс" - 8 ед.,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радиостанции разные - 23 ед.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Кыргызская Республика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1. Отряд быстрого реагирования      Численность - 10-15 чел. (спасатели)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Госкомиссии по чрезвычайным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ситуациям и гражданской обороне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2. Рота быстрого реагирования от    Численность - 60 чел.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945 отдельного механизирован-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ного полка гражданской обороны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Республика Молдова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1. Аварийно-спасательная рота       Численность - 100 чел., грузовые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автомобили - 12  ед., другая техника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и агрегаты - 10 ед.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2. Группа специальной экстренной    Численность - 20 чел.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разведки и оценки последствий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чрезвычайных ситуаций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Российская Федерация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1. Центральный аэромобильный        1. Спасательная служба - 70 чел.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отряд Министерства Российской    специальная техника: спец.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Федерации по делам гражданской   автотранспорт, специальная инже-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обороны, чрезвычайным            нерная техника поиска и спасения 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ситуациям и ликвидации           различных условиях.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последствий стихийных бедствий   2. Транспортная служба - 20  чел.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(г. Москва)                      Транспортные средства: специальные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машины повышенной проходимости,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эвакуационные, санитарные и др.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3. Инженерная служба - 15  чел.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Специальные  средства поиска 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спасения в различных условиях.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4. Служба связи и информации - 5 чел.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Техника связи, аудиовизионные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средства, оргтехника и т.д.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5. Отдел авиационно-транспортного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обеспечения ЦАМО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2. 233 отдельная спасательная       1. Отдельный механизированный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бригада гражданской обороны      батальон - 150 чел.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Министерства Российской          Специальная техника - 69 ед. (без ав-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Федерации по делам гражданской   томобилей), в т.ч.: путепрокладчики,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обороны, чрезвычайным            бульдозеры, экскаваторы, краны,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ситуациям и ликвидации           погрузчики, электросварочные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последствий стихийных бедствий   агрегаты, дизель-компрессоры, тягачи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(г. Ногинск Московской обл.)     и т.д.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2. Отдельный аварийно-спасательный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батальон - 200 чел.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Специальная техника аналогично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отд.мех.батальона и автотранспорт.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3. Отдельный батальон химической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защиты - 150 чел.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Специальная техника:машины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химразведки, подвижные лаборатории,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авторазливочные станции,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дезинфекционные установки и т.д.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3. Всероссийский центр "Медицина    Бригады специальной медицинской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катастроф" Минздравмедпрома      помощи постоянной готовности. Всего 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России (г.Москва)                35 бригад общей численностью 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200 чел.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В том числе: хирургических - 2,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нейрохирургических - 2, травмато-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логических - 2, гемотрансфузионных 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1, токсикотерапевтических - 2, радио-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лого-терапевтических - 2, терапевти-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ческих - 3, ожоговых - 2, психо-тера-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певтических - 2, судебно-медицинской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экспертизы - 2, анестезиолого-реани-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мационных - 2, урологических  -  1,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офтальмологических - 1,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отоларингологических  - 2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торако-абдоминальных - 2,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педиатрических - 2,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инфекционных - 2, акушерско-гинеко-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логических - 2 и  санитарно-эпиде-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миологический отряд - 1.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2. Коек в лечебно-профилактических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учреждениях России - 2200 ед.,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в т.ч.: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хирургических и терапевтических - по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1000 ед., инфекционных - 200 ед.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3. Запасов медикаментов, медицинского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имущества, медицинской техники и др.-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на 2 тыс. пострадавших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Республика Таджикистан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Механизированный батальон      Численность - 127 чел., 52 ед. техни-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в/ч 52196 Комитета по          ки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чрезвычайным ситуациям 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делам гражданской обороны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Туркменистан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Отдельная механизированная     Численность - 100 чел., 5 ед. техники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группа отдельного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механизированного полка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гражданской обороны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Республика Узбекистан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1.   Республиканский                Численность - 30 чел., автомашин 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специализированный отряд       3 ед., походная кухня - 1 ед., при-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военизированной пожарной       цеп - 1 ед., аварийно-спасательное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охраны УПО МВД по проведению   оборудование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первоочередных аварийно-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спасательных работ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2.   Республиканский центр          Численность - 43 чел.: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медицинской помощи при         бригада N 1 (на базе ТашГосМИ-2) 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чрезвычайных ситуациях         15 чел.,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бригада N 2 (на базе ТашГосМИ-2) 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14 чел.,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бригада N 3 (на базе клинической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больницы скорой помощи) - 14 чел.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Бригады оснащены набором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необходимых медицинских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инструментов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2           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Совета глав правительств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Содружества о Корпусе сил Содружества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Независимых Государств для ликвидации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последствий чрезвычайных ситуаций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природного и техногенного характера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9 декабря 1994 года                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Положение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о Корпусе сил Содружества Независимых Государств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для ликвидации последствий чрезвычайных ситуаций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природного и техногенного характера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 1. Основы организации и функционирования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 Корпуса сил Содружества Независимых Государств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 для ликвидации последствий чрезвычайных ситуаций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 природного и техногенного характера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1.1. Корпус сил Содружества Независимых Государств для ликвидации последствий чрезвычайных ситуаций природного и техногенного характера (далее - Корпус) предназначается для быстрого реагирования объединенными межгосударственными силами и средствами или частью этих сил на чрезвычайные ситуации, вызванные стихийными бедствиями и катастрофами природного и техногенного характера в государствах-участниках Содружества Независимых Государств.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1.2. Настоящее Положение определяет основы деятельности Корпуса и порядок разделения функций органов управления государств-участников Содружества Независимых Государств при привлечении межгосударственных сил к действиям по ликвидации чрезвычайных ситуаций.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1.3. Подразделения Корпуса применяются: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чрезвычайных ситуациях, последствия которых не могут быть ликвидированы силами и средствами одного государства-участника Содружества Независимых Государств, и только по просьбе этого государства;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чрезвычайных ситуациях, имеющих трансграничное воздействие и требующих осуществления согласованных действий по ликвидации последствий стихийных бедствий и катастроф природного и техногенного характера по согласованию с этими государствами;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наращивания усилий по ликвидации чрезвычайной ситуации, которая ликвидировалась силами и средствами государства-участника Содружества Независимых Государств.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1.4. Организационная структура, численный состав сил и средств Корпуса, их последующие изменения определяются решениями Совета глав правительств Содружества Независимых Государств по представлению Межгосударственного совета по чрезвычайным ситуациям природного и техногенного характера.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сил и средств Корпуса, привлекаемых к ликвидации конкретной чрезвычайной ситуации, определяется Межгосударственным советом по чрезвычайным ситуациям природного и техногенного характера по согласованию с государством, на территории которого возникла чрезвычайная ситуация.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1.5. Корпус состоит из органа управления и выделенных в его состав подразделений национальных сил.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Аварийно-спасательные формирования, входящие в состав Корпуса, дислоцируются в своих государствах. Для личного состава и техники этих формирований Советом глав правительств Содружества Независимых Государств утверждаются дополнительные знаки отличия и другая символика.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1.6. Подразделения, входящие в состав сил Корпуса, утверждаются Советом глав правительств Содружества Независимых Государств и вносятся в Реестр Корпуса. В Реестре отражается количество личного состава по специальностям и укомплектование по видам технических средств.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1.7. Все формирования, входящие в состав Корпуса, при повседневной деятельности руководствуются национальным законодательством своих государств, а также настоящим Положением.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выполнении задач по ликвидации чрезвычайных ситуаций подразделения Корпуса обязаны соблюдать договоры и соглашения, заключенные в рамках Содружества Независимых Государств, национальное законодательство, в том числе двусторонние соглашения, а также выполнять приказы и распоряжения органов управления силами и средствами в районе действий.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1.8. Орган управления Корпуса является коллегиальным, создается Межгосударственным советом по чрезвычайным ситуациям природного и техногенного характера и подчиняется этому Совету. В состав органа управления определяются не менее двух представителей от каждого государства Содружества, которые постоянно работают в своих государствах. Межгосударственным советом по чрезвычайным ситуациям природного и техногенного характера назначается Координатор органа управления из его состава.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1.9. Применение сил Корпуса осуществляется по просьбе правительства государства-участника Содружества Независимых Государств, которое, обращаясь за необходимой помощью, указывает конкретные виды и объемы запрашиваемой помощи. При необходимости привлечения дополнительных сил и средств для наращивания усилий по ликвидации последствий чрезвычайных ситуаций, решения вопросов жизнеобеспечения государство обращается в Совет глав правительств Содружества Независимых Государств.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1.10. Решение на применение сил и средств Корпуса принимает Председатель Президиума Межгосударственного экономического Комитета Экономического союза по представлению Межгосударственного совета по чрезвычайным ситуациям природного и техногенного характера на основании обращения правительства государства, в котором возникла чрезвычайная ситуация.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1.11. Организация передислокации подразделений Корпуса в районы предстоящих действий возлагается на государства, от которых эти силы выделяются. Границы государств-участников Содружества Независимых Государств подразделения Корпуса пересекают беспрепятственно на всех видах транспортных средств.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1.12. Общее руководство силами Корпуса в районе операции по ликвидации чрезвычайной ситуации осуществляется органом управления, назначенным правительством государства, на территории которого возникла чрезвычайная ситуация. Применение сил Корпуса не по прямому назначению не допускается.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1.13. Материально-техническое обеспечение сил Корпуса осуществляется за счет государства, в котором возникла чрезвычайная ситуация.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Подразделения, направляемые в район действий, обеспечиваются довольствием не менее чем на трое суток.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Воинские формирования, выделенные в состав Корпуса, могут вооружаться в соответствии с Женевской конвенцией 1949 года только для своей охраны (личным стрелковым оружием).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1.14. Страхование личного состава Корпуса, а также компенсация расходов и убытков, связанных со смертью или ранениями, полученными при ликвидации последствий чрезвычайных ситуаций природного и техногенного характера, осуществляются направляющим государством в соответствии с его национальным законодательством.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 2. Функции Межгосударственного совета по чрезвычайным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 ситуациям природного и техногенного характера 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 органа управления Корпуса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2.1. На Межгосударственный совет по чрезвычайным ситуациям природного и техногенного характера возлагаются функции: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а) подготовка предложений Совету глав правительств Содружества по организации деятельности Корпуса;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б) определение организационной структуры Корпуса, численности его личного состава и технических средств;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в) организация всестороннего обеспечения корпуса;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г) экспертная оценка чрезвычайных ситуаций с целью определения необходимых сил и средств Корпуса, требующихся для их ликвидации.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2.2. Межгосударственный совет по чрезвычайным ситуациям природного и техногенного характера осуществляет контрольные функции за деятельностью Корпуса и решает вопросы подготовки кадров для Корпуса.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2.3. Функции органа управления Корпуса: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а) руководит силами Корпуса в районах действий по ликвидации чрезвычайных ситуаций;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б) согласовывает действия по экстренному сосредоточению сил в районах чрезвычайных ситуаций;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в) разрабатывает оперативные и плановые документы, планы операций, отчетные документы о деятельности Корпуса;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г) осуществляет предварительную оценку возникших чрезвычайных ситуаций и вырабатывает предложения по участию в их ликвидации силами Корпуса;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д) осуществляет всестороннее обеспечение подразделений Корпуса в ходе действий в районах чрезвычайных ситуаций;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е) разрабатывает предложения по составу сил и средств Корпуса, порядку их применения;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ж) осуществляет постоянное взаимное информирование о предпосылках возможного возникновения чрезвычайных ситуаций;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з) осуществляет контроль за готовностью сил Корпуса к действиям;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и) организует специальную подготовку сил Корпуса к действиям в чрезвычайных ситуациях;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к) поддерживает рабочие контакты с международными организациями по вопросам чрезвычайных ситуаций;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л) организует подготовку кадров для подразделений Корпуса в учебных заведениях.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