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3fb7" w14:textId="6573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придании Совету руководителей министерств и ведомств государств-членов Содружества по сотрудничеству в области химии и нефтехимии статуса межправительственного органа от 12 апреля 1996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Решение, г. Москва, 12 апреля 1996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Неофициальный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текст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глав правительств Содружества Независимых Государств, учитывая важное значение химического и нефтехимического комплексов, в целях повышения координирующей роли Совета руководителей вышеуказанных отраслей народного хозяйства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Преобразовать Совет руководителей министерств и ведомств государств-членов Содружества по сотрудничеству в области химии и нефтехимии в Межправительственный совет по сотрудничеству в области химии и нефтехимии, распространив на него действие Общего положения о межгосударственных (межправительственных) органах Содружества Независимых Государств от 21 октября 1994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местопребывания Совета в городе Москве.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Межправительственному совету по сотрудничеству в области химии и нефтехимии привести учредительные документы в соответствие с упомянутым Общим положением.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вступает в силу со дня его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12 апреля 1996 года в одном подлинном экземпляре на русском языке. Подлинный экземпляр храниться в Исполнительном Секретариате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 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Армения 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Беларусь 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Грузии                              Туркменистана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Кыргызской Республики 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