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fb6" w14:textId="1352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области распространения знаний и образования взрослых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17 января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лице правительств, 
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стремление к упрочению дружественных межнациональных 
отношений, развитию интеграционных процессов в Содружестве Независимых 
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важность поддержки и взаимообогащения 
национальных культур и просвещения, сохранения общего 
культурно-информационного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традиционно сложившиеся между народами Содружества связи в 
гуманитарной сфере, взаимную заинтересованность в их всемерном укреплении 
и расширении,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необходимость создания межгосударственной системы 
непрерывного образования взрослого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исполненные искреннего стремления в равноправному сотрудничеству в 
сфере распространения знаний,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сознавая необходимость создания механизма реализации сотрудничества 
Сторон в осуществлении совместных программ и проектов в сфере 
распространения знаний и образования взрослых,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создавать благоприятные условия для распространения 
на своей территории информации, популяризирующей современные достижения в 
области науки, техники, культуры и образования, а также для сотрудничества 
в этой области, способствовать консолидации творческого и научного 
потенциала в решении социальных и экономических задач.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деятельности национальных 
просветительских и других организаций, работающих в области 
распространения знаний и образования взрослых, оказывать им методическую, 
консультативную помощь и поддержку.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содействие в разработке и осуществлении 
национальных программ по повышению интеллектуального потенциала личности 
посредством социально значимых проектов, направленных на устойчивое 
развитие общества, а также в подготовке и апробации новых подходов к 
реализации перспективных социальных технологий в интересах человека и 
этического оздоровления 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создавать благоприятные условия для привлечения средств 
международных финансовых институтов в целях реализации программ по 
распространению среди населения Сторон достижений в науке, культуре и 
общественном строительстве.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совместно с национальными научно просветительскими 
организациями будут осуществлять программы гуманизации городской и 
сельской среды, возрождения и сохранения наиболее значимых объектов 
истории, культуры и религии, обеспечения свободного доступа к информации о 
культурном наследии и ее источникам в государствах-участниках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активному подключению к распространению 
знаний и образованию взрослых представителей интеллектуальной элиты, 
общественных формирований и творческих союзов, действующих на территории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созданию и расширению на своей территории 
сети организаций-провайдеров, дающих возможность доступа населению и 
учреждениям Сторон к глобальным информационным сетям.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систематические консультации по 
определению приоритетных направлений деятельности в области 
распространения знаний и образования взрослых, проводить совместные 
научно-практические конференции, семинары и симпозиумы, принимать и 
направлять на взаимной основе лекторов и специалистов, издавать 
методические пособия, использовать другие формы обмена опытом.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настоящего Соглашения Стороны создают 
Межгосударственный комитет по распространению знаний и образованию 
взрослых, далее - Комитет, который осуществляет свою деятельность в 
соответствии с Положением о нем, являющимся неотъемлемой частью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толкования и применения норм настоящего Соглашения подлежат 
разрешению путем взаимных консультаций и переговоров между 
заинтересованными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быть внесены изменения и дополнения с 
общего согласия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Сторона, решившая выйти из настоящего Соглашения, должна не позднее 
чем за 6 месяцев письменно уведомить об этом депозитария настоящего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любого государства, 
признающего положения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17 января 1997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* Подписано главами правительств Азербайджанской Республики (за 
исключением статьи 9), Республики Армения (особое мнение), Республики 
Беларусь, Республики Казахстан, Кыргызской Республики, Республики Молдова 
(с учетом представленных замечаний), Российской Федерации, Республики 
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