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0b0b" w14:textId="d530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разъяснении Решения Экономического Суда N С-1/11-96 от 4 сентября 1996 года о толковании Соглашения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года; Соглашения о гарантиях прав граждан государств-участников Содружества Независимых Государств в области пенсионного обеспечения от 13 марта 1992 года;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20 марта 1997 года N С-1/11-96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Сафиуллина Д.Н.,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Суда: Апостола Л.Д., Бекенова Р.А., Вылкова И.К., Дашука Л.А., Керимбаевой А.Ш., Махмудовой Л.Ш., Мирошник В.И., Плаксина С.А., Симоняна Г.В., Толибова X.,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 Экономического Суда Бекенова РА. об официальном толковании решения Экономического Суда Содружества Независимых Государств от 4 сентября 1996 года N С-1/11-96 о толковании,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запросам Совета министров обороны государств-участников Содружества Независимых Государств и Министерства обороны Российской Федерации решением Экономического Суда от 4 сентября 1996 года за N С-1/11-96 дано толкование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гарантиях прав граждан государств-участников Содружества Независимых Государств в области пенсионного обеспечения от 13 марта 1992 года;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 в части обязательного государственного страхования военнослужащих и членов их семей, проживающих на территории государств-участников Соглашения, с целью разрешения спорных вопросов в случае коллизии норм национального законодательства государств-участников Содружества с нормами, содержащимися в межгосударственных (межправительственных) соглашениях.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Однако, как показывает практика, в отдельных государствах-участниках Содружества Независимых Государств, решение Экономического Суда от 4 сентября 1996 года понимается неоднозначно. На его основе делаются противоположные выводы относительно выплат страховых сумм членам семьи погибших военнослужащих Вооруженных Сил Российской Федерации, застрахованных согласно законодательству России Военно-страховой компанией Российской Федерации, если эти члены семьи проживают за пределами России - на территории государств-участников Соглашения от 15 мая 1992 года. В связи с этим Экономический Суд считает необходимым по собственной инициативе истолковать решение Экономического Суда Содружества Независимых Государств от 4 сентября 1996 года N С-1/11-96, разъяснив, на ком лежит обязанность произвести выплаты страховых сумм членам семьи погибшего военнослужащего: государства, в котором военнослужащий проходил службу и был застрахован, или государства, на территории которого проживают члены семьи погибшего.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Изучив имеющиеся в деле документы, обсудив заключения Генеральных советников Экономического Суда В.Боровцова и В.Ждана, Экономический Суд пришел к следующим выводам: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от 15 мая 1992 года предусмотрено, что пенсионное обеспечение и обязательное государственное страхование военнослужащих Вооруженных Сил государств-участников Содружества и других воинских формирований, созданных законодательными органами этих государств, Объединенных Вооруженных Сил Содружества, Вооруженных Сил и иных воинских формирований бывшего Союза ССР, а также пенсионное обеспечение семей этих военнослужащих осуществляется на условиях, по нормам и в порядке, которые установлены или будут установлены законодательством государств-участников, на территории которых проживают указанные военнослужащие и их семьи, а до принятия этими государствами законодательных актов по данным вопросам - на условиях, по нормам и в порядке, установленным законодательством бывшего Союза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и грамматический анализ приведенной статьи показывает, что Соглашение по-разному подходит к обязательствам государств в области пенсионного обеспечения и обязательного государственного страхования лиц, указанных в Соглашении. Пенсионное обеспечение военнослужащих и членов их семей осуществляется на условиях, по нормам и в порядке, которые установлены (или будут установлены) законодательством государств, в которых проживают соответственно военнослужащие и их семьи.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Что касается обязательного государственного страхования, то Соглашение исходит из того, что страхование осуществляется на условиях, по нормам и в порядке, установленным законодательством того государства, где проживают (проживали на момент заключения договора страхования) сами военнослужащие.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в своем решении от 4 сентября 1996 года правомерно констатировал, что это логично вытекает из природы отношений, складывающихся в процессе обязательного государственного страхования, поскольку страхованию подлежит сам военнослужащий, а не члены его семьи.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Действительно, страховое правоотношение является, во-первых, сложным по составу, во-вторых, - длящимся. Оно возникает в момент заключения страхового договора и прекращается после окончания всех выплат, необходимость которых следует из указанного договора. Страховым договором на основе законодательства предусматривается, в частности, кем, в каких размерах, при наступлении каких условий, в какие сроки производятся выплаты страховых сумм, кому должна выплачиваться страховая сумма в случае смерти застрахованного. Все эти правила и условия определяются законодательством того государства, в котором заключается договор страхования: практически это то государство, где проживает и служит военнослужащий. Поэтому расходы по обязательному государственному страхованию военнослужащего, получившего увечье, а в случае его смерти - членов его семьи, несет государство, интересы которого защищал гражданин, находясь на военной службе, и которое взяло на себя обязательства, вытекающие из договора обязательного личного государственного страхования военнослужащего.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Отсюда неизбежно следует, что независимо от того, на территории какого государства-участника проживает член семьи застрахованного военнослужащего, выплата этому члену семьи страховых сумм или единовременного пособия за погибшего военнослужащего производится государством, где был застрахован военнослужащий. Из этой формулировки, в свою очередь, следует, что все обязательства перед застрахованным военнослужащим и членами его семьи, вытекающие из договора обязательного государственного страхования военнослужащего, до полного их выполнения и прекращения договора несет страховая компания или иной уполномоченный орган государства, где служил военнослужащий.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Еще одно положение, касающееся обязательного государственного страхования военнослужащих, содержится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от 15 мая 1992 года. В ней устанавливается, что расходы по обязательному государственному страхованию военнослужащих осуществляются государствами-участниками за счет их бюджета без взаимных расчетов между государствами.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Никаких указаний о том, какое из государств обязано производить выплаты страховых сумм (государство, в котором был застрахован военнослужащий, или государство, в котором проживают члены его семьи), в этой статье, как и в других статьях данного и иных соглашений, нет. Поэтому, по мнению Экономического Суда, представляется, что формулировка статьи 3 не влияет на вывод, сделанный Судом выше.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Суд признает также необходимым отметить, что как соглашения между государствами-участниками Содружества, касающиеся пенсионного обеспечения военнослужащих и членов их семей, а также обязательного государственного страхования военнослужащих, так и национальное законодательство отдельных государств Содружества недостаточно полно и всесторонне регулируют порядок выплат страховых сумм членам семьи погибших военнослужащих, проживающим за пределами государства, в котором военнослужащий проходил службу.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изложенного и руководствуясь пунктом 8.51 Регламента Экономического Суда Содружества Независимых Государств, Экономический Суд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ОПРЕДЕЛИЛ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смысле и содержании решения Экономического Суда от 4 сентября 1996 года N С-1/11-96, дать следующее толкование.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года, выплаты страховых сумм членам семьи погибшего военнослужащего должны производиться страховой организацией или иным органом, уполномоченным государством, в вооруженных силах которого служил и где был застрахован военнослужащий, независимо от того, проживают члены семьи на территории данного государства или же на территории других государств-участников указанного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определения направить в Исполнительный Секретариат Содружества Независимых Государств, Совет министров обороны государств-участников Содружества Независимых Государств, министерствам обороны Российской Федерации, Республики Казахстан, Кыргызской Республики, государствам-участникам Содружества, а также для сведения в Межгосударственный экономический Комитет Экономического союза, Межпарламентскую Ассамблею государств-участников Содружества Независимых Государств, Совет командующих Пограничными войсками.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подлежит обязательному опубликованию в изданиях Содружества и средствах массовой информации государств-участников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статусе Экономического Суда Содружества Независимых Государств от 6 июля 1992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                              Д.Н. Сафиуллин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