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5d95" w14:textId="f4e5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дела N С-1/5-96 о толковании Соглашения о порядке разрешения споров, связанных с осуществлением хозяйственной деятельности, от 20 марта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Экономического Суда Содружества Независимых Государств от 10 июля 1997 года N 4/С-1/5-96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Пленум Экономического Суда Содружества Независимых Государств, заслушав и обсудив заявление Председателя Высшего Хозяйственного Суда Республики Беларусь Бойко В.В. об отзыве запроса Высшего Хозяйственного Суда Республики Беларусь о толковании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порядке разрешения споров, связанных с осуществлением хозяйственной деятельности от 20 марта 1992 года, в связи с тем, что вопрос о порядке исполнения решений арбитражных, хозяйственных, экономических судов государств-участников Содружества Независимых Государств в настоящее время получает разрешение в проекте специального Соглашения, одобренного Советом глав правительств Содружества Независимых Государств и представленного на рассмотрение очередного заседания Совета глав государств Содружества Независимых Государств, и руководствуясь подпунктом "г" пункта 8.54 и пунктом 9.22 Регламента Экономического Суда СНГ,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 по запросу Высшего Хозяйственного Суда Республики Беларусь о толковании статьи 8 Соглашения о порядке разрешения споров, связанных с осуществлением хозяйственной деятельности от 20 марта 1992 года, производством прекратить.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Пленума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Экономического Суда СНГ       Д.Н. Сафиуллин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Пленума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судья Экономического Суда СНГ              Г.В. Симонян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