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ebb5" w14:textId="17be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толковании Устава Содружества Независимых Государств от 22 января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23 июня 1998 года N 01-1/2-98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Секретариат Содружества Независимых Государств обратился в Экономический Суд с просьбой дать официальное разъяснение, является ли Содружество Независимых Государств субъектом международного права и какие полномочия такого субъекта могут быть распространены на Содружество Независимых Государств. В дополнение к этому запросу Исполнительный Секретариат в обоснование вышеуказанного вопроса сослался на неоднозначное понимание статьи 1 Устава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Исследовав представленные в Экономический Суд материалы, изучив международно-правовые акты и проанализировав их с учетом доктрины международного права, в соответствии с пунктом 127 Регламента Экономический Суд дает </w:t>
      </w:r>
      <w:r>
        <w:rPr>
          <w:rFonts w:ascii="Times New Roman"/>
          <w:b w:val="false"/>
          <w:i w:val="false"/>
          <w:color w:val="000000"/>
          <w:sz w:val="28"/>
        </w:rPr>
        <w:t>следующее 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подтверждает самостоятельный характер международной правосубъектности государств, входящих в Содружество Независимых Государств, и подчеркивает основополагающее значение принципа суверенного равенства государств для построения Содружества. В силу того, что международная правосубъектность является неотъемлемым свойством государства, второе положение части первой устанавливает общепризнанный статус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международной правосубъектности государств-членов Содружества Независимых Государств не препятствует осуществлению международной правосубъектности межгосударственными образованиями с их участием. Международная правосубъектность межгосударственного образования и составляющих его государств призваны сосуществовать. Это означает, что в некоторых международных мероприятиях и международных договорах возможно параллельное участие и международного образования, и государств-членов. Обособленная юридическая личность межгосударственного образования имеет также своим следствием то, что участие его в каком-либо международном договоре не налагает обязательств на государства-члены. В силу своего участия в договоре именно само межгосударственное образование обязано в рамках имеющихся у него полномочий обеспечить реализацию положений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вторая статьи 1 Устава вытекает из абзаца пятого преамбулы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Содружества Независимых Государств от 8 декабря 1991 года. Она определяет общую функцию Содружества в отношениях между государствами-членами, которая состоит в создании механизма сотрудничества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третья статьи 1 Устава вытекает из абзаца первого Алма-Атинской декларации от 21 декабря 1991 года. Оба положения содержат негативную характеристику Содружества по отношению к таким понятиям, как государство и наднациональное образование. Эти положения имеют констатирующий характер, т.к. Содружество не обладает вышеупомянутыми признаками государства и не рассматривается ни его учредителями, ни другими субъектами международного права в качестве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вышеуказанных положениях устанавливается, что полномочия органов Содружества не являются наднациональными. Эта характеристика не имеет нормативно-правовой определенности, т.к. понятие "наднациональность" не определено в международно-правовых актах. В то же время данная характеристика не является необходимой для субъекта международного права, характеризует лишь его полномочия и, соответственно, не является определяющей для субъекта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вышеуказанных положениях не содержится прямое указание на наличие либо отсутствие международной правосубъектности у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признание Содружества в качестве субъекта международного права может основываться на комплексном анализе данного образования и его уставных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вытекает из Соглашения о создании Содружества Независимых Государств от 8 декабря 1991 года и Устава Содружества Независимых Государств, принятого Решением Совета глав государств от 22 января 1993 года, Содружество - межгосударственное образование с широкой сферой совместной деятельности и развитой организационной структурой. В соответствии с Уставом существует институт членства государств в Содружестве (раздел II) и разветвленная система органов (раздел VI).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в качестве субъекта международного права участника международных отношений, обладающего международными правами и обязанностями и осуществляющего их в рамках и на основе международного права, Содружество необходимо считать субъектом международного права. Причем международная правосубъектность Содружества составляет его неотъемлемое свойство, атрибут существования. Она не нуждается в дополнительном (официальном) признании в качестве таковой со стороны государств, в том числе государств-членов, или со стороны иных международных организаций. Содружество выступает как субъект международного права уже лишь потому, что оно реально существует и действует в международных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Проанализировав деятельность Содружества Независимых Государств, можно установить, что в качестве субъекта международного права Содружество обладает следующими правами.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Содружество реализует право на участие в международных отношениях посредством установления отношений с государствами и международными организациями.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государств Содружества Независимых Государств от 24 декабря 1993 года о некоторых мерах по обеспечению международного признания Содружества Независимых Государств и его уставных органов и резолюции Генеральной Ассамблеи ООН A/RES/48/237 от 30 марта 1994 года Содружество получило статус наблюдателя при Генеральной Ассамблее ООН. На основании Протокольного решения Совета глав государств Содружества Независимых Государств от 16 марта 1994 года о Мероприятиях по обеспечению взаимодействия Содружества Независимых Государств и его уставных органов с международными организациями и форумами и Решения Совета глав государств Содружества Независимых Государств от 21 октября 1994 года о порядке осуществления представительства Содружества Независимых Государств при Организации Объединенных Наций в Нью-Йорке и при Отделении Организации Объединенных Наций и других международных организациях в Женеве осуществляется представительство Содружества при других международных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вышеуказанных решений Исполнительный Секретариат Содружества Независимых Государств заключил соглашения о сотрудничестве с Организацией Объединенных Наций по торговле и развитию (ЮНКТАД) (5 мая 1994 года), Секретариатом Европейской экономической комиссии ООН (5 июля 1996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Содружество осуществляет право заключать международные договоры с государствами и международными организациями. В связи с тем, что указание на договорную правоспособность Содружества отсутствует в уставных документах, она осуществляется на основании специального решения государств-учредителей. Так, на основании Решения Совета глав государств Содружества Независимых Государств от 15 апреля 1994 года о заключении Соглашения об условиях пребывания Исполнительного Секретариата Содружества Независимых Государств на территории Республики Беларусь 13 июня 1994 года было подписано Соглашение между Содружеством Независимых Государств и Республикой Беларусь об условиях пребывания Исполнительного Секретариата Содружества Независимых Государств на территории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Решением Совета глав правительств Содружества Независимых Государств от 21 октября 1994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Общем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межгосударственных (межправительственных) органах Содружества Независимых Государств и Примерном соглашении межгосударственного (межправительственного) органа Содружества Независимых Государств с государством местонахождения об условиях его пребывания было предусмотрено, в целях урегулирования статуса межгосударственного (межправительственного) органа на территории государства пребывания, заключение соглашений между соответствующим межгосударственным (межправительственным) органом Содружества и государством его пребывания. Например, 19 июля 1995 года было подписано Соглашение между Правительством Российской Федерации и Межгосударственным экономическим Комитетом Экономического союза об условиях пребывания Межгосударственного экономического Комитета Экономического союза на территории Российской Федерации, 22 ноября 1996 года - Договор между Экономическим Судом Содружества Независимых Государств и Республикой Беларусь об условиях пребывания Экономического Суда Содружества Независимых Государств на территории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Содружества Независимых Государств принимают решения от своего имени. Наиболее важными являются решения высших органов Содружества - Совета глав государств и Совета глав правительств, другие органы (например, Совет министров иностранных дел) также принимают решения от своего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Содружество обладает правом применять санкции при нарушении международных обязательств.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Содружества Независимых Государств нарушения государством-членом Устава, систематическое невыполнение государством его обязательств по соглашениям, заключенным в рамках Содружества, либо решений органов Содружества рассматриваются Советом глав государств и могут привести к принятию мер в отношении нарушителя, допускаемых международным правом.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 Экономический Суд Содружества Независимых Государств пришел к следующим выводам.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Содружества в качестве субъекта международного права может основываться на комплексном анализе данного образования и его уставных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вытекает из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создании Содружества Независимых Государств от 8 декабря 1991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Государств, принятого Решением Совета глав государств от 22 января 1993 года, Содружество - межгосударственное образование с широкой сферой совместной деятельности и развитой организационной структурой.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Содружество является субъектом международного права. Международная правосубъектность Содружества составляет его неотъемлемое свойство, атрибут существования и не нуждается в дополнительном признании в качестве таковой со стороны государств, в том числе государств-членов, или со стороны иных международных организаций. Содружество выступает как субъект международного права уже лишь потому, что оно реально существует и действует в международных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субъекта международного права Содружество Независимых Государств обладает следующими правами: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Содружество реализует право на участие в международных отношениях посредством установления отношений с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Содружество осуществляет право заключать международные договоры с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Содружества принимают решения от своего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Содружество обладает правом применять санкции при нарушении международных обязательств.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