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ebb5" w14:textId="17b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толковании Устава Содружества Независимых Государств от 22 января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23 июня 1998 года N 01-1/2-98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Секретариат Содружества Независимых Государств обратился в Экономический Суд с просьбой дать официальное разъяснение, является ли Содружество Независимых Государств субъектом международного права и какие полномочия такого субъекта могут быть распространены на Содружество Независимых Государств. В дополнение к этому запросу Исполнительный Секретариат в обоснование вышеуказанного вопроса сослался на неоднозначное понимание статьи 1 Устава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Исследовав представленные в Экономический Суд материалы, изучив международно-правовые акты и проанализировав их с учетом доктрины международного права, в соответствии с пунктом 127 Регламента Экономический Суд дает </w:t>
      </w:r>
      <w:r>
        <w:rPr>
          <w:rFonts w:ascii="Times New Roman"/>
          <w:b w:val="false"/>
          <w:i w:val="false"/>
          <w:color w:val="000000"/>
          <w:sz w:val="28"/>
        </w:rPr>
        <w:t>следующее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подтверждает самостоятельный характер международной правосубъектности государств, входящих в Содружество Независимых Государств, и подчеркивает основополагающее значение принципа суверенного равенства государств для построения Содружества. В силу того, что международная правосубъектность является неотъемлемым свойством государства, второе положение части первой устанавливает общепризнанный статус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международной правосубъектности государств-членов Содружества Независимых Государств не препятствует осуществлению международной правосубъектности межгосударственными образованиями с их участием. Международная правосубъектность межгосударственного образования и составляющих его государств призваны сосуществовать. Это означает, что в некоторых международных мероприятиях и международных договорах возможно параллельное участие и международного образования, и государств-членов. Обособленная юридическая личность межгосударственного образования имеет также своим следствием то, что участие его в каком-либо международном договоре не налагает обязательств на государства-члены. В силу своего участия в договоре именно само межгосударственное образование обязано в рамках имеющихся у него полномочий обеспечить реализацию положений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вторая статьи 1 Устава вытекает из абзаца пятого преамбулы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Содружества Независимых Государств от 8 декабря 1991 года. Она определяет общую функцию Содружества в отношениях между государствами-членами, которая состоит в создании механизма сотрудничества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третья статьи 1 Устава вытекает из абзаца первого Алма-Атинской декларации от 21 декабря 1991 года. Оба положения содержат негативную характеристику Содружества по отношению к таким понятиям, как государство и наднациональное образование. Эти положения имеют констатирующий характер, т.к. Содружество не обладает вышеупомянутыми признаками государства и не рассматривается ни его учредителями, ни другими субъектами международного права в качестве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вышеуказанных положениях устанавливается, что полномочия органов Содружества не являются наднациональными. Эта характеристика не имеет нормативно-правовой определенности, т.к. понятие "наднациональность" не определено в международно-правовых актах. В то же время данная характеристика не является необходимой для субъекта международного права, характеризует лишь его полномочия и, соответственно, не является определяющей для субъекта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вышеуказанных положениях не содержится прямое указание на наличие либо отсутствие международной правосубъектности у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признание Содружества в качестве субъекта международного права может основываться на комплексном анализе данного образования и его уставных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вытекает из Соглашения о создании Содружества Независимых Государств от 8 декабря 1991 года и Устава Содружества Независимых Государств, принятого Решением Совета глав государств от 22 января 1993 года, Содружество - межгосударственное образование с широкой сферой совместной деятельности и развитой организационной структурой. В соответствии с Уставом существует институт членства государств в Содружестве (раздел II) и разветвленная система органов (раздел VI).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в качестве субъекта международного права участника международных отношений, обладающего международными правами и обязанностями и осуществляющего их в рамках и на основе международного права, Содружество необходимо считать субъектом международного права. Причем международная правосубъектность Содружества составляет его неотъемлемое свойство, атрибут существования. Она не нуждается в дополнительном (официальном) признании в качестве таковой со стороны государств, в том числе государств-членов, или со стороны иных международных организаций. Содружество выступает как субъект международного права уже лишь потому, что оно реально существует и действует в международных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Проанализировав деятельность Содружества Независимых Государств, можно установить, что в качестве субъекта международного права Содружество обладает следующими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Содружество реализует право на участие в международных отношениях посредством установления отношений с государствами и международными организациями.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Содружества Независимых Государств от 24 декабря 1993 года о некоторых мерах по обеспечению международного признания Содружества Независимых Государств и его уставных органов и резолюции Генеральной Ассамблеи ООН A/RES/48/237 от 30 марта 1994 года Содружество получило статус наблюдателя при Генеральной Ассамблее ООН. На основании Протокольного решения Совета глав государств Содружества Независимых Государств от 16 марта 1994 года о Мероприятиях по обеспечению взаимодействия Содружества Независимых Государств и его уставных органов с международными организациями и форумами и Решения Совета глав государств Содружества Независимых Государств от 21 октября 1994 года о порядке осуществления представительства Содружества Независимых Государств при Организации Объединенных Наций в Нью-Йорке и при Отделении Организации Объединенных Наций и других международных организациях в Женеве осуществляется представительство Содружества при других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вышеуказанных решений Исполнительный Секретариат Содружества Независимых Государств заключил соглашения о сотрудничестве с Организацией Объединенных Наций по торговле и развитию (ЮНКТАД) (5 мая 1994 года), Секретариатом Европейской экономической комиссии ООН (5 июля 1996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Содружество осуществляет право заключать международные договоры с государствами и международными организациями. В связи с тем, что указание на договорную правоспособность Содружества отсутствует в уставных документах, она осуществляется на основании специального решения государств-учредителей. Так, на основании Решения Совета глав государств Содружества Независимых Государств от 15 апреля 1994 года о заключении Соглашения об условиях пребывания Исполнительного Секретариата Содружества Независимых Государств на территории Республики Беларусь 13 июня 1994 года было подписано Соглашение между Содружеством Независимых Государств и Республикой Беларусь об условиях пребывания Исполнительного Секретариата Содружества Независимых Государств на территории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Решением Совета глав правительств Содружества Независимых Государств от 21 октября 1994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Общем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межгосударственных (межправительственных) органах Содружества Независимых Государств и Примерном соглашении межгосударственного (межправительственного) органа Содружества Независимых Государств с государством местонахождения об условиях его пребывания было предусмотрено, в целях урегулирования статуса межгосударственного (межправительственного) органа на территории государства пребывания, заключение соглашений между соответствующим межгосударственным (межправительственным) органом Содружества и государством его пребывания. Например, 19 июля 1995 года было подписано Соглашение между Правительством Российской Федерации и Межгосударственным экономическим Комитетом Экономического союза об условиях пребывания Межгосударственного экономического Комитета Экономического союза на территории Российской Федерации, 22 ноября 1996 года - Договор между Экономическим Судом Содружества Независимых Государств и Республикой Беларусь об условиях пребывания Экономического Суда Содружества Независимых Государств на территории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Содружества Независимых Государств принимают решения от своего имени. Наиболее важными являются решения высших органов Содружества - Совета глав государств и Совета глав правительств, другие органы (например, Совет министров иностранных дел) также принимают решения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Содружество обладает правом применять санкции при нарушении международных обязательств.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Содружества Независимых Государств нарушения государством-членом Устава, систематическое невыполнение государством его обязательств по соглашениям, заключенным в рамках Содружества, либо решений органов Содружества рассматриваются Советом глав государств и могут привести к принятию мер в отношении нарушителя, допускаемых международным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 Экономический Суд Содружества Независимых Государств пришел к следующим выводам.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Содружества в качестве субъекта международного права может основываться на комплексном анализе данного образования и его уставных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вытекает из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создании Содружества Независимых Государств от 8 декабря 1991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Государств, принятого Решением Совета глав государств от 22 января 1993 года, Содружество - межгосударственное образование с широкой сферой совместной деятельности и развитой организационной структурой.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Содружество является субъектом международного права. Международная правосубъектность Содружества составляет его неотъемлемое свойство, атрибут существования и не нуждается в дополнительном признании в качестве таковой со стороны государств, в том числе государств-членов, или со стороны иных международных организаций. Содружество выступает как субъект международного права уже лишь потому, что оно реально существует и действует в международных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субъекта международного права Содружество Независимых Государств обладает следующими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Содружество реализует право на участие в международных отношениях посредством установления отношений с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Содружество осуществляет право заключать международные договоры с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Содружества принимают решения от своего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Содружество обладает правом применять санкции при нарушении международных обязательств.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