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da5a" w14:textId="a42d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информации о ходе выполнения внутригосударственных процедур, необходимых для вступления в силу Соглашения о создании зоны свободной торговли от 15 апреля 1994 года и Протокола к нему от 2 апреля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*) Решение вступило в силу 8 октября 1999 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Председателя Исполнительного комитета - Исполнительного секретаря СНГ Ю.Ф. Ярова о ходе выполнения внутригосударственных процедур, необходимых для вступления в силу Соглашения о создании зоны свободной торговли от 15 апреля 1994 года и Протокола к нему от 2 апреля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Отметить, что в работе по выполнению указанных внутригосударственных процедур наметилось отставание, что может негативно повлиять на решение задачи формирования зоны свободной торговли, поставленной главами государств Содружества.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государств-участников Содружества, не осуществивших внутригосударственные процедуры, необходимые для вступления в силу Соглашения о создании зоны свободной торговли и Протокола к нему, принять меры для ускорения их выполнения.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Экономическому совету СНГ, Исполнительному комитету СНГ, соответствующим межгосударственным и межправительственным органам отраслевого сотрудничества уделить первостепенное внимание подготовке и внесению на рассмотрение Совета глав правительств и Совета глав государств проектов нормативно-правовых документов по вопросам формирования зоны свободной торговли.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