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6988" w14:textId="3b66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Межгосударственной программы мероприятий по увековечению памяти граждан, погибших при защите Родины, и жертв Великой Отечественной войны 1941-1945 годов, утвержденной Решением Совета глав государств Содружества от 21 октября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8 октября 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*) Решение вступило в силу 8 октября 1999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информацию, подготовленную Координационным советом Содружества (Союза) организаций ветеранов независимых государств и Межгосударственным координационным центром по увековечению памяти защитников Отечества, о ходе выполнения Межгосударственной программы мероприятий по увековечению памяти граждан, погибших при защите Родины, и жертв Великой Отечественной войны 1941-1945 годов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Межгосударственному координационному центру по увековечению памяти защитников Отечества: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Подготовить и внести в установленном порядке на рассмотрение Совета глав правительств СНГ следующие предложения: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создании при Межгосударственном координационном центре по увековечению памяти защитников Отечества Межгосударственного фонда по увековечению памяти защитников Отечества;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порядке и объемах финансирования выпуска бюллетеней со списками погибших и мест захоронений, которые установлены в ходе проведенной работы.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Организовать проведение работы в архивных учреждениях Российской Федерации по установлению судеб граждан государств-участников СНГ, пропавших без вести в годы второй мировой войны, и осуществить выпуск бюллетеней с установленными списками погибших и мест захоронений. Финансирование этой работы осуществить за счет заинтересованных государств-участников Содружества по согласованию.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правительствам государств-участников Содружества Независимых Государств: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направить представителей общественности и ветеранских организаций для участия в проведении на территории Новгородской области Российской Федерации в апреле-мае 2000 года Международной Вахты Памяти, посвященной 55-й годовщине Победы в Великой Отечественной войне 1941-1945 годов;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программы по пропаганде подвигов народов, совершенных при защите Родины в годы Великой Отечественной войны, и мероприятий по их увековечению;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поручить соответствующим органам ежегодно информировать Межгосударственный координационный центр по увековечению памяти защитников Отечества о ходе выполнения Межгосударственной программы мероприятий по увековечению памяти граждан, погибших при защите Родины, и жертв Великой Отечественной войны 1941-1945 годов.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Межгосударственной телерадиокомпании "Мир" организовать серию передач, посвященных подвигу народов государств-участников Содружества в Великой Отечественной войне 1941-1945 годов.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его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8 октября 1999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Азербайджанской Республики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Армения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Грузии      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Азербайджанской Республикой с особым мнением: "За исключением подпункта 2.1 и четвертого абзаца пункта 3, так как Азербайджанская Республика не является участником Межгосударственного центра по увековечению памяти защитников Отечества".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Грузией с особым мнением (не представлено).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Туркменистаном, Республикой Узбекистан.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Решению о ходе выполнения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Межгосударственной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мероприятий по увековечению памяти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граждан, погибших при защите Родины,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жертв Великой Отечественной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1941-1945 годов, утвержденной Решением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Совета глав государств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21 октября 1994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8 октября 1999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ИНФОРМАЦИЯ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Совету глав правительств Содружества о ходе выполнения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Межгосударственной программы мероприятий по увековечению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памяти граждан, погибших при защите Родины, и жертв Великой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Отечественной войны 1941-1945 годов, утвержденной Решением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Совета глав государств Содружества от 21 октября 1994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Межгосударственная программа мероприятий по увековечению памяти граждан, погибших при защите Родины, и жертв Великой Отечественной войны 1941-1945 годов, утвержденная Решением Совета глав государств Содружества от 21 октября 1994 года, далее - Межгосударственная программа, явилась основой для согласованных мер государств-участников Содружества по увековечению памяти защитников Отечества.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государствах-участниках Содружества в основном создана нормативно-правовая база об увековечении памяти граждан, погибших при защите Родины, и жертв Великой Отечественной войны.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50-летию Победы в Великой Отечественной войне в городе Москве открыт памятник Победы. Создан и функционирует Межгосударственный координационный центр по увековечению памяти защитников Отечества при Штабе по координации военного сотрудничества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большая работа по поиску и захоронению непогребенных останков, установлению судеб без вести пропавших воинов, приведению в порядок могил и надгробий гражданам, погибшим при защите Родины, в местах боевых действий в годы Великой Отечественной войны: в Республике Беларусь, Грузии, Республике Молдова, Российской Федерации и Украине.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по обеспечению ухода и содержанию воинских захоронений за рубежом и захоронений иностранных граждан на территории государств-участников Содружества, содействию гражданам в посещении могил павших проводится на основе межгосударственных соглашений.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Завершается издание Книг Памяти павших в годы Великой Отечественной войны.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 установленные сроки не завершено выполнение ряда мероприятий Межгосударственной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создан при Межгосударственном координационном центре по увековечению памяти защитников Отечества Межгосударственный фонд по увековечению памяти защитников Отечества;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определен порядок финансирования по выпуску бюллетеня со списками погибших и мест захоронений.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целесообразно в целях дальнейшего выполнения Межгосударственной программы принять соответствующее решение Совета глав правительств Содружества Независимых Государств.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Координационный совет                   Межгосударственный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Содружества (Союза) организаций         координационный центр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ветеранов независимых государств        увековечению памяти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 защитников Отечества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