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f7e8" w14:textId="27b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реализации решений Совета глав государств и Совета глав правительств Содружества Независимых Государств (концептуальные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концептуальными положениями Механизма реализации решений Совета глав государств и Совета глав правительств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министров иностранных дел государств-членов Содружества Независимых Государств совместно с Исполнительным Секретариатом Содружества разработать на основе концептуальных положений проект Механизма реализации решений Совета глав государств и Совета глав правительств Содружества Независимых Государств и внести его для принятия окончательного решения на рассмотрение Совета глав правительств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реализации решений Совета глав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 Совета глав правительств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(концептуальные положения)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решений Совета глав государств и Совета глав правительств Содружества Независимых Государств (далее - Решения) основывается на следующих принципиальных положениях: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добровольное и добросовестное выполнение государствами-участниками принятых на себя обязательств на основании Решений;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механизмы контроля и невмешательство во внутренние дела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Решений, по мере необходимости, определение органа Содружества, анализирующего ход исполнения документа;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информирование Исполнительного комитета государствами-участниками через постоянных полномочных представителей государств-участников Содружества при уставных и других органах Содружества и органами Содружества о ходе исполнения Решений;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информирование Исполнительным комитетом государств-участников Содружества, Совета глав государств, Совета глав правительств, Совета министров иностранных дел и Экономического совета о ходе исполнения Решений;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споров, возникающих при исполнении обязательств по документам Содружества, путем переговоров государств-участников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