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af9e" w14:textId="09ea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Регламент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Сената Парламента Республики Казахстан от 17 января 2006 года N 276-III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Парламенте Республики Казахстан и статусе его депутатов"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Сената Парламента Сенат Парламента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Регламент Сената Парламента Республики Казахстан пунктами 81-1, 81-2 и 81-3 следующего содержания: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"Предварительное обсуждение кандидатур на должности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министров социально-экономического блока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81-1. Представление Премьер-Министра по кандидатуре министра социально-экономического блока рассматривается соответствующим профильным комитетом Сената на его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81-2. Представление по кандидатуре на должность министра социально-экономического блока вносится в Сенат Парламента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81-3. При рассмотрении вопроса на заседании комитета кандидатуру на должность представляет Премьер-Министр или уполномоченное им должностное лицо.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представленной кандидатуре принимается заключение комитета, которое направляется Премьер-Министру.".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