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975" w14:textId="742c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избрании председателя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15 апреля 2011 года № 864-IV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Сенат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Избрать председателем Сената Парламента Республики Казахстан Мами Кайрата Абдразакулы.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М. КОПЕЕВ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