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619f" w14:textId="d2b6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недрах и недропользовании</w:t>
      </w:r>
    </w:p>
    <w:p>
      <w:pPr>
        <w:spacing w:after="0"/>
        <w:ind w:left="0"/>
        <w:jc w:val="both"/>
      </w:pPr>
      <w:r>
        <w:rPr>
          <w:rFonts w:ascii="Times New Roman"/>
          <w:b w:val="false"/>
          <w:i w:val="false"/>
          <w:color w:val="000000"/>
          <w:sz w:val="28"/>
        </w:rPr>
        <w:t>Кодекс Республики Казахстан от 27 декабря 2017 года № 125-VI ЗРК.</w:t>
      </w:r>
    </w:p>
    <w:p>
      <w:pPr>
        <w:spacing w:after="0"/>
        <w:ind w:left="0"/>
        <w:jc w:val="both"/>
      </w:pPr>
      <w:bookmarkStart w:name="z282" w:id="0"/>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bookmarkEnd w:id="0"/>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w:t>
      </w:r>
      <w:r>
        <w:rPr>
          <w:rFonts w:ascii="Times New Roman"/>
          <w:b w:val="false"/>
          <w:i w:val="false"/>
          <w:color w:val="ff0000"/>
          <w:sz w:val="28"/>
        </w:rPr>
        <w:t>пункте 4</w:t>
      </w:r>
      <w:r>
        <w:rPr>
          <w:rFonts w:ascii="Times New Roman"/>
          <w:b w:val="false"/>
          <w:i w:val="false"/>
          <w:color w:val="ff0000"/>
          <w:sz w:val="28"/>
        </w:rPr>
        <w:t xml:space="preserve"> и </w:t>
      </w:r>
      <w:r>
        <w:rPr>
          <w:rFonts w:ascii="Times New Roman"/>
          <w:b w:val="false"/>
          <w:i w:val="false"/>
          <w:color w:val="ff0000"/>
          <w:sz w:val="28"/>
        </w:rPr>
        <w:t>подпункте 2)</w:t>
      </w:r>
      <w:r>
        <w:rPr>
          <w:rFonts w:ascii="Times New Roman"/>
          <w:b w:val="false"/>
          <w:i w:val="false"/>
          <w:color w:val="ff0000"/>
          <w:sz w:val="28"/>
        </w:rPr>
        <w:t xml:space="preserve"> пункта 7 статьи 118, </w:t>
      </w:r>
      <w:r>
        <w:rPr>
          <w:rFonts w:ascii="Times New Roman"/>
          <w:b w:val="false"/>
          <w:i w:val="false"/>
          <w:color w:val="ff0000"/>
          <w:sz w:val="28"/>
        </w:rPr>
        <w:t>подпункте 2)</w:t>
      </w:r>
      <w:r>
        <w:rPr>
          <w:rFonts w:ascii="Times New Roman"/>
          <w:b w:val="false"/>
          <w:i w:val="false"/>
          <w:color w:val="ff0000"/>
          <w:sz w:val="28"/>
        </w:rPr>
        <w:t xml:space="preserve"> пункта 10 статьи 119, </w:t>
      </w:r>
      <w:r>
        <w:rPr>
          <w:rFonts w:ascii="Times New Roman"/>
          <w:b w:val="false"/>
          <w:i w:val="false"/>
          <w:color w:val="ff0000"/>
          <w:sz w:val="28"/>
        </w:rPr>
        <w:t>пункте 4</w:t>
      </w:r>
      <w:r>
        <w:rPr>
          <w:rFonts w:ascii="Times New Roman"/>
          <w:b w:val="false"/>
          <w:i w:val="false"/>
          <w:color w:val="ff0000"/>
          <w:sz w:val="28"/>
        </w:rPr>
        <w:t xml:space="preserve"> статьи 139, </w:t>
      </w:r>
      <w:r>
        <w:rPr>
          <w:rFonts w:ascii="Times New Roman"/>
          <w:b w:val="false"/>
          <w:i w:val="false"/>
          <w:color w:val="ff0000"/>
          <w:sz w:val="28"/>
        </w:rPr>
        <w:t>подпунктах 6)</w:t>
      </w:r>
      <w:r>
        <w:rPr>
          <w:rFonts w:ascii="Times New Roman"/>
          <w:b w:val="false"/>
          <w:i w:val="false"/>
          <w:color w:val="ff0000"/>
          <w:sz w:val="28"/>
        </w:rPr>
        <w:t xml:space="preserve"> и </w:t>
      </w:r>
      <w:r>
        <w:rPr>
          <w:rFonts w:ascii="Times New Roman"/>
          <w:b w:val="false"/>
          <w:i w:val="false"/>
          <w:color w:val="ff0000"/>
          <w:sz w:val="28"/>
        </w:rPr>
        <w:t>7)</w:t>
      </w:r>
      <w:r>
        <w:rPr>
          <w:rFonts w:ascii="Times New Roman"/>
          <w:b w:val="false"/>
          <w:i w:val="false"/>
          <w:color w:val="ff0000"/>
          <w:sz w:val="28"/>
        </w:rPr>
        <w:t xml:space="preserve"> пункта 10 статьи 140 и </w:t>
      </w:r>
      <w:r>
        <w:rPr>
          <w:rFonts w:ascii="Times New Roman"/>
          <w:b w:val="false"/>
          <w:i w:val="false"/>
          <w:color w:val="ff0000"/>
          <w:sz w:val="28"/>
        </w:rPr>
        <w:t>статье 141</w:t>
      </w:r>
      <w:r>
        <w:rPr>
          <w:rFonts w:ascii="Times New Roman"/>
          <w:b w:val="false"/>
          <w:i w:val="false"/>
          <w:color w:val="ff0000"/>
          <w:sz w:val="28"/>
        </w:rPr>
        <w:t xml:space="preserve"> настоящего Кодекса слова "геологические запасы", "геологических запасов", "геологическим запасам", "геологических запасах" считать соответственно словами "запасы", "запасов", "запасам", "запасах" до 01.01.2026 в соответствии с Кодексом РК от 27.12.2017 № 125-VI (порядок введения в действие см. </w:t>
      </w:r>
      <w:r>
        <w:rPr>
          <w:rFonts w:ascii="Times New Roman"/>
          <w:b w:val="false"/>
          <w:i w:val="false"/>
          <w:color w:val="ff0000"/>
          <w:sz w:val="28"/>
        </w:rPr>
        <w:t>пп. 1)</w:t>
      </w:r>
      <w:r>
        <w:rPr>
          <w:rFonts w:ascii="Times New Roman"/>
          <w:b w:val="false"/>
          <w:i w:val="false"/>
          <w:color w:val="ff0000"/>
          <w:sz w:val="28"/>
        </w:rPr>
        <w:t xml:space="preserve"> п. 12 ст. 277 настоящего Кодекса);</w:t>
      </w:r>
      <w:r>
        <w:br/>
      </w:r>
      <w:r>
        <w:rPr>
          <w:rFonts w:ascii="Times New Roman"/>
          <w:b w:val="false"/>
          <w:i w:val="false"/>
          <w:color w:val="000000"/>
          <w:sz w:val="28"/>
        </w:rPr>
        <w:t>
</w:t>
      </w:r>
      <w:r>
        <w:rPr>
          <w:rFonts w:ascii="Times New Roman"/>
          <w:b w:val="false"/>
          <w:i w:val="false"/>
          <w:color w:val="ff0000"/>
          <w:sz w:val="28"/>
        </w:rPr>
        <w:t xml:space="preserve">      в </w:t>
      </w:r>
      <w:r>
        <w:rPr>
          <w:rFonts w:ascii="Times New Roman"/>
          <w:b w:val="false"/>
          <w:i w:val="false"/>
          <w:color w:val="ff0000"/>
          <w:sz w:val="28"/>
        </w:rPr>
        <w:t>статье 141</w:t>
      </w:r>
      <w:r>
        <w:rPr>
          <w:rFonts w:ascii="Times New Roman"/>
          <w:b w:val="false"/>
          <w:i w:val="false"/>
          <w:color w:val="ff0000"/>
          <w:sz w:val="28"/>
        </w:rPr>
        <w:t xml:space="preserve"> настоящего Кодекса слова "центральной комиссией", "центральной комиссии" считать соответственно словами "государственной комиссией", "государственной комиссии" до 01.01.2026 в соответствии с Кодексом РК от 27.12.2017 № 125-VI (порядок введения в действие см. </w:t>
      </w:r>
      <w:r>
        <w:rPr>
          <w:rFonts w:ascii="Times New Roman"/>
          <w:b w:val="false"/>
          <w:i w:val="false"/>
          <w:color w:val="ff0000"/>
          <w:sz w:val="28"/>
        </w:rPr>
        <w:t>пп. 2)</w:t>
      </w:r>
      <w:r>
        <w:rPr>
          <w:rFonts w:ascii="Times New Roman"/>
          <w:b w:val="false"/>
          <w:i w:val="false"/>
          <w:color w:val="ff0000"/>
          <w:sz w:val="28"/>
        </w:rPr>
        <w:t xml:space="preserve"> п. 12 ст. 277 настоящего Кодекса).</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"местного содержания", "местному содержанию", "местном содержании" заменены словами "внутристрановой ценности"; в соотетствии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1"/>
    <w:p>
      <w:pPr>
        <w:spacing w:after="0"/>
        <w:ind w:left="0"/>
        <w:jc w:val="left"/>
      </w:pPr>
      <w:r>
        <w:rPr>
          <w:rFonts w:ascii="Times New Roman"/>
          <w:b/>
          <w:i w:val="false"/>
          <w:color w:val="000000"/>
        </w:rPr>
        <w:t xml:space="preserve"> ОБЩАЯ ЧАСТЬ </w:t>
      </w:r>
    </w:p>
    <w:bookmarkEnd w:id="1"/>
    <w:bookmarkStart w:name="z615" w:id="2"/>
    <w:p>
      <w:pPr>
        <w:spacing w:after="0"/>
        <w:ind w:left="0"/>
        <w:jc w:val="left"/>
      </w:pPr>
      <w:r>
        <w:rPr>
          <w:rFonts w:ascii="Times New Roman"/>
          <w:b/>
          <w:i w:val="false"/>
          <w:color w:val="000000"/>
        </w:rPr>
        <w:t xml:space="preserve"> РАЗДЕЛ I. ОСНОВНЫЕ ПОЛОЖЕНИЯ</w:t>
      </w:r>
    </w:p>
    <w:bookmarkEnd w:id="2"/>
    <w:bookmarkStart w:name="z616" w:id="3"/>
    <w:p>
      <w:pPr>
        <w:spacing w:after="0"/>
        <w:ind w:left="0"/>
        <w:jc w:val="left"/>
      </w:pPr>
      <w:r>
        <w:rPr>
          <w:rFonts w:ascii="Times New Roman"/>
          <w:b/>
          <w:i w:val="false"/>
          <w:color w:val="000000"/>
        </w:rPr>
        <w:t xml:space="preserve"> Глава 1. ОБЩИЕ ПОЛОЖЕНИЯ </w:t>
      </w:r>
    </w:p>
    <w:bookmarkEnd w:id="3"/>
    <w:p>
      <w:pPr>
        <w:spacing w:after="0"/>
        <w:ind w:left="0"/>
        <w:jc w:val="both"/>
      </w:pPr>
      <w:r>
        <w:rPr>
          <w:rFonts w:ascii="Times New Roman"/>
          <w:b/>
          <w:i w:val="false"/>
          <w:color w:val="000000"/>
          <w:sz w:val="28"/>
        </w:rPr>
        <w:t>Статья 1. Законодательство Республики Казахстан о недрах и недропользовании</w:t>
      </w:r>
    </w:p>
    <w:bookmarkStart w:name="z617" w:id="4"/>
    <w:p>
      <w:pPr>
        <w:spacing w:after="0"/>
        <w:ind w:left="0"/>
        <w:jc w:val="both"/>
      </w:pPr>
      <w:r>
        <w:rPr>
          <w:rFonts w:ascii="Times New Roman"/>
          <w:b w:val="false"/>
          <w:i w:val="false"/>
          <w:color w:val="000000"/>
          <w:sz w:val="28"/>
        </w:rPr>
        <w:t xml:space="preserve">
      1. Законодательство Республики Казахстан о недрах и недропользовании основывается на Конституции Республики Казахстан и состоит из настоящего Кодекса и иных нормативных правовых актов Республики Казахстан. </w:t>
      </w:r>
    </w:p>
    <w:bookmarkEnd w:id="4"/>
    <w:bookmarkStart w:name="z43320" w:id="5"/>
    <w:p>
      <w:pPr>
        <w:spacing w:after="0"/>
        <w:ind w:left="0"/>
        <w:jc w:val="both"/>
      </w:pPr>
      <w:r>
        <w:rPr>
          <w:rFonts w:ascii="Times New Roman"/>
          <w:b w:val="false"/>
          <w:i w:val="false"/>
          <w:color w:val="000000"/>
          <w:sz w:val="28"/>
        </w:rPr>
        <w:t>
      1-1.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 за исключением проектов законов, разрабатываемых в порядке законодательной инициативы Президента Республики Казахстан.</w:t>
      </w:r>
    </w:p>
    <w:bookmarkEnd w:id="5"/>
    <w:bookmarkStart w:name="z618" w:id="6"/>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6"/>
    <w:bookmarkStart w:name="z619" w:id="7"/>
    <w:p>
      <w:pPr>
        <w:spacing w:after="0"/>
        <w:ind w:left="0"/>
        <w:jc w:val="both"/>
      </w:pPr>
      <w:r>
        <w:rPr>
          <w:rFonts w:ascii="Times New Roman"/>
          <w:b w:val="false"/>
          <w:i w:val="false"/>
          <w:color w:val="000000"/>
          <w:sz w:val="28"/>
        </w:rPr>
        <w:t>
      3. В случаях противоречия между настоящим Кодексом и иными законами Республики Казахстан, содержащими нормы, регулирующие отношения в сфере недропользования, применяются положения настоящего Кодекса.</w:t>
      </w:r>
    </w:p>
    <w:bookmarkEnd w:id="7"/>
    <w:bookmarkStart w:name="z620" w:id="8"/>
    <w:p>
      <w:pPr>
        <w:spacing w:after="0"/>
        <w:ind w:left="0"/>
        <w:jc w:val="both"/>
      </w:pPr>
      <w:r>
        <w:rPr>
          <w:rFonts w:ascii="Times New Roman"/>
          <w:b w:val="false"/>
          <w:i w:val="false"/>
          <w:color w:val="000000"/>
          <w:sz w:val="28"/>
        </w:rPr>
        <w:t>
      4. Гражданское законодательство Республики Казахстан применяется к отношениям в сфере недропользования в случаях, когда они не урегулированы нормами настоящего Кодекса.</w:t>
      </w:r>
    </w:p>
    <w:bookmarkEnd w:id="8"/>
    <w:p>
      <w:pPr>
        <w:spacing w:after="0"/>
        <w:ind w:left="0"/>
        <w:jc w:val="both"/>
      </w:pPr>
      <w:r>
        <w:rPr>
          <w:rFonts w:ascii="Times New Roman"/>
          <w:b/>
          <w:i w:val="false"/>
          <w:color w:val="000000"/>
          <w:sz w:val="28"/>
        </w:rPr>
        <w:t>Статья 2. Отношения, регулируемые настоящим Кодексом</w:t>
      </w:r>
    </w:p>
    <w:bookmarkStart w:name="z621" w:id="9"/>
    <w:p>
      <w:pPr>
        <w:spacing w:after="0"/>
        <w:ind w:left="0"/>
        <w:jc w:val="both"/>
      </w:pPr>
      <w:r>
        <w:rPr>
          <w:rFonts w:ascii="Times New Roman"/>
          <w:b w:val="false"/>
          <w:i w:val="false"/>
          <w:color w:val="000000"/>
          <w:sz w:val="28"/>
        </w:rPr>
        <w:t>
      1. Настоящий Кодекс определяет режим пользования недрами, порядок осуществления государственного управления и регулирования в сфере недропользования, особенности возникновения, осуществления и прекращения прав на участки недр, правового положения недропользователей и проведения ими соответствующих операций, а также вопросы пользования недрами и распоряжения правом недропользования и другие отношения, связанные с использованием ресурсов недр.</w:t>
      </w:r>
    </w:p>
    <w:bookmarkEnd w:id="9"/>
    <w:bookmarkStart w:name="z622" w:id="10"/>
    <w:p>
      <w:pPr>
        <w:spacing w:after="0"/>
        <w:ind w:left="0"/>
        <w:jc w:val="both"/>
      </w:pPr>
      <w:r>
        <w:rPr>
          <w:rFonts w:ascii="Times New Roman"/>
          <w:b w:val="false"/>
          <w:i w:val="false"/>
          <w:color w:val="000000"/>
          <w:sz w:val="28"/>
        </w:rPr>
        <w:t>
      2. Использование земель, водных и других природных ресурсов регулируется в соответствии с земельным, водным и экологическим законодательством Республики Казахстан, определяющим режим использования и охраны соответствующих природных ресурсов.</w:t>
      </w:r>
    </w:p>
    <w:bookmarkEnd w:id="10"/>
    <w:bookmarkStart w:name="z623" w:id="11"/>
    <w:p>
      <w:pPr>
        <w:spacing w:after="0"/>
        <w:ind w:left="0"/>
        <w:jc w:val="both"/>
      </w:pPr>
      <w:r>
        <w:rPr>
          <w:rFonts w:ascii="Times New Roman"/>
          <w:b w:val="false"/>
          <w:i w:val="false"/>
          <w:color w:val="000000"/>
          <w:sz w:val="28"/>
        </w:rPr>
        <w:t>
      3. Участниками регулируемых настоящим Кодексом отношений являются государство, граждане и юридические лица Республики Казахстан.</w:t>
      </w:r>
    </w:p>
    <w:bookmarkEnd w:id="11"/>
    <w:p>
      <w:pPr>
        <w:spacing w:after="0"/>
        <w:ind w:left="0"/>
        <w:jc w:val="both"/>
      </w:pPr>
      <w:r>
        <w:rPr>
          <w:rFonts w:ascii="Times New Roman"/>
          <w:b w:val="false"/>
          <w:i w:val="false"/>
          <w:color w:val="000000"/>
          <w:sz w:val="28"/>
        </w:rPr>
        <w:t>
      4. Иностранцы, лица без гражданства, а также иностранные юридические лица пользуются в Республике Казахстан правами и свободами и несут обязанности в отношениях по недропользованию, установленные для граждан и юридических лиц Республики Казахстан, если иное не предусмотрено настоящим Кодексом, законами и международными договорами, ратифицированными Республикой Казахстан.</w:t>
      </w:r>
    </w:p>
    <w:bookmarkStart w:name="z42854" w:id="12"/>
    <w:p>
      <w:pPr>
        <w:spacing w:after="0"/>
        <w:ind w:left="0"/>
        <w:jc w:val="both"/>
      </w:pPr>
      <w:r>
        <w:rPr>
          <w:rFonts w:ascii="Times New Roman"/>
          <w:b w:val="false"/>
          <w:i w:val="false"/>
          <w:color w:val="000000"/>
          <w:sz w:val="28"/>
        </w:rPr>
        <w:t>
      5. Недропользователи осуществляют закупки по договорам, направленным на развитие промышленности, в соответствии с Законом Республики Казахстан "О промышленной политике".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Цель и задачи законодательства Республики Казахстан о недрах и недропользовании</w:t>
      </w:r>
    </w:p>
    <w:bookmarkStart w:name="z625" w:id="13"/>
    <w:p>
      <w:pPr>
        <w:spacing w:after="0"/>
        <w:ind w:left="0"/>
        <w:jc w:val="both"/>
      </w:pPr>
      <w:r>
        <w:rPr>
          <w:rFonts w:ascii="Times New Roman"/>
          <w:b w:val="false"/>
          <w:i w:val="false"/>
          <w:color w:val="000000"/>
          <w:sz w:val="28"/>
        </w:rPr>
        <w:t xml:space="preserve">
      1. Целью законодательства Республики Казахстан о недрах и недропользовании является обеспечение устойчивого развития минерально-сырьевой базы Республики Казахстан для экономического роста государства и благосостояния общества. </w:t>
      </w:r>
    </w:p>
    <w:bookmarkEnd w:id="13"/>
    <w:bookmarkStart w:name="z626" w:id="14"/>
    <w:p>
      <w:pPr>
        <w:spacing w:after="0"/>
        <w:ind w:left="0"/>
        <w:jc w:val="both"/>
      </w:pPr>
      <w:r>
        <w:rPr>
          <w:rFonts w:ascii="Times New Roman"/>
          <w:b w:val="false"/>
          <w:i w:val="false"/>
          <w:color w:val="000000"/>
          <w:sz w:val="28"/>
        </w:rPr>
        <w:t xml:space="preserve">
      2. Задачами законодательства Республики Казахстан о недрах и недропользовании являются: </w:t>
      </w:r>
    </w:p>
    <w:bookmarkEnd w:id="14"/>
    <w:bookmarkStart w:name="z627" w:id="15"/>
    <w:p>
      <w:pPr>
        <w:spacing w:after="0"/>
        <w:ind w:left="0"/>
        <w:jc w:val="both"/>
      </w:pPr>
      <w:r>
        <w:rPr>
          <w:rFonts w:ascii="Times New Roman"/>
          <w:b w:val="false"/>
          <w:i w:val="false"/>
          <w:color w:val="000000"/>
          <w:sz w:val="28"/>
        </w:rPr>
        <w:t>
      1) охрана права собственности государства на недра;</w:t>
      </w:r>
    </w:p>
    <w:bookmarkEnd w:id="15"/>
    <w:bookmarkStart w:name="z628" w:id="16"/>
    <w:p>
      <w:pPr>
        <w:spacing w:after="0"/>
        <w:ind w:left="0"/>
        <w:jc w:val="both"/>
      </w:pPr>
      <w:r>
        <w:rPr>
          <w:rFonts w:ascii="Times New Roman"/>
          <w:b w:val="false"/>
          <w:i w:val="false"/>
          <w:color w:val="000000"/>
          <w:sz w:val="28"/>
        </w:rPr>
        <w:t>
      2) реализация государственной политики и регулирование отношений в сфере недропользования;</w:t>
      </w:r>
    </w:p>
    <w:bookmarkEnd w:id="16"/>
    <w:bookmarkStart w:name="z629" w:id="17"/>
    <w:p>
      <w:pPr>
        <w:spacing w:after="0"/>
        <w:ind w:left="0"/>
        <w:jc w:val="both"/>
      </w:pPr>
      <w:r>
        <w:rPr>
          <w:rFonts w:ascii="Times New Roman"/>
          <w:b w:val="false"/>
          <w:i w:val="false"/>
          <w:color w:val="000000"/>
          <w:sz w:val="28"/>
        </w:rPr>
        <w:t xml:space="preserve">
      3) соблюдение интересов государства, граждан Республики Казахстан и прав недропользователей; </w:t>
      </w:r>
    </w:p>
    <w:bookmarkEnd w:id="17"/>
    <w:bookmarkStart w:name="z630" w:id="18"/>
    <w:p>
      <w:pPr>
        <w:spacing w:after="0"/>
        <w:ind w:left="0"/>
        <w:jc w:val="both"/>
      </w:pPr>
      <w:r>
        <w:rPr>
          <w:rFonts w:ascii="Times New Roman"/>
          <w:b w:val="false"/>
          <w:i w:val="false"/>
          <w:color w:val="000000"/>
          <w:sz w:val="28"/>
        </w:rPr>
        <w:t>
      4) прирост минерально-сырьевой базы Республики Казахстан;</w:t>
      </w:r>
    </w:p>
    <w:bookmarkEnd w:id="18"/>
    <w:bookmarkStart w:name="z631" w:id="19"/>
    <w:p>
      <w:pPr>
        <w:spacing w:after="0"/>
        <w:ind w:left="0"/>
        <w:jc w:val="both"/>
      </w:pPr>
      <w:r>
        <w:rPr>
          <w:rFonts w:ascii="Times New Roman"/>
          <w:b w:val="false"/>
          <w:i w:val="false"/>
          <w:color w:val="000000"/>
          <w:sz w:val="28"/>
        </w:rPr>
        <w:t>
      5) установление оснований, условий и порядка возникновения, осуществления, изменения и прекращения прав пользования недрами;</w:t>
      </w:r>
    </w:p>
    <w:bookmarkEnd w:id="19"/>
    <w:bookmarkStart w:name="z632" w:id="20"/>
    <w:p>
      <w:pPr>
        <w:spacing w:after="0"/>
        <w:ind w:left="0"/>
        <w:jc w:val="both"/>
      </w:pPr>
      <w:r>
        <w:rPr>
          <w:rFonts w:ascii="Times New Roman"/>
          <w:b w:val="false"/>
          <w:i w:val="false"/>
          <w:color w:val="000000"/>
          <w:sz w:val="28"/>
        </w:rPr>
        <w:t>
      6) обеспечение правовой основы для устойчивого развития недропользования;</w:t>
      </w:r>
    </w:p>
    <w:bookmarkEnd w:id="20"/>
    <w:bookmarkStart w:name="z633" w:id="21"/>
    <w:p>
      <w:pPr>
        <w:spacing w:after="0"/>
        <w:ind w:left="0"/>
        <w:jc w:val="both"/>
      </w:pPr>
      <w:r>
        <w:rPr>
          <w:rFonts w:ascii="Times New Roman"/>
          <w:b w:val="false"/>
          <w:i w:val="false"/>
          <w:color w:val="000000"/>
          <w:sz w:val="28"/>
        </w:rPr>
        <w:t xml:space="preserve">
      7) создание условий для привлечения инвестиций в геологическое изучение недр и недропользование; </w:t>
      </w:r>
    </w:p>
    <w:bookmarkEnd w:id="21"/>
    <w:bookmarkStart w:name="z634" w:id="22"/>
    <w:p>
      <w:pPr>
        <w:spacing w:after="0"/>
        <w:ind w:left="0"/>
        <w:jc w:val="both"/>
      </w:pPr>
      <w:r>
        <w:rPr>
          <w:rFonts w:ascii="Times New Roman"/>
          <w:b w:val="false"/>
          <w:i w:val="false"/>
          <w:color w:val="000000"/>
          <w:sz w:val="28"/>
        </w:rPr>
        <w:t>
      8) укрепление законности в сфере недропользования.</w:t>
      </w:r>
    </w:p>
    <w:bookmarkEnd w:id="22"/>
    <w:p>
      <w:pPr>
        <w:spacing w:after="0"/>
        <w:ind w:left="0"/>
        <w:jc w:val="both"/>
      </w:pPr>
      <w:r>
        <w:rPr>
          <w:rFonts w:ascii="Times New Roman"/>
          <w:b/>
          <w:i w:val="false"/>
          <w:color w:val="000000"/>
          <w:sz w:val="28"/>
        </w:rPr>
        <w:t xml:space="preserve">Статья 4. Принципы законодательства Республики Казахстан о недрах и недропользовании </w:t>
      </w:r>
    </w:p>
    <w:bookmarkStart w:name="z635" w:id="23"/>
    <w:p>
      <w:pPr>
        <w:spacing w:after="0"/>
        <w:ind w:left="0"/>
        <w:jc w:val="both"/>
      </w:pPr>
      <w:r>
        <w:rPr>
          <w:rFonts w:ascii="Times New Roman"/>
          <w:b w:val="false"/>
          <w:i w:val="false"/>
          <w:color w:val="000000"/>
          <w:sz w:val="28"/>
        </w:rPr>
        <w:t>
      Правовое регулирование отношений в сфере недропользования основывается на принципах:</w:t>
      </w:r>
    </w:p>
    <w:bookmarkEnd w:id="23"/>
    <w:bookmarkStart w:name="z636" w:id="24"/>
    <w:p>
      <w:pPr>
        <w:spacing w:after="0"/>
        <w:ind w:left="0"/>
        <w:jc w:val="both"/>
      </w:pPr>
      <w:r>
        <w:rPr>
          <w:rFonts w:ascii="Times New Roman"/>
          <w:b w:val="false"/>
          <w:i w:val="false"/>
          <w:color w:val="000000"/>
          <w:sz w:val="28"/>
        </w:rPr>
        <w:t>
      1) рационального управления государственным фондом недр;</w:t>
      </w:r>
    </w:p>
    <w:bookmarkEnd w:id="24"/>
    <w:bookmarkStart w:name="z637" w:id="25"/>
    <w:p>
      <w:pPr>
        <w:spacing w:after="0"/>
        <w:ind w:left="0"/>
        <w:jc w:val="both"/>
      </w:pPr>
      <w:r>
        <w:rPr>
          <w:rFonts w:ascii="Times New Roman"/>
          <w:b w:val="false"/>
          <w:i w:val="false"/>
          <w:color w:val="000000"/>
          <w:sz w:val="28"/>
        </w:rPr>
        <w:t>
      2) обеспечения экологической безопасности при пользовании недрами;</w:t>
      </w:r>
    </w:p>
    <w:bookmarkEnd w:id="25"/>
    <w:bookmarkStart w:name="z638" w:id="26"/>
    <w:p>
      <w:pPr>
        <w:spacing w:after="0"/>
        <w:ind w:left="0"/>
        <w:jc w:val="both"/>
      </w:pPr>
      <w:r>
        <w:rPr>
          <w:rFonts w:ascii="Times New Roman"/>
          <w:b w:val="false"/>
          <w:i w:val="false"/>
          <w:color w:val="000000"/>
          <w:sz w:val="28"/>
        </w:rPr>
        <w:t>
      3) доступности информации в сфере недропользования;</w:t>
      </w:r>
    </w:p>
    <w:bookmarkEnd w:id="26"/>
    <w:bookmarkStart w:name="z639" w:id="27"/>
    <w:p>
      <w:pPr>
        <w:spacing w:after="0"/>
        <w:ind w:left="0"/>
        <w:jc w:val="both"/>
      </w:pPr>
      <w:r>
        <w:rPr>
          <w:rFonts w:ascii="Times New Roman"/>
          <w:b w:val="false"/>
          <w:i w:val="false"/>
          <w:color w:val="000000"/>
          <w:sz w:val="28"/>
        </w:rPr>
        <w:t>
      4) платности недропользования;</w:t>
      </w:r>
    </w:p>
    <w:bookmarkEnd w:id="27"/>
    <w:bookmarkStart w:name="z640" w:id="28"/>
    <w:p>
      <w:pPr>
        <w:spacing w:after="0"/>
        <w:ind w:left="0"/>
        <w:jc w:val="both"/>
      </w:pPr>
      <w:r>
        <w:rPr>
          <w:rFonts w:ascii="Times New Roman"/>
          <w:b w:val="false"/>
          <w:i w:val="false"/>
          <w:color w:val="000000"/>
          <w:sz w:val="28"/>
        </w:rPr>
        <w:t>
      5) добросовестности недропользователей;</w:t>
      </w:r>
    </w:p>
    <w:bookmarkEnd w:id="28"/>
    <w:bookmarkStart w:name="z641" w:id="29"/>
    <w:p>
      <w:pPr>
        <w:spacing w:after="0"/>
        <w:ind w:left="0"/>
        <w:jc w:val="both"/>
      </w:pPr>
      <w:r>
        <w:rPr>
          <w:rFonts w:ascii="Times New Roman"/>
          <w:b w:val="false"/>
          <w:i w:val="false"/>
          <w:color w:val="000000"/>
          <w:sz w:val="28"/>
        </w:rPr>
        <w:t>
      6) стабильности условий недропользования.</w:t>
      </w:r>
    </w:p>
    <w:bookmarkEnd w:id="29"/>
    <w:p>
      <w:pPr>
        <w:spacing w:after="0"/>
        <w:ind w:left="0"/>
        <w:jc w:val="both"/>
      </w:pPr>
      <w:r>
        <w:rPr>
          <w:rFonts w:ascii="Times New Roman"/>
          <w:b/>
          <w:i w:val="false"/>
          <w:color w:val="000000"/>
          <w:sz w:val="28"/>
        </w:rPr>
        <w:t>Статья 5. Рациональное управление государственным фондом недр</w:t>
      </w:r>
    </w:p>
    <w:bookmarkStart w:name="z642" w:id="30"/>
    <w:p>
      <w:pPr>
        <w:spacing w:after="0"/>
        <w:ind w:left="0"/>
        <w:jc w:val="both"/>
      </w:pPr>
      <w:r>
        <w:rPr>
          <w:rFonts w:ascii="Times New Roman"/>
          <w:b w:val="false"/>
          <w:i w:val="false"/>
          <w:color w:val="000000"/>
          <w:sz w:val="28"/>
        </w:rPr>
        <w:t>
      Рациональное управление государственным фондом недр обеспечивается предоставлением права недропользования в целях экономического роста государства и благосостояния общества.</w:t>
      </w:r>
    </w:p>
    <w:bookmarkEnd w:id="30"/>
    <w:p>
      <w:pPr>
        <w:spacing w:after="0"/>
        <w:ind w:left="0"/>
        <w:jc w:val="both"/>
      </w:pPr>
      <w:r>
        <w:rPr>
          <w:rFonts w:ascii="Times New Roman"/>
          <w:b/>
          <w:i w:val="false"/>
          <w:color w:val="000000"/>
          <w:sz w:val="28"/>
        </w:rPr>
        <w:t>Статья 6. Экологическая безопасность при пользовании недрами</w:t>
      </w:r>
    </w:p>
    <w:bookmarkStart w:name="z643" w:id="31"/>
    <w:p>
      <w:pPr>
        <w:spacing w:after="0"/>
        <w:ind w:left="0"/>
        <w:jc w:val="both"/>
      </w:pPr>
      <w:r>
        <w:rPr>
          <w:rFonts w:ascii="Times New Roman"/>
          <w:b w:val="false"/>
          <w:i w:val="false"/>
          <w:color w:val="000000"/>
          <w:sz w:val="28"/>
        </w:rPr>
        <w:t>
      Недропользование должно осуществляться экологически безопасными способами с принятием мер, направленных на предотвращение загрязнения недр и снижение вредного воздействия на окружающую среду.</w:t>
      </w:r>
    </w:p>
    <w:bookmarkEnd w:id="31"/>
    <w:p>
      <w:pPr>
        <w:spacing w:after="0"/>
        <w:ind w:left="0"/>
        <w:jc w:val="both"/>
      </w:pPr>
      <w:r>
        <w:rPr>
          <w:rFonts w:ascii="Times New Roman"/>
          <w:b/>
          <w:i w:val="false"/>
          <w:color w:val="000000"/>
          <w:sz w:val="28"/>
        </w:rPr>
        <w:t>Статья 7. Доступность информации в сфере недропользования</w:t>
      </w:r>
    </w:p>
    <w:bookmarkStart w:name="z644" w:id="32"/>
    <w:p>
      <w:pPr>
        <w:spacing w:after="0"/>
        <w:ind w:left="0"/>
        <w:jc w:val="both"/>
      </w:pPr>
      <w:r>
        <w:rPr>
          <w:rFonts w:ascii="Times New Roman"/>
          <w:b w:val="false"/>
          <w:i w:val="false"/>
          <w:color w:val="000000"/>
          <w:sz w:val="28"/>
        </w:rPr>
        <w:t>
      1. Информация в сфере недропользования является доступной, если иное не предусмотрено настоящим Кодексом или иными законами Республики Казахстан.</w:t>
      </w:r>
    </w:p>
    <w:bookmarkEnd w:id="32"/>
    <w:bookmarkStart w:name="z645" w:id="33"/>
    <w:p>
      <w:pPr>
        <w:spacing w:after="0"/>
        <w:ind w:left="0"/>
        <w:jc w:val="both"/>
      </w:pPr>
      <w:r>
        <w:rPr>
          <w:rFonts w:ascii="Times New Roman"/>
          <w:b w:val="false"/>
          <w:i w:val="false"/>
          <w:color w:val="000000"/>
          <w:sz w:val="28"/>
        </w:rPr>
        <w:t>
      2. Государство обеспечивает открытый доступ к:</w:t>
      </w:r>
    </w:p>
    <w:bookmarkEnd w:id="33"/>
    <w:bookmarkStart w:name="z646" w:id="34"/>
    <w:p>
      <w:pPr>
        <w:spacing w:after="0"/>
        <w:ind w:left="0"/>
        <w:jc w:val="both"/>
      </w:pPr>
      <w:r>
        <w:rPr>
          <w:rFonts w:ascii="Times New Roman"/>
          <w:b w:val="false"/>
          <w:i w:val="false"/>
          <w:color w:val="000000"/>
          <w:sz w:val="28"/>
        </w:rPr>
        <w:t xml:space="preserve">
      1) информации об аукционах по предоставлению права недропользования, их условиях и результатах; </w:t>
      </w:r>
    </w:p>
    <w:bookmarkEnd w:id="34"/>
    <w:bookmarkStart w:name="z647" w:id="35"/>
    <w:p>
      <w:pPr>
        <w:spacing w:after="0"/>
        <w:ind w:left="0"/>
        <w:jc w:val="both"/>
      </w:pPr>
      <w:r>
        <w:rPr>
          <w:rFonts w:ascii="Times New Roman"/>
          <w:b w:val="false"/>
          <w:i w:val="false"/>
          <w:color w:val="000000"/>
          <w:sz w:val="28"/>
        </w:rPr>
        <w:t>
      2) решениям государственных органов о предоставлении и прекращении права недропользования;</w:t>
      </w:r>
    </w:p>
    <w:bookmarkEnd w:id="35"/>
    <w:bookmarkStart w:name="z648" w:id="36"/>
    <w:p>
      <w:pPr>
        <w:spacing w:after="0"/>
        <w:ind w:left="0"/>
        <w:jc w:val="both"/>
      </w:pPr>
      <w:r>
        <w:rPr>
          <w:rFonts w:ascii="Times New Roman"/>
          <w:b w:val="false"/>
          <w:i w:val="false"/>
          <w:color w:val="000000"/>
          <w:sz w:val="28"/>
        </w:rPr>
        <w:t xml:space="preserve">
      3) информации о праве недропользования с учетом видов операций по недропользованию; </w:t>
      </w:r>
    </w:p>
    <w:bookmarkEnd w:id="36"/>
    <w:bookmarkStart w:name="z649" w:id="37"/>
    <w:p>
      <w:pPr>
        <w:spacing w:after="0"/>
        <w:ind w:left="0"/>
        <w:jc w:val="both"/>
      </w:pPr>
      <w:r>
        <w:rPr>
          <w:rFonts w:ascii="Times New Roman"/>
          <w:b w:val="false"/>
          <w:i w:val="false"/>
          <w:color w:val="000000"/>
          <w:sz w:val="28"/>
        </w:rPr>
        <w:t>
      4) геологической информации, за исключением геологической информации, признаваемой конфиденциальной в соответствии с настоящим Кодексом или секретной в соответствии с законодательством Республики Казахстан о государственных секретах.</w:t>
      </w:r>
    </w:p>
    <w:bookmarkEnd w:id="37"/>
    <w:bookmarkStart w:name="z650" w:id="38"/>
    <w:p>
      <w:pPr>
        <w:spacing w:after="0"/>
        <w:ind w:left="0"/>
        <w:jc w:val="both"/>
      </w:pPr>
      <w:r>
        <w:rPr>
          <w:rFonts w:ascii="Times New Roman"/>
          <w:b w:val="false"/>
          <w:i w:val="false"/>
          <w:color w:val="000000"/>
          <w:sz w:val="28"/>
        </w:rPr>
        <w:t>
      3. Порядок доступа к информации в сфере недропользования определяется настоящим Кодексом и иными законами Республики Казахстан.</w:t>
      </w:r>
    </w:p>
    <w:bookmarkEnd w:id="38"/>
    <w:bookmarkStart w:name="z651" w:id="39"/>
    <w:p>
      <w:pPr>
        <w:spacing w:after="0"/>
        <w:ind w:left="0"/>
        <w:jc w:val="both"/>
      </w:pPr>
      <w:r>
        <w:rPr>
          <w:rFonts w:ascii="Times New Roman"/>
          <w:b w:val="false"/>
          <w:i w:val="false"/>
          <w:color w:val="000000"/>
          <w:sz w:val="28"/>
        </w:rPr>
        <w:t>
      4. Заинтересованные лица вправе безвозмездно пользоваться открытой информацией, доступ к которой обеспечивается в соответствии с настоящей статьей.</w:t>
      </w:r>
    </w:p>
    <w:bookmarkEnd w:id="39"/>
    <w:bookmarkStart w:name="z43146" w:id="40"/>
    <w:p>
      <w:pPr>
        <w:spacing w:after="0"/>
        <w:ind w:left="0"/>
        <w:jc w:val="both"/>
      </w:pPr>
      <w:r>
        <w:rPr>
          <w:rFonts w:ascii="Times New Roman"/>
          <w:b w:val="false"/>
          <w:i w:val="false"/>
          <w:color w:val="000000"/>
          <w:sz w:val="28"/>
        </w:rPr>
        <w:t>
      5. Обеспечение государством доступности информации в сфере недропользования основывается на обязательной достоверности и полноте сведений, формируемых и представляемых должностными лицами и другими участниками отношений, регулируемых настоящим Кодексом.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Платность недропользования</w:t>
      </w:r>
    </w:p>
    <w:bookmarkStart w:name="z652" w:id="41"/>
    <w:p>
      <w:pPr>
        <w:spacing w:after="0"/>
        <w:ind w:left="0"/>
        <w:jc w:val="both"/>
      </w:pPr>
      <w:r>
        <w:rPr>
          <w:rFonts w:ascii="Times New Roman"/>
          <w:b w:val="false"/>
          <w:i w:val="false"/>
          <w:color w:val="000000"/>
          <w:sz w:val="28"/>
        </w:rPr>
        <w:t>
      Недропользование является платным (возмездным). Плата за пользование недрами осуществляется посредством уплаты налогов и других обязательных платежей в бюджет в соответствии с налоговым законодательством Республики Казахстан.</w:t>
      </w:r>
    </w:p>
    <w:bookmarkEnd w:id="41"/>
    <w:p>
      <w:pPr>
        <w:spacing w:after="0"/>
        <w:ind w:left="0"/>
        <w:jc w:val="both"/>
      </w:pPr>
      <w:r>
        <w:rPr>
          <w:rFonts w:ascii="Times New Roman"/>
          <w:b/>
          <w:i w:val="false"/>
          <w:color w:val="000000"/>
          <w:sz w:val="28"/>
        </w:rPr>
        <w:t>Статья 9. Добросовестность недропользователей</w:t>
      </w:r>
    </w:p>
    <w:bookmarkStart w:name="z653" w:id="42"/>
    <w:p>
      <w:pPr>
        <w:spacing w:after="0"/>
        <w:ind w:left="0"/>
        <w:jc w:val="both"/>
      </w:pPr>
      <w:r>
        <w:rPr>
          <w:rFonts w:ascii="Times New Roman"/>
          <w:b w:val="false"/>
          <w:i w:val="false"/>
          <w:color w:val="000000"/>
          <w:sz w:val="28"/>
        </w:rPr>
        <w:t>
      В процессе осуществления государственного контроля за операциями по недропользованию при реализации недропользователями предоставленных им прав и выполнении предусмотренных настоящим Кодексом обязанностей добросовестность действий недропользователей предполагается.</w:t>
      </w:r>
    </w:p>
    <w:bookmarkEnd w:id="42"/>
    <w:bookmarkStart w:name="z654" w:id="43"/>
    <w:p>
      <w:pPr>
        <w:spacing w:after="0"/>
        <w:ind w:left="0"/>
        <w:jc w:val="left"/>
      </w:pPr>
      <w:r>
        <w:rPr>
          <w:rFonts w:ascii="Times New Roman"/>
          <w:b/>
          <w:i w:val="false"/>
          <w:color w:val="000000"/>
        </w:rPr>
        <w:t xml:space="preserve"> Глава 2. ОБЩИЕ ПОЛОЖЕНИЯ О НЕДРАХ И ИХ РЕСУРСАХ</w:t>
      </w:r>
    </w:p>
    <w:bookmarkEnd w:id="43"/>
    <w:p>
      <w:pPr>
        <w:spacing w:after="0"/>
        <w:ind w:left="0"/>
        <w:jc w:val="both"/>
      </w:pPr>
      <w:r>
        <w:rPr>
          <w:rFonts w:ascii="Times New Roman"/>
          <w:b/>
          <w:i w:val="false"/>
          <w:color w:val="000000"/>
          <w:sz w:val="28"/>
        </w:rPr>
        <w:t>Статья 10. Недра и их ресурсы</w:t>
      </w:r>
    </w:p>
    <w:bookmarkStart w:name="z655" w:id="44"/>
    <w:p>
      <w:pPr>
        <w:spacing w:after="0"/>
        <w:ind w:left="0"/>
        <w:jc w:val="both"/>
      </w:pPr>
      <w:r>
        <w:rPr>
          <w:rFonts w:ascii="Times New Roman"/>
          <w:b w:val="false"/>
          <w:i w:val="false"/>
          <w:color w:val="000000"/>
          <w:sz w:val="28"/>
        </w:rPr>
        <w:t>
      1. Недрами признается часть земной коры, расположенная ниже почвенного слоя, а при его отсутствии – ниже земной поверхности, дна водоемов и водотоков.</w:t>
      </w:r>
    </w:p>
    <w:bookmarkEnd w:id="44"/>
    <w:bookmarkStart w:name="z656" w:id="45"/>
    <w:p>
      <w:pPr>
        <w:spacing w:after="0"/>
        <w:ind w:left="0"/>
        <w:jc w:val="both"/>
      </w:pPr>
      <w:r>
        <w:rPr>
          <w:rFonts w:ascii="Times New Roman"/>
          <w:b w:val="false"/>
          <w:i w:val="false"/>
          <w:color w:val="000000"/>
          <w:sz w:val="28"/>
        </w:rPr>
        <w:t>
      2. Настоящим Кодексом регулируется пользование недрами в отношении следующих ресурсов:</w:t>
      </w:r>
    </w:p>
    <w:bookmarkEnd w:id="45"/>
    <w:bookmarkStart w:name="z657" w:id="46"/>
    <w:p>
      <w:pPr>
        <w:spacing w:after="0"/>
        <w:ind w:left="0"/>
        <w:jc w:val="both"/>
      </w:pPr>
      <w:r>
        <w:rPr>
          <w:rFonts w:ascii="Times New Roman"/>
          <w:b w:val="false"/>
          <w:i w:val="false"/>
          <w:color w:val="000000"/>
          <w:sz w:val="28"/>
        </w:rPr>
        <w:t>
      1) полезные ископаемые;</w:t>
      </w:r>
    </w:p>
    <w:bookmarkEnd w:id="46"/>
    <w:bookmarkStart w:name="z658" w:id="47"/>
    <w:p>
      <w:pPr>
        <w:spacing w:after="0"/>
        <w:ind w:left="0"/>
        <w:jc w:val="both"/>
      </w:pPr>
      <w:r>
        <w:rPr>
          <w:rFonts w:ascii="Times New Roman"/>
          <w:b w:val="false"/>
          <w:i w:val="false"/>
          <w:color w:val="000000"/>
          <w:sz w:val="28"/>
        </w:rPr>
        <w:t>
      2) техногенные минеральные образования;</w:t>
      </w:r>
    </w:p>
    <w:bookmarkEnd w:id="47"/>
    <w:bookmarkStart w:name="z659" w:id="48"/>
    <w:p>
      <w:pPr>
        <w:spacing w:after="0"/>
        <w:ind w:left="0"/>
        <w:jc w:val="both"/>
      </w:pPr>
      <w:r>
        <w:rPr>
          <w:rFonts w:ascii="Times New Roman"/>
          <w:b w:val="false"/>
          <w:i w:val="false"/>
          <w:color w:val="000000"/>
          <w:sz w:val="28"/>
        </w:rPr>
        <w:t>
      3) пространство недр.</w:t>
      </w:r>
    </w:p>
    <w:bookmarkEnd w:id="48"/>
    <w:p>
      <w:pPr>
        <w:spacing w:after="0"/>
        <w:ind w:left="0"/>
        <w:jc w:val="both"/>
      </w:pPr>
      <w:r>
        <w:rPr>
          <w:rFonts w:ascii="Times New Roman"/>
          <w:b/>
          <w:i w:val="false"/>
          <w:color w:val="000000"/>
          <w:sz w:val="28"/>
        </w:rPr>
        <w:t>Статья 11. Собственность на недра</w:t>
      </w:r>
    </w:p>
    <w:bookmarkStart w:name="z660" w:id="49"/>
    <w:p>
      <w:pPr>
        <w:spacing w:after="0"/>
        <w:ind w:left="0"/>
        <w:jc w:val="both"/>
      </w:pPr>
      <w:r>
        <w:rPr>
          <w:rFonts w:ascii="Times New Roman"/>
          <w:b w:val="false"/>
          <w:i w:val="false"/>
          <w:color w:val="000000"/>
          <w:sz w:val="28"/>
        </w:rPr>
        <w:t>
      1. В соответствии с Конституцией Республики Казахстан недра принадлежат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49"/>
    <w:bookmarkStart w:name="z661" w:id="50"/>
    <w:p>
      <w:pPr>
        <w:spacing w:after="0"/>
        <w:ind w:left="0"/>
        <w:jc w:val="both"/>
      </w:pPr>
      <w:r>
        <w:rPr>
          <w:rFonts w:ascii="Times New Roman"/>
          <w:b w:val="false"/>
          <w:i w:val="false"/>
          <w:color w:val="000000"/>
          <w:sz w:val="28"/>
        </w:rPr>
        <w:t>
      2. Государство предоставляет недра в пользование на основаниях, условиях и в пределах, предусмотренных настоящим Кодексом.</w:t>
      </w:r>
    </w:p>
    <w:bookmarkEnd w:id="50"/>
    <w:bookmarkStart w:name="z662" w:id="51"/>
    <w:p>
      <w:pPr>
        <w:spacing w:after="0"/>
        <w:ind w:left="0"/>
        <w:jc w:val="both"/>
      </w:pPr>
      <w:r>
        <w:rPr>
          <w:rFonts w:ascii="Times New Roman"/>
          <w:b w:val="false"/>
          <w:i w:val="false"/>
          <w:color w:val="000000"/>
          <w:sz w:val="28"/>
        </w:rPr>
        <w:t>
      3. Действия физических и юридических лиц, нарушающие право государственной собственности на недра, влекут ответственность, предусмотренную законами Республики Казахстан. Сделки, заключенные в нарушение государственной собственности на недра, являются ничтожными.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Полезные ископаемые и их классификация</w:t>
      </w:r>
    </w:p>
    <w:bookmarkStart w:name="z663" w:id="52"/>
    <w:p>
      <w:pPr>
        <w:spacing w:after="0"/>
        <w:ind w:left="0"/>
        <w:jc w:val="both"/>
      </w:pPr>
      <w:r>
        <w:rPr>
          <w:rFonts w:ascii="Times New Roman"/>
          <w:b w:val="false"/>
          <w:i w:val="false"/>
          <w:color w:val="000000"/>
          <w:sz w:val="28"/>
        </w:rPr>
        <w:t xml:space="preserve">
      1. Полезными ископаемыми признаются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области материального производства и потребления непосредственно или после переработки. </w:t>
      </w:r>
    </w:p>
    <w:bookmarkEnd w:id="52"/>
    <w:bookmarkStart w:name="z664" w:id="53"/>
    <w:p>
      <w:pPr>
        <w:spacing w:after="0"/>
        <w:ind w:left="0"/>
        <w:jc w:val="both"/>
      </w:pPr>
      <w:r>
        <w:rPr>
          <w:rFonts w:ascii="Times New Roman"/>
          <w:b w:val="false"/>
          <w:i w:val="false"/>
          <w:color w:val="000000"/>
          <w:sz w:val="28"/>
        </w:rPr>
        <w:t>
      2. По своему экономическому значению и в целях установления соответствующих условий недропользования полезные ископаемые подразделяются на следующие группы:</w:t>
      </w:r>
    </w:p>
    <w:bookmarkEnd w:id="53"/>
    <w:bookmarkStart w:name="z665" w:id="54"/>
    <w:p>
      <w:pPr>
        <w:spacing w:after="0"/>
        <w:ind w:left="0"/>
        <w:jc w:val="both"/>
      </w:pPr>
      <w:r>
        <w:rPr>
          <w:rFonts w:ascii="Times New Roman"/>
          <w:b w:val="false"/>
          <w:i w:val="false"/>
          <w:color w:val="000000"/>
          <w:sz w:val="28"/>
        </w:rPr>
        <w:t>
      1) подземные воды;</w:t>
      </w:r>
    </w:p>
    <w:bookmarkEnd w:id="54"/>
    <w:bookmarkStart w:name="z666" w:id="55"/>
    <w:p>
      <w:pPr>
        <w:spacing w:after="0"/>
        <w:ind w:left="0"/>
        <w:jc w:val="both"/>
      </w:pPr>
      <w:r>
        <w:rPr>
          <w:rFonts w:ascii="Times New Roman"/>
          <w:b w:val="false"/>
          <w:i w:val="false"/>
          <w:color w:val="000000"/>
          <w:sz w:val="28"/>
        </w:rPr>
        <w:t xml:space="preserve">
      2) углеводородные полезные ископаемые (углеводороды); </w:t>
      </w:r>
    </w:p>
    <w:bookmarkEnd w:id="55"/>
    <w:bookmarkStart w:name="z667" w:id="56"/>
    <w:p>
      <w:pPr>
        <w:spacing w:after="0"/>
        <w:ind w:left="0"/>
        <w:jc w:val="both"/>
      </w:pPr>
      <w:r>
        <w:rPr>
          <w:rFonts w:ascii="Times New Roman"/>
          <w:b w:val="false"/>
          <w:i w:val="false"/>
          <w:color w:val="000000"/>
          <w:sz w:val="28"/>
        </w:rPr>
        <w:t>
      3) твердые полезные ископаемые.</w:t>
      </w:r>
    </w:p>
    <w:bookmarkEnd w:id="56"/>
    <w:bookmarkStart w:name="z668" w:id="57"/>
    <w:p>
      <w:pPr>
        <w:spacing w:after="0"/>
        <w:ind w:left="0"/>
        <w:jc w:val="both"/>
      </w:pPr>
      <w:r>
        <w:rPr>
          <w:rFonts w:ascii="Times New Roman"/>
          <w:b w:val="false"/>
          <w:i w:val="false"/>
          <w:color w:val="000000"/>
          <w:sz w:val="28"/>
        </w:rPr>
        <w:t>
      3. Углеводородами признаются нефть, сырой газ и природный битум.</w:t>
      </w:r>
    </w:p>
    <w:bookmarkEnd w:id="57"/>
    <w:bookmarkStart w:name="z669" w:id="58"/>
    <w:p>
      <w:pPr>
        <w:spacing w:after="0"/>
        <w:ind w:left="0"/>
        <w:jc w:val="both"/>
      </w:pPr>
      <w:r>
        <w:rPr>
          <w:rFonts w:ascii="Times New Roman"/>
          <w:b w:val="false"/>
          <w:i w:val="false"/>
          <w:color w:val="000000"/>
          <w:sz w:val="28"/>
        </w:rPr>
        <w:t>
      Нефтью признаются сырая нефть, газовый конденсат, сланцевая нефть, а также углеводороды, полученные после очистки сырой нефти и обработки горючих сланцев, нефтебитуминозных пород или смолистых песков.</w:t>
      </w:r>
    </w:p>
    <w:bookmarkEnd w:id="58"/>
    <w:bookmarkStart w:name="z670" w:id="59"/>
    <w:p>
      <w:pPr>
        <w:spacing w:after="0"/>
        <w:ind w:left="0"/>
        <w:jc w:val="both"/>
      </w:pPr>
      <w:r>
        <w:rPr>
          <w:rFonts w:ascii="Times New Roman"/>
          <w:b w:val="false"/>
          <w:i w:val="false"/>
          <w:color w:val="000000"/>
          <w:sz w:val="28"/>
        </w:rPr>
        <w:t>
      Сырой нефтью признаются любые углеводороды вне зависимости от их удельного веса, извлекаемые из недр в жидком состоянии при нормальных атмосферных температуре и давлении, в том числе образовавшиеся из сырого газа путем естественной конденсации.</w:t>
      </w:r>
    </w:p>
    <w:bookmarkEnd w:id="59"/>
    <w:bookmarkStart w:name="z671" w:id="60"/>
    <w:p>
      <w:pPr>
        <w:spacing w:after="0"/>
        <w:ind w:left="0"/>
        <w:jc w:val="both"/>
      </w:pPr>
      <w:r>
        <w:rPr>
          <w:rFonts w:ascii="Times New Roman"/>
          <w:b w:val="false"/>
          <w:i w:val="false"/>
          <w:color w:val="000000"/>
          <w:sz w:val="28"/>
        </w:rPr>
        <w:t>
      Сырым газом признаются любые углеводороды вне зависимости от их удельного веса, извлекаемые из недр в газообразном состоянии при нормальных атмосферных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w:t>
      </w:r>
    </w:p>
    <w:bookmarkEnd w:id="60"/>
    <w:bookmarkStart w:name="z672" w:id="61"/>
    <w:p>
      <w:pPr>
        <w:spacing w:after="0"/>
        <w:ind w:left="0"/>
        <w:jc w:val="both"/>
      </w:pPr>
      <w:r>
        <w:rPr>
          <w:rFonts w:ascii="Times New Roman"/>
          <w:b w:val="false"/>
          <w:i w:val="false"/>
          <w:color w:val="000000"/>
          <w:sz w:val="28"/>
        </w:rPr>
        <w:t>
      Попутным газом признается многокомпонентная смесь углеводородов и неуглеводородных газов, находящаяся в составе нефти в растворенном состоянии в пластовых условиях и выделяющаяся из нее при снижении давления.</w:t>
      </w:r>
    </w:p>
    <w:bookmarkEnd w:id="61"/>
    <w:bookmarkStart w:name="z673" w:id="62"/>
    <w:p>
      <w:pPr>
        <w:spacing w:after="0"/>
        <w:ind w:left="0"/>
        <w:jc w:val="both"/>
      </w:pPr>
      <w:r>
        <w:rPr>
          <w:rFonts w:ascii="Times New Roman"/>
          <w:b w:val="false"/>
          <w:i w:val="false"/>
          <w:color w:val="000000"/>
          <w:sz w:val="28"/>
        </w:rPr>
        <w:t>
      Метаном угольных пластов признается многокомпонентная смесь углеводородов и неуглеводородных газов с преобладающим содержанием метана, находящаяся в газообразном состоянии при нормальных атмосферных температуре и давлении, добытая из месторождений угля.</w:t>
      </w:r>
    </w:p>
    <w:bookmarkEnd w:id="62"/>
    <w:bookmarkStart w:name="z674" w:id="63"/>
    <w:p>
      <w:pPr>
        <w:spacing w:after="0"/>
        <w:ind w:left="0"/>
        <w:jc w:val="both"/>
      </w:pPr>
      <w:r>
        <w:rPr>
          <w:rFonts w:ascii="Times New Roman"/>
          <w:b w:val="false"/>
          <w:i w:val="false"/>
          <w:color w:val="000000"/>
          <w:sz w:val="28"/>
        </w:rPr>
        <w:t>
      Природным битумом признаются полезные ископаемые органического происхождения с первичной углеводородной основой, залегающие в недрах в твердом, вязком и вязко-пластичном состояниях, добыча которых в естественных условиях скважинными методами технически невозможна.</w:t>
      </w:r>
    </w:p>
    <w:bookmarkEnd w:id="63"/>
    <w:bookmarkStart w:name="z42869" w:id="64"/>
    <w:p>
      <w:pPr>
        <w:spacing w:after="0"/>
        <w:ind w:left="0"/>
        <w:jc w:val="both"/>
      </w:pPr>
      <w:r>
        <w:rPr>
          <w:rFonts w:ascii="Times New Roman"/>
          <w:b w:val="false"/>
          <w:i w:val="false"/>
          <w:color w:val="000000"/>
          <w:sz w:val="28"/>
        </w:rPr>
        <w:t>
      Сланцевой нефтью признается сырая нефть, содержащаяся в сланцевых породах.</w:t>
      </w:r>
    </w:p>
    <w:bookmarkEnd w:id="64"/>
    <w:bookmarkStart w:name="z42870" w:id="65"/>
    <w:p>
      <w:pPr>
        <w:spacing w:after="0"/>
        <w:ind w:left="0"/>
        <w:jc w:val="both"/>
      </w:pPr>
      <w:r>
        <w:rPr>
          <w:rFonts w:ascii="Times New Roman"/>
          <w:b w:val="false"/>
          <w:i w:val="false"/>
          <w:color w:val="000000"/>
          <w:sz w:val="28"/>
        </w:rPr>
        <w:t>
      Сланцевым газом признается многокомпонентная смесь углеводородов и неуглеводородных газов с преобладающим содержанием метана, находящаяся в газообразном состоянии при нормальных атмосферных температуре и давлении, содержащаяся в сланцевых породах.</w:t>
      </w:r>
    </w:p>
    <w:bookmarkEnd w:id="65"/>
    <w:bookmarkStart w:name="z42871" w:id="66"/>
    <w:p>
      <w:pPr>
        <w:spacing w:after="0"/>
        <w:ind w:left="0"/>
        <w:jc w:val="both"/>
      </w:pPr>
      <w:r>
        <w:rPr>
          <w:rFonts w:ascii="Times New Roman"/>
          <w:b w:val="false"/>
          <w:i w:val="false"/>
          <w:color w:val="000000"/>
          <w:sz w:val="28"/>
        </w:rPr>
        <w:t>
      Сланцевой породой признается мелкозернистая обломочная порода осадочного происхождения с низкой проницаемостью, образованная из ила, органических веществ, которые представляют собой смесь хлопьев глинистых минералов и крошечных частиц (тонких частиц ила или глины) других минералов, в частности, кварца и кальцита.</w:t>
      </w:r>
    </w:p>
    <w:bookmarkEnd w:id="66"/>
    <w:bookmarkStart w:name="z42872" w:id="67"/>
    <w:p>
      <w:pPr>
        <w:spacing w:after="0"/>
        <w:ind w:left="0"/>
        <w:jc w:val="both"/>
      </w:pPr>
      <w:r>
        <w:rPr>
          <w:rFonts w:ascii="Times New Roman"/>
          <w:b w:val="false"/>
          <w:i w:val="false"/>
          <w:color w:val="000000"/>
          <w:sz w:val="28"/>
        </w:rPr>
        <w:t>
      Газовыми гидратами признаются твердые кристаллические вещества природного происхождения, при распаде которых выделяется газ с преобладающим содержанием метана.</w:t>
      </w:r>
    </w:p>
    <w:bookmarkEnd w:id="67"/>
    <w:bookmarkStart w:name="z42873" w:id="68"/>
    <w:p>
      <w:pPr>
        <w:spacing w:after="0"/>
        <w:ind w:left="0"/>
        <w:jc w:val="both"/>
      </w:pPr>
      <w:r>
        <w:rPr>
          <w:rFonts w:ascii="Times New Roman"/>
          <w:b w:val="false"/>
          <w:i w:val="false"/>
          <w:color w:val="000000"/>
          <w:sz w:val="28"/>
        </w:rPr>
        <w:t>
      Сланцевая нефть, сланцевый газ, природный битум, метан угольных пластов и газ, извлекаемый из газовых гидратов, относятся к нетрадиционным углеводородам.</w:t>
      </w:r>
    </w:p>
    <w:bookmarkEnd w:id="68"/>
    <w:bookmarkStart w:name="z675" w:id="69"/>
    <w:p>
      <w:pPr>
        <w:spacing w:after="0"/>
        <w:ind w:left="0"/>
        <w:jc w:val="both"/>
      </w:pPr>
      <w:r>
        <w:rPr>
          <w:rFonts w:ascii="Times New Roman"/>
          <w:b w:val="false"/>
          <w:i w:val="false"/>
          <w:color w:val="000000"/>
          <w:sz w:val="28"/>
        </w:rPr>
        <w:t>
      4. Твердыми полезными ископаемыми признаются природные минеральные образования, органические вещества и их смеси, находящиеся в твердом состоянии в недрах или на земной поверхности.</w:t>
      </w:r>
    </w:p>
    <w:bookmarkEnd w:id="69"/>
    <w:bookmarkStart w:name="z676" w:id="70"/>
    <w:p>
      <w:pPr>
        <w:spacing w:after="0"/>
        <w:ind w:left="0"/>
        <w:jc w:val="both"/>
      </w:pPr>
      <w:r>
        <w:rPr>
          <w:rFonts w:ascii="Times New Roman"/>
          <w:b w:val="false"/>
          <w:i w:val="false"/>
          <w:color w:val="000000"/>
          <w:sz w:val="28"/>
        </w:rPr>
        <w:t>
      Твердые полезные ископаемые подразделяются на рудные и нерудные. Рудными твердыми полезными ископаемыми признаются самородные металлы, руды черных, цветных, редких, радиоактивных металлов и редкоземельных элементов. Остальные твердые полезные ископаемые признаются нерудными.</w:t>
      </w:r>
    </w:p>
    <w:bookmarkEnd w:id="70"/>
    <w:bookmarkStart w:name="z42765" w:id="71"/>
    <w:p>
      <w:pPr>
        <w:spacing w:after="0"/>
        <w:ind w:left="0"/>
        <w:jc w:val="both"/>
      </w:pPr>
      <w:r>
        <w:rPr>
          <w:rFonts w:ascii="Times New Roman"/>
          <w:b w:val="false"/>
          <w:i w:val="false"/>
          <w:color w:val="000000"/>
          <w:sz w:val="28"/>
        </w:rPr>
        <w:t>
      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 признаются общераспространенными. К общераспространенным полезным ископаемым относятся:</w:t>
      </w:r>
    </w:p>
    <w:bookmarkEnd w:id="71"/>
    <w:bookmarkStart w:name="z42766" w:id="72"/>
    <w:p>
      <w:pPr>
        <w:spacing w:after="0"/>
        <w:ind w:left="0"/>
        <w:jc w:val="both"/>
      </w:pPr>
      <w:r>
        <w:rPr>
          <w:rFonts w:ascii="Times New Roman"/>
          <w:b w:val="false"/>
          <w:i w:val="false"/>
          <w:color w:val="000000"/>
          <w:sz w:val="28"/>
        </w:rPr>
        <w:t>
      метаморфические породы, включающие, в том числе, мраморы, кварциты, кварцево-полевошпатовые породы;</w:t>
      </w:r>
    </w:p>
    <w:bookmarkEnd w:id="72"/>
    <w:bookmarkStart w:name="z42767" w:id="73"/>
    <w:p>
      <w:pPr>
        <w:spacing w:after="0"/>
        <w:ind w:left="0"/>
        <w:jc w:val="both"/>
      </w:pPr>
      <w:r>
        <w:rPr>
          <w:rFonts w:ascii="Times New Roman"/>
          <w:b w:val="false"/>
          <w:i w:val="false"/>
          <w:color w:val="000000"/>
          <w:sz w:val="28"/>
        </w:rPr>
        <w:t>
      магматические горные породы, включающие, в том числе, граниты, сиениты, диориты, габбро, риолиты (липариты), андезиты, диабазы, базальты, вулканические туфы, шлаки, пемзы, вулканические стекла и стекловидные породы (перлиты, обсидиан);</w:t>
      </w:r>
    </w:p>
    <w:bookmarkEnd w:id="73"/>
    <w:bookmarkStart w:name="z42768" w:id="74"/>
    <w:p>
      <w:pPr>
        <w:spacing w:after="0"/>
        <w:ind w:left="0"/>
        <w:jc w:val="both"/>
      </w:pPr>
      <w:r>
        <w:rPr>
          <w:rFonts w:ascii="Times New Roman"/>
          <w:b w:val="false"/>
          <w:i w:val="false"/>
          <w:color w:val="000000"/>
          <w:sz w:val="28"/>
        </w:rPr>
        <w:t>
      осадочные горные породы, включающие, в том числе, галечники и гравий, гравийно-песчаную (песчано-гравийную) смесь, пески и песчаники, глины и глинистые породы (суглинки, алевролиты, аргиллиты, глинистые сланцы), соль поваренную, гипсовые породы, мергели, известняки, в том числе ракушечники, меловые породы, доломиты, известняково-доломитовые породы, кремнистые породы (трепелы, опоки, диатомиты), природные пигменты, торф, лечебные грязи.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Техногенные минеральные образования, права на техногенные минеральные образования</w:t>
      </w:r>
    </w:p>
    <w:bookmarkStart w:name="z678" w:id="75"/>
    <w:p>
      <w:pPr>
        <w:spacing w:after="0"/>
        <w:ind w:left="0"/>
        <w:jc w:val="both"/>
      </w:pPr>
      <w:r>
        <w:rPr>
          <w:rFonts w:ascii="Times New Roman"/>
          <w:b w:val="false"/>
          <w:i w:val="false"/>
          <w:color w:val="000000"/>
          <w:sz w:val="28"/>
        </w:rPr>
        <w:t>
      1. Техногенными минеральными образованиями признаются скопления отходов горнодобывающих, горно-перерабатывающих и энергетических производств, содержащих полезные компоненты и (или) полезные ископаемые.</w:t>
      </w:r>
    </w:p>
    <w:bookmarkEnd w:id="75"/>
    <w:bookmarkStart w:name="z679" w:id="76"/>
    <w:p>
      <w:pPr>
        <w:spacing w:after="0"/>
        <w:ind w:left="0"/>
        <w:jc w:val="both"/>
      </w:pPr>
      <w:r>
        <w:rPr>
          <w:rFonts w:ascii="Times New Roman"/>
          <w:b w:val="false"/>
          <w:i w:val="false"/>
          <w:color w:val="000000"/>
          <w:sz w:val="28"/>
        </w:rPr>
        <w:t>
      К техногенным минеральным образованиям горнодобывающих производств относятся отходы добычи твердых полезных ископаемых, образуемые в результате выделения твердых полезных ископаемых из горной массы в процессе их извлечения из недр (вскрыша, вмещающая порода, пыль, бедная (некондиционная) руда).</w:t>
      </w:r>
    </w:p>
    <w:bookmarkEnd w:id="76"/>
    <w:bookmarkStart w:name="z680" w:id="77"/>
    <w:p>
      <w:pPr>
        <w:spacing w:after="0"/>
        <w:ind w:left="0"/>
        <w:jc w:val="both"/>
      </w:pPr>
      <w:r>
        <w:rPr>
          <w:rFonts w:ascii="Times New Roman"/>
          <w:b w:val="false"/>
          <w:i w:val="false"/>
          <w:color w:val="000000"/>
          <w:sz w:val="28"/>
        </w:rPr>
        <w:t>
      К техногенным минеральным образованиям горно-перерабатывающих производств относятся отходы переработки, образуемые в результате деятельности горно-обогатительных производств (хвосты и шламы обогащения) и (или) химико-металлургических производств (шлаки, кеки, клинкеры и другие аналогичные виды отходов металлургического передела).</w:t>
      </w:r>
    </w:p>
    <w:bookmarkEnd w:id="77"/>
    <w:bookmarkStart w:name="z681" w:id="78"/>
    <w:p>
      <w:pPr>
        <w:spacing w:after="0"/>
        <w:ind w:left="0"/>
        <w:jc w:val="both"/>
      </w:pPr>
      <w:r>
        <w:rPr>
          <w:rFonts w:ascii="Times New Roman"/>
          <w:b w:val="false"/>
          <w:i w:val="false"/>
          <w:color w:val="000000"/>
          <w:sz w:val="28"/>
        </w:rPr>
        <w:t>
      К техногенным минеральным образованиям энергетических производств относятся твердые отходы, образующиеся в результате сгорания топлива при производстве электрической и (или) тепловой энергии генерирующими установками (золы и золошлаки).</w:t>
      </w:r>
    </w:p>
    <w:bookmarkEnd w:id="78"/>
    <w:bookmarkStart w:name="z682" w:id="79"/>
    <w:p>
      <w:pPr>
        <w:spacing w:after="0"/>
        <w:ind w:left="0"/>
        <w:jc w:val="both"/>
      </w:pPr>
      <w:r>
        <w:rPr>
          <w:rFonts w:ascii="Times New Roman"/>
          <w:b w:val="false"/>
          <w:i w:val="false"/>
          <w:color w:val="000000"/>
          <w:sz w:val="28"/>
        </w:rPr>
        <w:t xml:space="preserve">
      2. Техногенные минеральные образования, расположенные в пределах участка недр, являются принадлежностью такого участка. </w:t>
      </w:r>
    </w:p>
    <w:bookmarkEnd w:id="79"/>
    <w:bookmarkStart w:name="z683" w:id="80"/>
    <w:p>
      <w:pPr>
        <w:spacing w:after="0"/>
        <w:ind w:left="0"/>
        <w:jc w:val="both"/>
      </w:pPr>
      <w:r>
        <w:rPr>
          <w:rFonts w:ascii="Times New Roman"/>
          <w:b w:val="false"/>
          <w:i w:val="false"/>
          <w:color w:val="000000"/>
          <w:sz w:val="28"/>
        </w:rPr>
        <w:t xml:space="preserve">
      Техногенные минеральные образования, возникшие в результате деятельности химико-металлургических или энергетических производств, расположенных за пределами находящегося в пользовании участка недр, являются принадлежностью указанных производств. Право собственности на такие техногенные минеральные образования сохраняется за собственником производств до момента закрытия полигона (части полигона) размещения данных техногенных минеральных образований в соответствии с экологическим законодательством Республики Казахстан. </w:t>
      </w:r>
    </w:p>
    <w:bookmarkEnd w:id="80"/>
    <w:bookmarkStart w:name="z684" w:id="81"/>
    <w:p>
      <w:pPr>
        <w:spacing w:after="0"/>
        <w:ind w:left="0"/>
        <w:jc w:val="both"/>
      </w:pPr>
      <w:r>
        <w:rPr>
          <w:rFonts w:ascii="Times New Roman"/>
          <w:b w:val="false"/>
          <w:i w:val="false"/>
          <w:color w:val="000000"/>
          <w:sz w:val="28"/>
        </w:rPr>
        <w:t xml:space="preserve">
      3. Право собственности на техногенные минеральные образования, возникшие в результате деятельности недропользователя на участке недр, находящемся в пользовании у данного недропользователя, сохраняется за ним на срок действия права недропользования. </w:t>
      </w:r>
    </w:p>
    <w:bookmarkEnd w:id="81"/>
    <w:bookmarkStart w:name="z685" w:id="82"/>
    <w:p>
      <w:pPr>
        <w:spacing w:after="0"/>
        <w:ind w:left="0"/>
        <w:jc w:val="both"/>
      </w:pPr>
      <w:r>
        <w:rPr>
          <w:rFonts w:ascii="Times New Roman"/>
          <w:b w:val="false"/>
          <w:i w:val="false"/>
          <w:color w:val="000000"/>
          <w:sz w:val="28"/>
        </w:rPr>
        <w:t xml:space="preserve">
      Недропользователи, являющиеся собственниками техногенных минеральных образований, вправе с учетом положений настоящей статьи владеть, пользоваться и распоряжаться техногенными минеральными образованиями, возникшими в результате деятельности на предоставленном им в пользование участке недр, а также отчуждать их третьим лицам. </w:t>
      </w:r>
    </w:p>
    <w:bookmarkEnd w:id="82"/>
    <w:bookmarkStart w:name="z686" w:id="83"/>
    <w:p>
      <w:pPr>
        <w:spacing w:after="0"/>
        <w:ind w:left="0"/>
        <w:jc w:val="both"/>
      </w:pPr>
      <w:r>
        <w:rPr>
          <w:rFonts w:ascii="Times New Roman"/>
          <w:b w:val="false"/>
          <w:i w:val="false"/>
          <w:color w:val="000000"/>
          <w:sz w:val="28"/>
        </w:rPr>
        <w:t xml:space="preserve">
      Отчуждение указанных техногенных минеральных образований третьим лицам без изъятия из участка недр или полигона их размещения не допускается, кроме случаев перехода права недропользования или, соответственно, права собственности на производства, предусмотренные пунктом 2 настоящей статьи. </w:t>
      </w:r>
    </w:p>
    <w:bookmarkEnd w:id="83"/>
    <w:bookmarkStart w:name="z687" w:id="84"/>
    <w:p>
      <w:pPr>
        <w:spacing w:after="0"/>
        <w:ind w:left="0"/>
        <w:jc w:val="both"/>
      </w:pPr>
      <w:r>
        <w:rPr>
          <w:rFonts w:ascii="Times New Roman"/>
          <w:b w:val="false"/>
          <w:i w:val="false"/>
          <w:color w:val="000000"/>
          <w:sz w:val="28"/>
        </w:rPr>
        <w:t>
      В случае отчуждения третьим лицам техногенных минеральных образований, расположенных на участке недр, находящемся в пользовании, их изъятие должно быть осуществлено в период действия права недропользования.</w:t>
      </w:r>
    </w:p>
    <w:bookmarkEnd w:id="84"/>
    <w:bookmarkStart w:name="z688" w:id="85"/>
    <w:p>
      <w:pPr>
        <w:spacing w:after="0"/>
        <w:ind w:left="0"/>
        <w:jc w:val="both"/>
      </w:pPr>
      <w:r>
        <w:rPr>
          <w:rFonts w:ascii="Times New Roman"/>
          <w:b w:val="false"/>
          <w:i w:val="false"/>
          <w:color w:val="000000"/>
          <w:sz w:val="28"/>
        </w:rPr>
        <w:t>
      4. Размещение техногенных минеральных образований горно-добывающих производств осуществляется только в пределах участков недр, находящихся в пользовании по лицензии на разведку твердых полезных ископаемых, лицензии на добычу твердых полезных ископаемых, лицензии на добычу общераспространенных полезных ископаемых или лицензии на использование пространства недр.</w:t>
      </w:r>
    </w:p>
    <w:bookmarkEnd w:id="85"/>
    <w:bookmarkStart w:name="z42769" w:id="86"/>
    <w:p>
      <w:pPr>
        <w:spacing w:after="0"/>
        <w:ind w:left="0"/>
        <w:jc w:val="both"/>
      </w:pPr>
      <w:r>
        <w:rPr>
          <w:rFonts w:ascii="Times New Roman"/>
          <w:b w:val="false"/>
          <w:i w:val="false"/>
          <w:color w:val="000000"/>
          <w:sz w:val="28"/>
        </w:rPr>
        <w:t>
      Размещение техногенных минеральных образований горно-обогатительных производств осуществляется только в пределах участков недр, находящихся в пользовании по лицензии на добычу твердых полезных ископаемых или лицензии на использование пространства недр.</w:t>
      </w:r>
    </w:p>
    <w:bookmarkEnd w:id="86"/>
    <w:bookmarkStart w:name="z42770" w:id="87"/>
    <w:p>
      <w:pPr>
        <w:spacing w:after="0"/>
        <w:ind w:left="0"/>
        <w:jc w:val="both"/>
      </w:pPr>
      <w:r>
        <w:rPr>
          <w:rFonts w:ascii="Times New Roman"/>
          <w:b w:val="false"/>
          <w:i w:val="false"/>
          <w:color w:val="000000"/>
          <w:sz w:val="28"/>
        </w:rPr>
        <w:t>
      В целях обеспечения эффективности использования ресурсного потенциала техногенных минеральных образований их размещение на одном объекте в результате деятельности разных производств (горнодобывающих, горно-обогатительных, химико-металлургических производств) запрещается, если такие техногенные минеральные образования не обладают однородными физико-химическими свойствами и такое размещение не соответствует требованиям экологического законодательства Республики Казахстан.</w:t>
      </w:r>
    </w:p>
    <w:bookmarkEnd w:id="87"/>
    <w:bookmarkStart w:name="z689" w:id="88"/>
    <w:p>
      <w:pPr>
        <w:spacing w:after="0"/>
        <w:ind w:left="0"/>
        <w:jc w:val="both"/>
      </w:pPr>
      <w:r>
        <w:rPr>
          <w:rFonts w:ascii="Times New Roman"/>
          <w:b w:val="false"/>
          <w:i w:val="false"/>
          <w:color w:val="000000"/>
          <w:sz w:val="28"/>
        </w:rPr>
        <w:t xml:space="preserve">
      5. Техногенные минеральные образования, оставленные на участке недр после прекращения права недропользования или, соответственно, после закрытия полигона (части полигона), включаются в состав недр. </w:t>
      </w:r>
    </w:p>
    <w:bookmarkEnd w:id="88"/>
    <w:bookmarkStart w:name="z690" w:id="89"/>
    <w:p>
      <w:pPr>
        <w:spacing w:after="0"/>
        <w:ind w:left="0"/>
        <w:jc w:val="both"/>
      </w:pPr>
      <w:r>
        <w:rPr>
          <w:rFonts w:ascii="Times New Roman"/>
          <w:b w:val="false"/>
          <w:i w:val="false"/>
          <w:color w:val="000000"/>
          <w:sz w:val="28"/>
        </w:rPr>
        <w:t>
      Для целей настоящего Кодекса к техногенным минеральным образованиям, включенным в состав недр, применяется правовой режим твердых полезных ископаемых.</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Месторождения и их классификация</w:t>
      </w:r>
    </w:p>
    <w:bookmarkStart w:name="z691" w:id="90"/>
    <w:p>
      <w:pPr>
        <w:spacing w:after="0"/>
        <w:ind w:left="0"/>
        <w:jc w:val="both"/>
      </w:pPr>
      <w:r>
        <w:rPr>
          <w:rFonts w:ascii="Times New Roman"/>
          <w:b w:val="false"/>
          <w:i w:val="false"/>
          <w:color w:val="000000"/>
          <w:sz w:val="28"/>
        </w:rPr>
        <w:t>
      1. Месторождением признается природное или техногенное скопление полезного ископаемого (полезных ископаемых), которое по своим количественным, качественным и горнотехническим характеристикам может быть пригодно для промышленной разработки с положительным экономическим эффектом.</w:t>
      </w:r>
    </w:p>
    <w:bookmarkEnd w:id="90"/>
    <w:bookmarkStart w:name="z692" w:id="91"/>
    <w:p>
      <w:pPr>
        <w:spacing w:after="0"/>
        <w:ind w:left="0"/>
        <w:jc w:val="both"/>
      </w:pPr>
      <w:r>
        <w:rPr>
          <w:rFonts w:ascii="Times New Roman"/>
          <w:b w:val="false"/>
          <w:i w:val="false"/>
          <w:color w:val="000000"/>
          <w:sz w:val="28"/>
        </w:rPr>
        <w:t>
      2. По величине ресурсов или запасов полезных ископаемых и их экономической значимости в отдельную категорию выделяются крупные месторождения.</w:t>
      </w:r>
    </w:p>
    <w:bookmarkEnd w:id="91"/>
    <w:bookmarkStart w:name="z693" w:id="92"/>
    <w:p>
      <w:pPr>
        <w:spacing w:after="0"/>
        <w:ind w:left="0"/>
        <w:jc w:val="both"/>
      </w:pPr>
      <w:r>
        <w:rPr>
          <w:rFonts w:ascii="Times New Roman"/>
          <w:b w:val="false"/>
          <w:i w:val="false"/>
          <w:color w:val="000000"/>
          <w:sz w:val="28"/>
        </w:rPr>
        <w:t xml:space="preserve">
      3. Крупными признаются месторождения твердых полезных ископаемых, содержащие следующие ресурсы: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93"/>
          <w:p>
            <w:pPr>
              <w:spacing w:after="20"/>
              <w:ind w:left="20"/>
              <w:jc w:val="both"/>
            </w:pPr>
            <w:r>
              <w:rPr>
                <w:rFonts w:ascii="Times New Roman"/>
                <w:b w:val="false"/>
                <w:i w:val="false"/>
                <w:color w:val="000000"/>
                <w:sz w:val="20"/>
              </w:rPr>
              <w:t>
Полезное ископаемое, единица измерения</w:t>
            </w:r>
          </w:p>
          <w:bookmarkEnd w:id="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94"/>
          <w:p>
            <w:pPr>
              <w:spacing w:after="20"/>
              <w:ind w:left="20"/>
              <w:jc w:val="both"/>
            </w:pPr>
            <w:r>
              <w:rPr>
                <w:rFonts w:ascii="Times New Roman"/>
                <w:b w:val="false"/>
                <w:i w:val="false"/>
                <w:color w:val="000000"/>
                <w:sz w:val="20"/>
              </w:rPr>
              <w:t>
Железные руды, млн. т</w:t>
            </w:r>
          </w:p>
          <w:bookmarkEnd w:id="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95"/>
          <w:p>
            <w:pPr>
              <w:spacing w:after="20"/>
              <w:ind w:left="20"/>
              <w:jc w:val="both"/>
            </w:pPr>
            <w:r>
              <w:rPr>
                <w:rFonts w:ascii="Times New Roman"/>
                <w:b w:val="false"/>
                <w:i w:val="false"/>
                <w:color w:val="000000"/>
                <w:sz w:val="20"/>
              </w:rPr>
              <w:t>
Марганцевые руды, млн. т</w:t>
            </w:r>
          </w:p>
          <w:bookmarkEnd w:id="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96"/>
          <w:p>
            <w:pPr>
              <w:spacing w:after="20"/>
              <w:ind w:left="20"/>
              <w:jc w:val="both"/>
            </w:pPr>
            <w:r>
              <w:rPr>
                <w:rFonts w:ascii="Times New Roman"/>
                <w:b w:val="false"/>
                <w:i w:val="false"/>
                <w:color w:val="000000"/>
                <w:sz w:val="20"/>
              </w:rPr>
              <w:t>
Хромитовые руды, млн. т</w:t>
            </w:r>
          </w:p>
          <w:bookmarkEnd w:id="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97"/>
          <w:p>
            <w:pPr>
              <w:spacing w:after="20"/>
              <w:ind w:left="20"/>
              <w:jc w:val="both"/>
            </w:pPr>
            <w:r>
              <w:rPr>
                <w:rFonts w:ascii="Times New Roman"/>
                <w:b w:val="false"/>
                <w:i w:val="false"/>
                <w:color w:val="000000"/>
                <w:sz w:val="20"/>
              </w:rPr>
              <w:t>
Медь, млн. т</w:t>
            </w:r>
          </w:p>
          <w:bookmarkEnd w:id="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98"/>
          <w:p>
            <w:pPr>
              <w:spacing w:after="20"/>
              <w:ind w:left="20"/>
              <w:jc w:val="both"/>
            </w:pPr>
            <w:r>
              <w:rPr>
                <w:rFonts w:ascii="Times New Roman"/>
                <w:b w:val="false"/>
                <w:i w:val="false"/>
                <w:color w:val="000000"/>
                <w:sz w:val="20"/>
              </w:rPr>
              <w:t>
Свинец, млн. т</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99"/>
          <w:p>
            <w:pPr>
              <w:spacing w:after="20"/>
              <w:ind w:left="20"/>
              <w:jc w:val="both"/>
            </w:pPr>
            <w:r>
              <w:rPr>
                <w:rFonts w:ascii="Times New Roman"/>
                <w:b w:val="false"/>
                <w:i w:val="false"/>
                <w:color w:val="000000"/>
                <w:sz w:val="20"/>
              </w:rPr>
              <w:t>
Цинк, млн. т</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00"/>
          <w:p>
            <w:pPr>
              <w:spacing w:after="20"/>
              <w:ind w:left="20"/>
              <w:jc w:val="both"/>
            </w:pPr>
            <w:r>
              <w:rPr>
                <w:rFonts w:ascii="Times New Roman"/>
                <w:b w:val="false"/>
                <w:i w:val="false"/>
                <w:color w:val="000000"/>
                <w:sz w:val="20"/>
              </w:rPr>
              <w:t>
Бокситы, млн. т</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01"/>
          <w:p>
            <w:pPr>
              <w:spacing w:after="20"/>
              <w:ind w:left="20"/>
              <w:jc w:val="both"/>
            </w:pPr>
            <w:r>
              <w:rPr>
                <w:rFonts w:ascii="Times New Roman"/>
                <w:b w:val="false"/>
                <w:i w:val="false"/>
                <w:color w:val="000000"/>
                <w:sz w:val="20"/>
              </w:rPr>
              <w:t>
Никель, тыс. т</w:t>
            </w:r>
          </w:p>
          <w:bookmarkEnd w:id="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02"/>
          <w:p>
            <w:pPr>
              <w:spacing w:after="20"/>
              <w:ind w:left="20"/>
              <w:jc w:val="both"/>
            </w:pPr>
            <w:r>
              <w:rPr>
                <w:rFonts w:ascii="Times New Roman"/>
                <w:b w:val="false"/>
                <w:i w:val="false"/>
                <w:color w:val="000000"/>
                <w:sz w:val="20"/>
              </w:rPr>
              <w:t>
Вольфрам, тыс. т</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03"/>
          <w:p>
            <w:pPr>
              <w:spacing w:after="20"/>
              <w:ind w:left="20"/>
              <w:jc w:val="both"/>
            </w:pPr>
            <w:r>
              <w:rPr>
                <w:rFonts w:ascii="Times New Roman"/>
                <w:b w:val="false"/>
                <w:i w:val="false"/>
                <w:color w:val="000000"/>
                <w:sz w:val="20"/>
              </w:rPr>
              <w:t>
Молибден, тыс. т</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04"/>
          <w:p>
            <w:pPr>
              <w:spacing w:after="20"/>
              <w:ind w:left="20"/>
              <w:jc w:val="both"/>
            </w:pPr>
            <w:r>
              <w:rPr>
                <w:rFonts w:ascii="Times New Roman"/>
                <w:b w:val="false"/>
                <w:i w:val="false"/>
                <w:color w:val="000000"/>
                <w:sz w:val="20"/>
              </w:rPr>
              <w:t>
Золото, т</w:t>
            </w:r>
          </w:p>
          <w:bookmarkEnd w:id="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05"/>
          <w:p>
            <w:pPr>
              <w:spacing w:after="20"/>
              <w:ind w:left="20"/>
              <w:jc w:val="both"/>
            </w:pPr>
            <w:r>
              <w:rPr>
                <w:rFonts w:ascii="Times New Roman"/>
                <w:b w:val="false"/>
                <w:i w:val="false"/>
                <w:color w:val="000000"/>
                <w:sz w:val="20"/>
              </w:rPr>
              <w:t>
Уголь коксующийся, млн. т</w:t>
            </w:r>
          </w:p>
          <w:bookmarkEnd w:id="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06"/>
          <w:p>
            <w:pPr>
              <w:spacing w:after="20"/>
              <w:ind w:left="20"/>
              <w:jc w:val="both"/>
            </w:pPr>
            <w:r>
              <w:rPr>
                <w:rFonts w:ascii="Times New Roman"/>
                <w:b w:val="false"/>
                <w:i w:val="false"/>
                <w:color w:val="000000"/>
                <w:sz w:val="20"/>
              </w:rPr>
              <w:t>
Уголь энергетический, млн. т</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107"/>
          <w:p>
            <w:pPr>
              <w:spacing w:after="20"/>
              <w:ind w:left="20"/>
              <w:jc w:val="both"/>
            </w:pPr>
            <w:r>
              <w:rPr>
                <w:rFonts w:ascii="Times New Roman"/>
                <w:b w:val="false"/>
                <w:i w:val="false"/>
                <w:color w:val="000000"/>
                <w:sz w:val="20"/>
              </w:rPr>
              <w:t>
Уголь бурый, млн. т</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08"/>
          <w:p>
            <w:pPr>
              <w:spacing w:after="20"/>
              <w:ind w:left="20"/>
              <w:jc w:val="both"/>
            </w:pPr>
            <w:r>
              <w:rPr>
                <w:rFonts w:ascii="Times New Roman"/>
                <w:b w:val="false"/>
                <w:i w:val="false"/>
                <w:color w:val="000000"/>
                <w:sz w:val="20"/>
              </w:rPr>
              <w:t>
Горючие сланцы, млн. т</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09"/>
          <w:p>
            <w:pPr>
              <w:spacing w:after="20"/>
              <w:ind w:left="20"/>
              <w:jc w:val="both"/>
            </w:pPr>
            <w:r>
              <w:rPr>
                <w:rFonts w:ascii="Times New Roman"/>
                <w:b w:val="false"/>
                <w:i w:val="false"/>
                <w:color w:val="000000"/>
                <w:sz w:val="20"/>
              </w:rPr>
              <w:t>
Фосфориты (руда), млн. т</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10"/>
          <w:p>
            <w:pPr>
              <w:spacing w:after="20"/>
              <w:ind w:left="20"/>
              <w:jc w:val="both"/>
            </w:pPr>
            <w:r>
              <w:rPr>
                <w:rFonts w:ascii="Times New Roman"/>
                <w:b w:val="false"/>
                <w:i w:val="false"/>
                <w:color w:val="000000"/>
                <w:sz w:val="20"/>
              </w:rPr>
              <w:t>
Сернокислотные, смешанные калийные соли, млн. т</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bl>
    <w:bookmarkStart w:name="z712" w:id="111"/>
    <w:p>
      <w:pPr>
        <w:spacing w:after="0"/>
        <w:ind w:left="0"/>
        <w:jc w:val="both"/>
      </w:pPr>
      <w:r>
        <w:rPr>
          <w:rFonts w:ascii="Times New Roman"/>
          <w:b w:val="false"/>
          <w:i w:val="false"/>
          <w:color w:val="000000"/>
          <w:sz w:val="28"/>
        </w:rPr>
        <w:t>
      Крупными признаются месторождения углеводородов, содержащие следующие геологические запасы: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12"/>
          <w:p>
            <w:pPr>
              <w:spacing w:after="20"/>
              <w:ind w:left="20"/>
              <w:jc w:val="both"/>
            </w:pPr>
            <w:r>
              <w:rPr>
                <w:rFonts w:ascii="Times New Roman"/>
                <w:b w:val="false"/>
                <w:i w:val="false"/>
                <w:color w:val="000000"/>
                <w:sz w:val="20"/>
              </w:rPr>
              <w:t>
Полезное ископаемое, единица измерения</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13"/>
          <w:p>
            <w:pPr>
              <w:spacing w:after="20"/>
              <w:ind w:left="20"/>
              <w:jc w:val="both"/>
            </w:pPr>
            <w:r>
              <w:rPr>
                <w:rFonts w:ascii="Times New Roman"/>
                <w:b w:val="false"/>
                <w:i w:val="false"/>
                <w:color w:val="000000"/>
                <w:sz w:val="20"/>
              </w:rPr>
              <w:t>
Нефть, млн. т</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14"/>
          <w:p>
            <w:pPr>
              <w:spacing w:after="20"/>
              <w:ind w:left="20"/>
              <w:jc w:val="both"/>
            </w:pPr>
            <w:r>
              <w:rPr>
                <w:rFonts w:ascii="Times New Roman"/>
                <w:b w:val="false"/>
                <w:i w:val="false"/>
                <w:color w:val="000000"/>
                <w:sz w:val="20"/>
              </w:rPr>
              <w:t>
Природный газ, млрд. м3</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bl>
    <w:p>
      <w:pPr>
        <w:spacing w:after="0"/>
        <w:ind w:left="0"/>
        <w:jc w:val="both"/>
      </w:pPr>
      <w:r>
        <w:rPr>
          <w:rFonts w:ascii="Times New Roman"/>
          <w:b/>
          <w:i w:val="false"/>
          <w:color w:val="000000"/>
          <w:sz w:val="28"/>
        </w:rPr>
        <w:t xml:space="preserve">Статья 15. Собственность на добытые полезные ископаемые </w:t>
      </w:r>
    </w:p>
    <w:bookmarkStart w:name="z716" w:id="115"/>
    <w:p>
      <w:pPr>
        <w:spacing w:after="0"/>
        <w:ind w:left="0"/>
        <w:jc w:val="both"/>
      </w:pPr>
      <w:r>
        <w:rPr>
          <w:rFonts w:ascii="Times New Roman"/>
          <w:b w:val="false"/>
          <w:i w:val="false"/>
          <w:color w:val="000000"/>
          <w:sz w:val="28"/>
        </w:rPr>
        <w:t xml:space="preserve">
      Добытые полезные ископаемые принадлежат недропользователю на праве собственности (государственному юридическому лицу – на праве хозяйственного ведения или праве оперативного управления), если иное не установлено настоящим Кодексом. </w:t>
      </w:r>
    </w:p>
    <w:bookmarkEnd w:id="115"/>
    <w:p>
      <w:pPr>
        <w:spacing w:after="0"/>
        <w:ind w:left="0"/>
        <w:jc w:val="both"/>
      </w:pPr>
      <w:r>
        <w:rPr>
          <w:rFonts w:ascii="Times New Roman"/>
          <w:b/>
          <w:i w:val="false"/>
          <w:color w:val="000000"/>
          <w:sz w:val="28"/>
        </w:rPr>
        <w:t>Статья 16. Пространство недр</w:t>
      </w:r>
    </w:p>
    <w:bookmarkStart w:name="z717" w:id="116"/>
    <w:p>
      <w:pPr>
        <w:spacing w:after="0"/>
        <w:ind w:left="0"/>
        <w:jc w:val="both"/>
      </w:pPr>
      <w:r>
        <w:rPr>
          <w:rFonts w:ascii="Times New Roman"/>
          <w:b w:val="false"/>
          <w:i w:val="false"/>
          <w:color w:val="000000"/>
          <w:sz w:val="28"/>
        </w:rPr>
        <w:t xml:space="preserve">
      Пространством недр является трехмерное пространственное свойство недр, которое с учетом геотехнических, геологических, экономических и экологических факторов может быть использовано в качестве среды для размещения объектов производственной, научной или иной деятельности. </w:t>
      </w:r>
    </w:p>
    <w:bookmarkEnd w:id="116"/>
    <w:bookmarkStart w:name="z718" w:id="117"/>
    <w:p>
      <w:pPr>
        <w:spacing w:after="0"/>
        <w:ind w:left="0"/>
        <w:jc w:val="left"/>
      </w:pPr>
      <w:r>
        <w:rPr>
          <w:rFonts w:ascii="Times New Roman"/>
          <w:b/>
          <w:i w:val="false"/>
          <w:color w:val="000000"/>
        </w:rPr>
        <w:t xml:space="preserve"> РАЗДЕЛ II. ПОЛЬЗОВАНИЕ НЕДРАМИ </w:t>
      </w:r>
    </w:p>
    <w:bookmarkEnd w:id="117"/>
    <w:bookmarkStart w:name="z719" w:id="118"/>
    <w:p>
      <w:pPr>
        <w:spacing w:after="0"/>
        <w:ind w:left="0"/>
        <w:jc w:val="left"/>
      </w:pPr>
      <w:r>
        <w:rPr>
          <w:rFonts w:ascii="Times New Roman"/>
          <w:b/>
          <w:i w:val="false"/>
          <w:color w:val="000000"/>
        </w:rPr>
        <w:t xml:space="preserve"> Глава 3. ОБЩИЕ ПОЛОЖЕНИЯ О ПРАВЕ НЕДРОПОЛЬЗОВАНИЯ </w:t>
      </w:r>
    </w:p>
    <w:bookmarkEnd w:id="118"/>
    <w:p>
      <w:pPr>
        <w:spacing w:after="0"/>
        <w:ind w:left="0"/>
        <w:jc w:val="both"/>
      </w:pPr>
      <w:r>
        <w:rPr>
          <w:rFonts w:ascii="Times New Roman"/>
          <w:b/>
          <w:i w:val="false"/>
          <w:color w:val="000000"/>
          <w:sz w:val="28"/>
        </w:rPr>
        <w:t>Статья 17. Понятие и содержание права недропользования</w:t>
      </w:r>
    </w:p>
    <w:bookmarkStart w:name="z720" w:id="119"/>
    <w:p>
      <w:pPr>
        <w:spacing w:after="0"/>
        <w:ind w:left="0"/>
        <w:jc w:val="both"/>
      </w:pPr>
      <w:r>
        <w:rPr>
          <w:rFonts w:ascii="Times New Roman"/>
          <w:b w:val="false"/>
          <w:i w:val="false"/>
          <w:color w:val="000000"/>
          <w:sz w:val="28"/>
        </w:rPr>
        <w:t>
      1. Право недропользования представляет собой обеспеченную настоящим Кодексом возможность на возмездной основе пользоваться недрами в пределах выделенного участка в предпринимательских целях в течение определенного срока.</w:t>
      </w:r>
    </w:p>
    <w:bookmarkEnd w:id="119"/>
    <w:bookmarkStart w:name="z721" w:id="120"/>
    <w:p>
      <w:pPr>
        <w:spacing w:after="0"/>
        <w:ind w:left="0"/>
        <w:jc w:val="both"/>
      </w:pPr>
      <w:r>
        <w:rPr>
          <w:rFonts w:ascii="Times New Roman"/>
          <w:b w:val="false"/>
          <w:i w:val="false"/>
          <w:color w:val="000000"/>
          <w:sz w:val="28"/>
        </w:rPr>
        <w:t>
      2. Право пользования недрами является вещным неделимым правом. С учетом положений настоящего Кодекса к праву недропользования применяются нормы о праве собственности, поскольку это не противоречит природе вещного права.</w:t>
      </w:r>
    </w:p>
    <w:bookmarkEnd w:id="120"/>
    <w:bookmarkStart w:name="z722" w:id="121"/>
    <w:p>
      <w:pPr>
        <w:spacing w:after="0"/>
        <w:ind w:left="0"/>
        <w:jc w:val="both"/>
      </w:pPr>
      <w:r>
        <w:rPr>
          <w:rFonts w:ascii="Times New Roman"/>
          <w:b w:val="false"/>
          <w:i w:val="false"/>
          <w:color w:val="000000"/>
          <w:sz w:val="28"/>
        </w:rPr>
        <w:t xml:space="preserve">
      3. Пользование недрами осуществляется в порядке, на условиях и в пределах, установленных настоящим Кодексом. </w:t>
      </w:r>
    </w:p>
    <w:bookmarkEnd w:id="121"/>
    <w:p>
      <w:pPr>
        <w:spacing w:after="0"/>
        <w:ind w:left="0"/>
        <w:jc w:val="both"/>
      </w:pPr>
      <w:r>
        <w:rPr>
          <w:rFonts w:ascii="Times New Roman"/>
          <w:b/>
          <w:i w:val="false"/>
          <w:color w:val="000000"/>
          <w:sz w:val="28"/>
        </w:rPr>
        <w:t>Статья 18. Субъекты права недропользования</w:t>
      </w:r>
    </w:p>
    <w:bookmarkStart w:name="z723" w:id="122"/>
    <w:p>
      <w:pPr>
        <w:spacing w:after="0"/>
        <w:ind w:left="0"/>
        <w:jc w:val="both"/>
      </w:pPr>
      <w:r>
        <w:rPr>
          <w:rFonts w:ascii="Times New Roman"/>
          <w:b w:val="false"/>
          <w:i w:val="false"/>
          <w:color w:val="000000"/>
          <w:sz w:val="28"/>
        </w:rPr>
        <w:t xml:space="preserve">
      1. Субъектами права недропользования могут быть физические и юридические лица, если иное не предусмотрено настоящим Кодексом. </w:t>
      </w:r>
    </w:p>
    <w:bookmarkEnd w:id="122"/>
    <w:bookmarkStart w:name="z724" w:id="123"/>
    <w:p>
      <w:pPr>
        <w:spacing w:after="0"/>
        <w:ind w:left="0"/>
        <w:jc w:val="both"/>
      </w:pPr>
      <w:r>
        <w:rPr>
          <w:rFonts w:ascii="Times New Roman"/>
          <w:b w:val="false"/>
          <w:i w:val="false"/>
          <w:color w:val="000000"/>
          <w:sz w:val="28"/>
        </w:rPr>
        <w:t xml:space="preserve">
      2. Обладателями права недропользования могут быть одновременно несколько лиц. В этом случае владение правом недропользования является общим. Общее владение правом недропользования возникает в случае предоставления права недропользования двум и более лицам одновременно или в результате перехода доли в праве недропользования от одного лица к другому лицу. </w:t>
      </w:r>
    </w:p>
    <w:bookmarkEnd w:id="123"/>
    <w:bookmarkStart w:name="z725" w:id="124"/>
    <w:p>
      <w:pPr>
        <w:spacing w:after="0"/>
        <w:ind w:left="0"/>
        <w:jc w:val="both"/>
      </w:pPr>
      <w:r>
        <w:rPr>
          <w:rFonts w:ascii="Times New Roman"/>
          <w:b w:val="false"/>
          <w:i w:val="false"/>
          <w:color w:val="000000"/>
          <w:sz w:val="28"/>
        </w:rPr>
        <w:t xml:space="preserve">
      Общее владение правом недропользования двумя и более лицами допускается только с определением доли каждого из этих лиц в таком праве. </w:t>
      </w:r>
    </w:p>
    <w:bookmarkEnd w:id="124"/>
    <w:bookmarkStart w:name="z726" w:id="125"/>
    <w:p>
      <w:pPr>
        <w:spacing w:after="0"/>
        <w:ind w:left="0"/>
        <w:jc w:val="both"/>
      </w:pPr>
      <w:r>
        <w:rPr>
          <w:rFonts w:ascii="Times New Roman"/>
          <w:b w:val="false"/>
          <w:i w:val="false"/>
          <w:color w:val="000000"/>
          <w:sz w:val="28"/>
        </w:rPr>
        <w:t>
      К общему владению правом недропользования применяются нормы гражданского законодательства Республики Казахстан, регулирующие отношения общей долевой собственности.</w:t>
      </w:r>
    </w:p>
    <w:bookmarkEnd w:id="125"/>
    <w:bookmarkStart w:name="z727" w:id="126"/>
    <w:p>
      <w:pPr>
        <w:spacing w:after="0"/>
        <w:ind w:left="0"/>
        <w:jc w:val="both"/>
      </w:pPr>
      <w:r>
        <w:rPr>
          <w:rFonts w:ascii="Times New Roman"/>
          <w:b w:val="false"/>
          <w:i w:val="false"/>
          <w:color w:val="000000"/>
          <w:sz w:val="28"/>
        </w:rPr>
        <w:t>
      В случаях, предусмотренных настоящим Кодексом, обладателем права недропользования может быть только одно лицо.</w:t>
      </w:r>
    </w:p>
    <w:bookmarkEnd w:id="126"/>
    <w:bookmarkStart w:name="z728" w:id="127"/>
    <w:p>
      <w:pPr>
        <w:spacing w:after="0"/>
        <w:ind w:left="0"/>
        <w:jc w:val="both"/>
      </w:pPr>
      <w:r>
        <w:rPr>
          <w:rFonts w:ascii="Times New Roman"/>
          <w:b w:val="false"/>
          <w:i w:val="false"/>
          <w:color w:val="000000"/>
          <w:sz w:val="28"/>
        </w:rPr>
        <w:t xml:space="preserve">
      3. Если иное не предусмотрено настоящим Кодексом, право недропользования (доля в праве недропользования) может переходить от одного лица к другому по основаниям, предусмотренным гражданским законодательством Республики Казахстан. </w:t>
      </w:r>
    </w:p>
    <w:bookmarkEnd w:id="127"/>
    <w:p>
      <w:pPr>
        <w:spacing w:after="0"/>
        <w:ind w:left="0"/>
        <w:jc w:val="both"/>
      </w:pPr>
      <w:r>
        <w:rPr>
          <w:rFonts w:ascii="Times New Roman"/>
          <w:b/>
          <w:i w:val="false"/>
          <w:color w:val="000000"/>
          <w:sz w:val="28"/>
        </w:rPr>
        <w:t xml:space="preserve">Статья 19. Участок недр как объект права недропользования </w:t>
      </w:r>
    </w:p>
    <w:bookmarkStart w:name="z729" w:id="128"/>
    <w:p>
      <w:pPr>
        <w:spacing w:after="0"/>
        <w:ind w:left="0"/>
        <w:jc w:val="both"/>
      </w:pPr>
      <w:r>
        <w:rPr>
          <w:rFonts w:ascii="Times New Roman"/>
          <w:b w:val="false"/>
          <w:i w:val="false"/>
          <w:color w:val="000000"/>
          <w:sz w:val="28"/>
        </w:rPr>
        <w:t xml:space="preserve">
      1. Участком недр признается геометризованная часть недр с определенными пространственными границами, предоставляемая в пользование в соответствии с настоящим Кодексом. </w:t>
      </w:r>
    </w:p>
    <w:bookmarkEnd w:id="128"/>
    <w:bookmarkStart w:name="z730" w:id="129"/>
    <w:p>
      <w:pPr>
        <w:spacing w:after="0"/>
        <w:ind w:left="0"/>
        <w:jc w:val="both"/>
      </w:pPr>
      <w:r>
        <w:rPr>
          <w:rFonts w:ascii="Times New Roman"/>
          <w:b w:val="false"/>
          <w:i w:val="false"/>
          <w:color w:val="000000"/>
          <w:sz w:val="28"/>
        </w:rPr>
        <w:t>
      Пространственные границы участка недр образуются условными плоскостями, исходящими от прямых линий между точками с географическими координатами, формирующими замкнутые контуры (границы) на земной поверхности (территория участка недр), и глубиной, формирующей верхние и нижние пространственные границы.</w:t>
      </w:r>
    </w:p>
    <w:bookmarkEnd w:id="129"/>
    <w:bookmarkStart w:name="z731" w:id="130"/>
    <w:p>
      <w:pPr>
        <w:spacing w:after="0"/>
        <w:ind w:left="0"/>
        <w:jc w:val="both"/>
      </w:pPr>
      <w:r>
        <w:rPr>
          <w:rFonts w:ascii="Times New Roman"/>
          <w:b w:val="false"/>
          <w:i w:val="false"/>
          <w:color w:val="000000"/>
          <w:sz w:val="28"/>
        </w:rPr>
        <w:t>
      Верхняя пространственная граница участка недр располагается ниже почвенного слоя, а при его отсутствии – ниже земной поверхности и (или) дна водоемов, водотоков. Нижняя пространственная граница участка недр располагается на глубинах, доступных для геологического изучения и освоения.</w:t>
      </w:r>
    </w:p>
    <w:bookmarkEnd w:id="130"/>
    <w:bookmarkStart w:name="z732" w:id="131"/>
    <w:p>
      <w:pPr>
        <w:spacing w:after="0"/>
        <w:ind w:left="0"/>
        <w:jc w:val="both"/>
      </w:pPr>
      <w:r>
        <w:rPr>
          <w:rFonts w:ascii="Times New Roman"/>
          <w:b w:val="false"/>
          <w:i w:val="false"/>
          <w:color w:val="000000"/>
          <w:sz w:val="28"/>
        </w:rPr>
        <w:t>
      В случаях, предусмотренных настоящим Кодексом, верхние и (или) нижние пространственные границы участка недр могут располагаться на иной глубине.</w:t>
      </w:r>
    </w:p>
    <w:bookmarkEnd w:id="131"/>
    <w:bookmarkStart w:name="z733" w:id="132"/>
    <w:p>
      <w:pPr>
        <w:spacing w:after="0"/>
        <w:ind w:left="0"/>
        <w:jc w:val="both"/>
      </w:pPr>
      <w:r>
        <w:rPr>
          <w:rFonts w:ascii="Times New Roman"/>
          <w:b w:val="false"/>
          <w:i w:val="false"/>
          <w:color w:val="000000"/>
          <w:sz w:val="28"/>
        </w:rPr>
        <w:t>
      2. В целях идентификации территории участка недр для проведения операций по разведке полезных ископаемых (участок разведки) и операций по геологическому изучению (участок геологического изучения) территория Республики Казахстан условно разделяется на блоки, каждая сторона которых равна одной минуте в географической системе координат. Двадцать пять блоков образуют подсекцию блоков, каждая сторона которой равна пяти минутам в географической системе координат. Сто блоков образуют секцию блоков, каждая сторона которой равна десяти минутам в географической системе координат.</w:t>
      </w:r>
    </w:p>
    <w:bookmarkEnd w:id="132"/>
    <w:bookmarkStart w:name="z734" w:id="133"/>
    <w:p>
      <w:pPr>
        <w:spacing w:after="0"/>
        <w:ind w:left="0"/>
        <w:jc w:val="both"/>
      </w:pPr>
      <w:r>
        <w:rPr>
          <w:rFonts w:ascii="Times New Roman"/>
          <w:b w:val="false"/>
          <w:i w:val="false"/>
          <w:color w:val="000000"/>
          <w:sz w:val="28"/>
        </w:rPr>
        <w:t>
      Каждый блок, подсекция и секция блоков имеют идентифицирующие их координаты и индивидуальные коды, присваиваемые уполномоченным органом по изучению недр. Территория участка разведки (территория разведки) или участка геологического изучения (территория геологического изучения) может состоять из одного или более блоков. Если указанная территория состоит из двух и более блоков, каждый блок данной территории должен иметь общую сторону хотя бы с одним другим ее блоком.</w:t>
      </w:r>
    </w:p>
    <w:bookmarkEnd w:id="133"/>
    <w:bookmarkStart w:name="z735" w:id="134"/>
    <w:p>
      <w:pPr>
        <w:spacing w:after="0"/>
        <w:ind w:left="0"/>
        <w:jc w:val="both"/>
      </w:pPr>
      <w:r>
        <w:rPr>
          <w:rFonts w:ascii="Times New Roman"/>
          <w:b w:val="false"/>
          <w:i w:val="false"/>
          <w:color w:val="000000"/>
          <w:sz w:val="28"/>
        </w:rPr>
        <w:t>
      В случаях, предусмотренных настоящим Кодексом, территория разведки или геологического изучения может включать часть блока (неполный блок). Если указанная территория состоит из двух и более неполных блоков, каждый такой блок должен иметь общую сторону хотя бы с одним другим полным или неполным блоком данной территории.</w:t>
      </w:r>
    </w:p>
    <w:bookmarkEnd w:id="134"/>
    <w:bookmarkStart w:name="z736" w:id="135"/>
    <w:p>
      <w:pPr>
        <w:spacing w:after="0"/>
        <w:ind w:left="0"/>
        <w:jc w:val="both"/>
      </w:pPr>
      <w:r>
        <w:rPr>
          <w:rFonts w:ascii="Times New Roman"/>
          <w:b w:val="false"/>
          <w:i w:val="false"/>
          <w:color w:val="000000"/>
          <w:sz w:val="28"/>
        </w:rPr>
        <w:t>
      3. Внешние границы территории участка недр для проведения операций по добыче полезных ископаемых (участок добычи), по старательству (участок старательства) и использованию пространства недр (участок использования пространства недр) должны образовывать прямоугольник. Если природные особенности или границы иного участка недр не позволяют определить внешние границы территории соответствующего участка добычи, участка старательства или участка использования пространства недр в форме прямоугольника, территория такого участка недр может иметь форму четырехугольника, хотя бы две противоположные стороны которого должны быть параллельны друг другу.</w:t>
      </w:r>
    </w:p>
    <w:bookmarkEnd w:id="135"/>
    <w:bookmarkStart w:name="z4102" w:id="136"/>
    <w:p>
      <w:pPr>
        <w:spacing w:after="0"/>
        <w:ind w:left="0"/>
        <w:jc w:val="both"/>
      </w:pPr>
      <w:r>
        <w:rPr>
          <w:rFonts w:ascii="Times New Roman"/>
          <w:b w:val="false"/>
          <w:i w:val="false"/>
          <w:color w:val="000000"/>
          <w:sz w:val="28"/>
        </w:rPr>
        <w:t>
      В случаях, предусмотренных настоящим Кодексом, территория участка добычи может иметь форму многоугольника.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Основания возникновения и приобретения права недропользования</w:t>
      </w:r>
    </w:p>
    <w:bookmarkStart w:name="z738" w:id="137"/>
    <w:p>
      <w:pPr>
        <w:spacing w:after="0"/>
        <w:ind w:left="0"/>
        <w:jc w:val="both"/>
      </w:pPr>
      <w:r>
        <w:rPr>
          <w:rFonts w:ascii="Times New Roman"/>
          <w:b w:val="false"/>
          <w:i w:val="false"/>
          <w:color w:val="000000"/>
          <w:sz w:val="28"/>
        </w:rPr>
        <w:t>
      1. Право недропользования возникает на основании:</w:t>
      </w:r>
    </w:p>
    <w:bookmarkEnd w:id="137"/>
    <w:bookmarkStart w:name="z739" w:id="138"/>
    <w:p>
      <w:pPr>
        <w:spacing w:after="0"/>
        <w:ind w:left="0"/>
        <w:jc w:val="both"/>
      </w:pPr>
      <w:r>
        <w:rPr>
          <w:rFonts w:ascii="Times New Roman"/>
          <w:b w:val="false"/>
          <w:i w:val="false"/>
          <w:color w:val="000000"/>
          <w:sz w:val="28"/>
        </w:rPr>
        <w:t>
      1) лицензии на недропользование;</w:t>
      </w:r>
    </w:p>
    <w:bookmarkEnd w:id="138"/>
    <w:bookmarkStart w:name="z740" w:id="139"/>
    <w:p>
      <w:pPr>
        <w:spacing w:after="0"/>
        <w:ind w:left="0"/>
        <w:jc w:val="both"/>
      </w:pPr>
      <w:r>
        <w:rPr>
          <w:rFonts w:ascii="Times New Roman"/>
          <w:b w:val="false"/>
          <w:i w:val="false"/>
          <w:color w:val="000000"/>
          <w:sz w:val="28"/>
        </w:rPr>
        <w:t xml:space="preserve">
      2) контракта на недропользование. </w:t>
      </w:r>
    </w:p>
    <w:bookmarkEnd w:id="139"/>
    <w:bookmarkStart w:name="z741" w:id="140"/>
    <w:p>
      <w:pPr>
        <w:spacing w:after="0"/>
        <w:ind w:left="0"/>
        <w:jc w:val="both"/>
      </w:pPr>
      <w:r>
        <w:rPr>
          <w:rFonts w:ascii="Times New Roman"/>
          <w:b w:val="false"/>
          <w:i w:val="false"/>
          <w:color w:val="000000"/>
          <w:sz w:val="28"/>
        </w:rPr>
        <w:t>
      2. Право недропользования приобретается в случаях:</w:t>
      </w:r>
    </w:p>
    <w:bookmarkEnd w:id="140"/>
    <w:bookmarkStart w:name="z742" w:id="141"/>
    <w:p>
      <w:pPr>
        <w:spacing w:after="0"/>
        <w:ind w:left="0"/>
        <w:jc w:val="both"/>
      </w:pPr>
      <w:r>
        <w:rPr>
          <w:rFonts w:ascii="Times New Roman"/>
          <w:b w:val="false"/>
          <w:i w:val="false"/>
          <w:color w:val="000000"/>
          <w:sz w:val="28"/>
        </w:rPr>
        <w:t xml:space="preserve">
      1) предоставления права недропользования; </w:t>
      </w:r>
    </w:p>
    <w:bookmarkEnd w:id="141"/>
    <w:bookmarkStart w:name="z743" w:id="142"/>
    <w:p>
      <w:pPr>
        <w:spacing w:after="0"/>
        <w:ind w:left="0"/>
        <w:jc w:val="both"/>
      </w:pPr>
      <w:r>
        <w:rPr>
          <w:rFonts w:ascii="Times New Roman"/>
          <w:b w:val="false"/>
          <w:i w:val="false"/>
          <w:color w:val="000000"/>
          <w:sz w:val="28"/>
        </w:rPr>
        <w:t>
      2) перехода права недропользования (доли в праве недропользования) на основании гражданско-правовых сделок;</w:t>
      </w:r>
    </w:p>
    <w:bookmarkEnd w:id="142"/>
    <w:bookmarkStart w:name="z744" w:id="143"/>
    <w:p>
      <w:pPr>
        <w:spacing w:after="0"/>
        <w:ind w:left="0"/>
        <w:jc w:val="both"/>
      </w:pPr>
      <w:r>
        <w:rPr>
          <w:rFonts w:ascii="Times New Roman"/>
          <w:b w:val="false"/>
          <w:i w:val="false"/>
          <w:color w:val="000000"/>
          <w:sz w:val="28"/>
        </w:rPr>
        <w:t>
      3) перехода права недропользования в порядке правопреемства при реорганизации юридического лица, за исключением преобразования либо наследования.</w:t>
      </w:r>
    </w:p>
    <w:bookmarkEnd w:id="143"/>
    <w:p>
      <w:pPr>
        <w:spacing w:after="0"/>
        <w:ind w:left="0"/>
        <w:jc w:val="both"/>
      </w:pPr>
      <w:r>
        <w:rPr>
          <w:rFonts w:ascii="Times New Roman"/>
          <w:b/>
          <w:i w:val="false"/>
          <w:color w:val="000000"/>
          <w:sz w:val="28"/>
        </w:rPr>
        <w:t>Статья 21. Основания прекращения права недропользования</w:t>
      </w:r>
    </w:p>
    <w:bookmarkStart w:name="z745" w:id="144"/>
    <w:p>
      <w:pPr>
        <w:spacing w:after="0"/>
        <w:ind w:left="0"/>
        <w:jc w:val="both"/>
      </w:pPr>
      <w:r>
        <w:rPr>
          <w:rFonts w:ascii="Times New Roman"/>
          <w:b w:val="false"/>
          <w:i w:val="false"/>
          <w:color w:val="000000"/>
          <w:sz w:val="28"/>
        </w:rPr>
        <w:t xml:space="preserve">
      1. Никто не может быть лишен права недропользования иначе как по основаниям, установленным настоящим Кодексом и другими законами Республики Казахстан. </w:t>
      </w:r>
    </w:p>
    <w:bookmarkEnd w:id="144"/>
    <w:bookmarkStart w:name="z746" w:id="145"/>
    <w:p>
      <w:pPr>
        <w:spacing w:after="0"/>
        <w:ind w:left="0"/>
        <w:jc w:val="both"/>
      </w:pPr>
      <w:r>
        <w:rPr>
          <w:rFonts w:ascii="Times New Roman"/>
          <w:b w:val="false"/>
          <w:i w:val="false"/>
          <w:color w:val="000000"/>
          <w:sz w:val="28"/>
        </w:rPr>
        <w:t>
      2. Право недропользования прекращается с прекращением действия лицензии или контракта на недропользование.</w:t>
      </w:r>
    </w:p>
    <w:bookmarkEnd w:id="145"/>
    <w:p>
      <w:pPr>
        <w:spacing w:after="0"/>
        <w:ind w:left="0"/>
        <w:jc w:val="both"/>
      </w:pPr>
      <w:r>
        <w:rPr>
          <w:rFonts w:ascii="Times New Roman"/>
          <w:b/>
          <w:i w:val="false"/>
          <w:color w:val="000000"/>
          <w:sz w:val="28"/>
        </w:rPr>
        <w:t xml:space="preserve">Статья 22. Виды операций по недропользованию </w:t>
      </w:r>
    </w:p>
    <w:bookmarkStart w:name="z747" w:id="146"/>
    <w:p>
      <w:pPr>
        <w:spacing w:after="0"/>
        <w:ind w:left="0"/>
        <w:jc w:val="both"/>
      </w:pPr>
      <w:r>
        <w:rPr>
          <w:rFonts w:ascii="Times New Roman"/>
          <w:b w:val="false"/>
          <w:i w:val="false"/>
          <w:color w:val="000000"/>
          <w:sz w:val="28"/>
        </w:rPr>
        <w:t>
      Право недропользования предоставляется для осуществления следующих операций:</w:t>
      </w:r>
    </w:p>
    <w:bookmarkEnd w:id="146"/>
    <w:bookmarkStart w:name="z748" w:id="147"/>
    <w:p>
      <w:pPr>
        <w:spacing w:after="0"/>
        <w:ind w:left="0"/>
        <w:jc w:val="both"/>
      </w:pPr>
      <w:r>
        <w:rPr>
          <w:rFonts w:ascii="Times New Roman"/>
          <w:b w:val="false"/>
          <w:i w:val="false"/>
          <w:color w:val="000000"/>
          <w:sz w:val="28"/>
        </w:rPr>
        <w:t>
      1) геологическое изучение недр;</w:t>
      </w:r>
    </w:p>
    <w:bookmarkEnd w:id="147"/>
    <w:bookmarkStart w:name="z749" w:id="148"/>
    <w:p>
      <w:pPr>
        <w:spacing w:after="0"/>
        <w:ind w:left="0"/>
        <w:jc w:val="both"/>
      </w:pPr>
      <w:r>
        <w:rPr>
          <w:rFonts w:ascii="Times New Roman"/>
          <w:b w:val="false"/>
          <w:i w:val="false"/>
          <w:color w:val="000000"/>
          <w:sz w:val="28"/>
        </w:rPr>
        <w:t>
      2) разведка полезных ископаемых;</w:t>
      </w:r>
    </w:p>
    <w:bookmarkEnd w:id="148"/>
    <w:bookmarkStart w:name="z750" w:id="149"/>
    <w:p>
      <w:pPr>
        <w:spacing w:after="0"/>
        <w:ind w:left="0"/>
        <w:jc w:val="both"/>
      </w:pPr>
      <w:r>
        <w:rPr>
          <w:rFonts w:ascii="Times New Roman"/>
          <w:b w:val="false"/>
          <w:i w:val="false"/>
          <w:color w:val="000000"/>
          <w:sz w:val="28"/>
        </w:rPr>
        <w:t>
      3) добыча полезных ископаемых;</w:t>
      </w:r>
    </w:p>
    <w:bookmarkEnd w:id="149"/>
    <w:bookmarkStart w:name="z751" w:id="150"/>
    <w:p>
      <w:pPr>
        <w:spacing w:after="0"/>
        <w:ind w:left="0"/>
        <w:jc w:val="both"/>
      </w:pPr>
      <w:r>
        <w:rPr>
          <w:rFonts w:ascii="Times New Roman"/>
          <w:b w:val="false"/>
          <w:i w:val="false"/>
          <w:color w:val="000000"/>
          <w:sz w:val="28"/>
        </w:rPr>
        <w:t>
      4) использование пространства недр;</w:t>
      </w:r>
    </w:p>
    <w:bookmarkEnd w:id="150"/>
    <w:bookmarkStart w:name="z752" w:id="151"/>
    <w:p>
      <w:pPr>
        <w:spacing w:after="0"/>
        <w:ind w:left="0"/>
        <w:jc w:val="both"/>
      </w:pPr>
      <w:r>
        <w:rPr>
          <w:rFonts w:ascii="Times New Roman"/>
          <w:b w:val="false"/>
          <w:i w:val="false"/>
          <w:color w:val="000000"/>
          <w:sz w:val="28"/>
        </w:rPr>
        <w:t>
      5) старательство.</w:t>
      </w:r>
    </w:p>
    <w:bookmarkEnd w:id="151"/>
    <w:p>
      <w:pPr>
        <w:spacing w:after="0"/>
        <w:ind w:left="0"/>
        <w:jc w:val="both"/>
      </w:pPr>
      <w:r>
        <w:rPr>
          <w:rFonts w:ascii="Times New Roman"/>
          <w:b/>
          <w:i w:val="false"/>
          <w:color w:val="000000"/>
          <w:sz w:val="28"/>
        </w:rPr>
        <w:t xml:space="preserve">Статья 23. Проектные документы для проведения операций по недропользованию </w:t>
      </w:r>
    </w:p>
    <w:bookmarkStart w:name="z753" w:id="152"/>
    <w:p>
      <w:pPr>
        <w:spacing w:after="0"/>
        <w:ind w:left="0"/>
        <w:jc w:val="both"/>
      </w:pPr>
      <w:r>
        <w:rPr>
          <w:rFonts w:ascii="Times New Roman"/>
          <w:b w:val="false"/>
          <w:i w:val="false"/>
          <w:color w:val="000000"/>
          <w:sz w:val="28"/>
        </w:rPr>
        <w:t>
      1. В случаях, предусмотренных настоящим Кодексом, операции по недропользованию могут проводиться только при наличии проектного документа, предусматривающего проведение таких операций.</w:t>
      </w:r>
    </w:p>
    <w:bookmarkEnd w:id="152"/>
    <w:bookmarkStart w:name="z754" w:id="153"/>
    <w:p>
      <w:pPr>
        <w:spacing w:after="0"/>
        <w:ind w:left="0"/>
        <w:jc w:val="both"/>
      </w:pPr>
      <w:r>
        <w:rPr>
          <w:rFonts w:ascii="Times New Roman"/>
          <w:b w:val="false"/>
          <w:i w:val="false"/>
          <w:color w:val="000000"/>
          <w:sz w:val="28"/>
        </w:rPr>
        <w:t>
      2. Проектными являются документы, содержащие планы, способы, методику, технические условия, технологические показатели, объем, сроки и иные параметры работ, проводимых в целях недропользования.</w:t>
      </w:r>
    </w:p>
    <w:bookmarkEnd w:id="153"/>
    <w:bookmarkStart w:name="z755" w:id="154"/>
    <w:p>
      <w:pPr>
        <w:spacing w:after="0"/>
        <w:ind w:left="0"/>
        <w:jc w:val="both"/>
      </w:pPr>
      <w:r>
        <w:rPr>
          <w:rFonts w:ascii="Times New Roman"/>
          <w:b w:val="false"/>
          <w:i w:val="false"/>
          <w:color w:val="000000"/>
          <w:sz w:val="28"/>
        </w:rPr>
        <w:t>
      3. Проектные документы разрабатываются отдельно для каждого участка недр на срок его пользования, предусмотренный лицензией или контрактом.</w:t>
      </w:r>
    </w:p>
    <w:bookmarkEnd w:id="154"/>
    <w:bookmarkStart w:name="z756" w:id="155"/>
    <w:p>
      <w:pPr>
        <w:spacing w:after="0"/>
        <w:ind w:left="0"/>
        <w:jc w:val="both"/>
      </w:pPr>
      <w:r>
        <w:rPr>
          <w:rFonts w:ascii="Times New Roman"/>
          <w:b w:val="false"/>
          <w:i w:val="false"/>
          <w:color w:val="000000"/>
          <w:sz w:val="28"/>
        </w:rPr>
        <w:t>
      4. Проектные документы разрабатываются с учетом требований экологической и промышленной безопасности. При проведении операций по недропользованию недропользователи обязаны соблюдать параметры экологической и промышленной безопасности, предусмотренные в проектном документе.</w:t>
      </w:r>
    </w:p>
    <w:bookmarkEnd w:id="155"/>
    <w:bookmarkStart w:name="z757" w:id="156"/>
    <w:p>
      <w:pPr>
        <w:spacing w:after="0"/>
        <w:ind w:left="0"/>
        <w:jc w:val="both"/>
      </w:pPr>
      <w:r>
        <w:rPr>
          <w:rFonts w:ascii="Times New Roman"/>
          <w:b w:val="false"/>
          <w:i w:val="false"/>
          <w:color w:val="000000"/>
          <w:sz w:val="28"/>
        </w:rPr>
        <w:t xml:space="preserve">
      5. Особенности разработки проектных документов с учетом видов операций по недропользованию устанавливаются положениями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w:t>
      </w:r>
    </w:p>
    <w:bookmarkEnd w:id="156"/>
    <w:p>
      <w:pPr>
        <w:spacing w:after="0"/>
        <w:ind w:left="0"/>
        <w:jc w:val="both"/>
      </w:pPr>
      <w:r>
        <w:rPr>
          <w:rFonts w:ascii="Times New Roman"/>
          <w:b/>
          <w:i w:val="false"/>
          <w:color w:val="000000"/>
          <w:sz w:val="28"/>
        </w:rPr>
        <w:t>Статья 24. Проведение операций по недропользованию на одной территории разными лицами</w:t>
      </w:r>
    </w:p>
    <w:bookmarkStart w:name="z758" w:id="157"/>
    <w:p>
      <w:pPr>
        <w:spacing w:after="0"/>
        <w:ind w:left="0"/>
        <w:jc w:val="both"/>
      </w:pPr>
      <w:r>
        <w:rPr>
          <w:rFonts w:ascii="Times New Roman"/>
          <w:b w:val="false"/>
          <w:i w:val="false"/>
          <w:color w:val="000000"/>
          <w:sz w:val="28"/>
        </w:rPr>
        <w:t xml:space="preserve">
      1. Разные недропользователи могут проводить операции по недропользованию на одной и той же территории (совмещенная территория), если иное не предусмотрено положениями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bookmarkEnd w:id="157"/>
    <w:bookmarkStart w:name="z759" w:id="158"/>
    <w:p>
      <w:pPr>
        <w:spacing w:after="0"/>
        <w:ind w:left="0"/>
        <w:jc w:val="both"/>
      </w:pPr>
      <w:r>
        <w:rPr>
          <w:rFonts w:ascii="Times New Roman"/>
          <w:b w:val="false"/>
          <w:i w:val="false"/>
          <w:color w:val="000000"/>
          <w:sz w:val="28"/>
        </w:rPr>
        <w:t xml:space="preserve">
      2. Порядок проведения недропользователями операций на совмещенной территории определяется соглашением между ними. Соглашение определяет условия и порядок проведения всех или отдельных видов работ на совмещенной территории. </w:t>
      </w:r>
    </w:p>
    <w:bookmarkEnd w:id="158"/>
    <w:bookmarkStart w:name="z760" w:id="159"/>
    <w:p>
      <w:pPr>
        <w:spacing w:after="0"/>
        <w:ind w:left="0"/>
        <w:jc w:val="both"/>
      </w:pPr>
      <w:r>
        <w:rPr>
          <w:rFonts w:ascii="Times New Roman"/>
          <w:b w:val="false"/>
          <w:i w:val="false"/>
          <w:color w:val="000000"/>
          <w:sz w:val="28"/>
        </w:rPr>
        <w:t>
      Соглашение заключается в простой письменной форме и представляется недропользователем в государственный орган, предоставивший право недропользования, в срок не позднее пяти рабочих дней со дня его заключения.</w:t>
      </w:r>
    </w:p>
    <w:bookmarkEnd w:id="159"/>
    <w:bookmarkStart w:name="z761" w:id="160"/>
    <w:p>
      <w:pPr>
        <w:spacing w:after="0"/>
        <w:ind w:left="0"/>
        <w:jc w:val="both"/>
      </w:pPr>
      <w:r>
        <w:rPr>
          <w:rFonts w:ascii="Times New Roman"/>
          <w:b w:val="false"/>
          <w:i w:val="false"/>
          <w:color w:val="000000"/>
          <w:sz w:val="28"/>
        </w:rPr>
        <w:t xml:space="preserve">
      Соглашение может предусматривать обоснованную и соразмерную компенсацию за издержки, понесенные одним из недропользователей. </w:t>
      </w:r>
    </w:p>
    <w:bookmarkEnd w:id="160"/>
    <w:bookmarkStart w:name="z762" w:id="161"/>
    <w:p>
      <w:pPr>
        <w:spacing w:after="0"/>
        <w:ind w:left="0"/>
        <w:jc w:val="both"/>
      </w:pPr>
      <w:r>
        <w:rPr>
          <w:rFonts w:ascii="Times New Roman"/>
          <w:b w:val="false"/>
          <w:i w:val="false"/>
          <w:color w:val="000000"/>
          <w:sz w:val="28"/>
        </w:rPr>
        <w:t xml:space="preserve">
      3. При недостижении недропользователями соглашения о порядке проведения операций на совмещенной территории устанавливается приоритет одного недропользователя перед другим в ведении работ на совмещенной территории. В этом случае недропользователем, имеющим приоритет в ведении работ на совмещенной территории, является недропользователь: </w:t>
      </w:r>
    </w:p>
    <w:bookmarkEnd w:id="161"/>
    <w:bookmarkStart w:name="z763" w:id="162"/>
    <w:p>
      <w:pPr>
        <w:spacing w:after="0"/>
        <w:ind w:left="0"/>
        <w:jc w:val="both"/>
      </w:pPr>
      <w:r>
        <w:rPr>
          <w:rFonts w:ascii="Times New Roman"/>
          <w:b w:val="false"/>
          <w:i w:val="false"/>
          <w:color w:val="000000"/>
          <w:sz w:val="28"/>
        </w:rPr>
        <w:t>
      1) проводящий операции по добыче полезных ископаемых;</w:t>
      </w:r>
    </w:p>
    <w:bookmarkEnd w:id="162"/>
    <w:bookmarkStart w:name="z764" w:id="163"/>
    <w:p>
      <w:pPr>
        <w:spacing w:after="0"/>
        <w:ind w:left="0"/>
        <w:jc w:val="both"/>
      </w:pPr>
      <w:r>
        <w:rPr>
          <w:rFonts w:ascii="Times New Roman"/>
          <w:b w:val="false"/>
          <w:i w:val="false"/>
          <w:color w:val="000000"/>
          <w:sz w:val="28"/>
        </w:rPr>
        <w:t>
      2) обладающий правом недропользования, предоставленным ранее, если оба недропользователя проводят операции по добыче полезных ископаемых;</w:t>
      </w:r>
    </w:p>
    <w:bookmarkEnd w:id="163"/>
    <w:bookmarkStart w:name="z765" w:id="164"/>
    <w:p>
      <w:pPr>
        <w:spacing w:after="0"/>
        <w:ind w:left="0"/>
        <w:jc w:val="both"/>
      </w:pPr>
      <w:r>
        <w:rPr>
          <w:rFonts w:ascii="Times New Roman"/>
          <w:b w:val="false"/>
          <w:i w:val="false"/>
          <w:color w:val="000000"/>
          <w:sz w:val="28"/>
        </w:rPr>
        <w:t>
      3) обладающий правом недропользования, предоставленным ранее, если оба недропользователя проводят операции по разведке полезных ископаемых;</w:t>
      </w:r>
    </w:p>
    <w:bookmarkEnd w:id="164"/>
    <w:bookmarkStart w:name="z766" w:id="165"/>
    <w:p>
      <w:pPr>
        <w:spacing w:after="0"/>
        <w:ind w:left="0"/>
        <w:jc w:val="both"/>
      </w:pPr>
      <w:r>
        <w:rPr>
          <w:rFonts w:ascii="Times New Roman"/>
          <w:b w:val="false"/>
          <w:i w:val="false"/>
          <w:color w:val="000000"/>
          <w:sz w:val="28"/>
        </w:rPr>
        <w:t>
      4) проводящий операции по использованию пространства недр, если другой недропользователь проводит операции по разведке полезных ископаемых.</w:t>
      </w:r>
    </w:p>
    <w:bookmarkEnd w:id="165"/>
    <w:bookmarkStart w:name="z767" w:id="166"/>
    <w:p>
      <w:pPr>
        <w:spacing w:after="0"/>
        <w:ind w:left="0"/>
        <w:jc w:val="both"/>
      </w:pPr>
      <w:r>
        <w:rPr>
          <w:rFonts w:ascii="Times New Roman"/>
          <w:b w:val="false"/>
          <w:i w:val="false"/>
          <w:color w:val="000000"/>
          <w:sz w:val="28"/>
        </w:rPr>
        <w:t xml:space="preserve">
      4. Недропользователь, не имеющий приоритета в ведении работ на совмещенной территории, обязан учитывать время, продолжительность, место, объем и характер работ, проводимых или планируемых недропользователем, имеющим такой приоритет, и не создавать препятствий для их проведения. Недропользователь обязан пользоваться своим приоритетом добросовестно и разумно, не преследуя целей получения необоснованных выгод. </w:t>
      </w:r>
    </w:p>
    <w:bookmarkEnd w:id="166"/>
    <w:bookmarkStart w:name="z768" w:id="167"/>
    <w:p>
      <w:pPr>
        <w:spacing w:after="0"/>
        <w:ind w:left="0"/>
        <w:jc w:val="both"/>
      </w:pPr>
      <w:r>
        <w:rPr>
          <w:rFonts w:ascii="Times New Roman"/>
          <w:b w:val="false"/>
          <w:i w:val="false"/>
          <w:color w:val="000000"/>
          <w:sz w:val="28"/>
        </w:rPr>
        <w:t>
      5. Недропользователь, имеющий приоритет в ведении работ на совмещенной территории, обязан письменно предоставить недропользователю, не имеющему приоритета, информацию о продолжительности, месте, объеме и характере своих работ, проводимых и планируемых к проведению на общем участке недр, в месячный срок со дня получения письменного запроса последнего. Такая информация может составлять коммерческую тайну.</w:t>
      </w:r>
    </w:p>
    <w:bookmarkEnd w:id="167"/>
    <w:bookmarkStart w:name="z769" w:id="168"/>
    <w:p>
      <w:pPr>
        <w:spacing w:after="0"/>
        <w:ind w:left="0"/>
        <w:jc w:val="both"/>
      </w:pPr>
      <w:r>
        <w:rPr>
          <w:rFonts w:ascii="Times New Roman"/>
          <w:b w:val="false"/>
          <w:i w:val="false"/>
          <w:color w:val="000000"/>
          <w:sz w:val="28"/>
        </w:rPr>
        <w:t xml:space="preserve">
      Время, продолжительность, объем, место и характер работ, информация о которых предоставлена недропользователю, не имеющему приоритета в ведении работ на совмещенной территории, могут быть изменены недропользователем, имеющим такой приоритет, не чаще одного раза в течение трех месяцев. В этом случае недропользователь, имеющий приоритет, обязан письменно уведомить другого недропользователя об изменении времени, продолжительности, объема, места и характера планируемых работ не позднее чем за один месяц до таких изменений. Недропользователь, не имеющий приоритета в ведении работ на совмещенной территории, вправе завершить работы, начатые до получения такого уведомления. </w:t>
      </w:r>
    </w:p>
    <w:bookmarkEnd w:id="168"/>
    <w:p>
      <w:pPr>
        <w:spacing w:after="0"/>
        <w:ind w:left="0"/>
        <w:jc w:val="both"/>
      </w:pPr>
      <w:r>
        <w:rPr>
          <w:rFonts w:ascii="Times New Roman"/>
          <w:b/>
          <w:i w:val="false"/>
          <w:color w:val="000000"/>
          <w:sz w:val="28"/>
        </w:rPr>
        <w:t>Статья 25. Территории, ограниченные для проведения операций по недропользованию</w:t>
      </w:r>
    </w:p>
    <w:bookmarkStart w:name="z770" w:id="169"/>
    <w:p>
      <w:pPr>
        <w:spacing w:after="0"/>
        <w:ind w:left="0"/>
        <w:jc w:val="both"/>
      </w:pPr>
      <w:r>
        <w:rPr>
          <w:rFonts w:ascii="Times New Roman"/>
          <w:b w:val="false"/>
          <w:i w:val="false"/>
          <w:color w:val="000000"/>
          <w:sz w:val="28"/>
        </w:rPr>
        <w:t xml:space="preserve">
      1. Если иное не предусмотрено настоящей статьей, запрещается проведение операций по недропользованию: </w:t>
      </w:r>
    </w:p>
    <w:bookmarkEnd w:id="169"/>
    <w:bookmarkStart w:name="z771" w:id="170"/>
    <w:p>
      <w:pPr>
        <w:spacing w:after="0"/>
        <w:ind w:left="0"/>
        <w:jc w:val="both"/>
      </w:pPr>
      <w:r>
        <w:rPr>
          <w:rFonts w:ascii="Times New Roman"/>
          <w:b w:val="false"/>
          <w:i w:val="false"/>
          <w:color w:val="000000"/>
          <w:sz w:val="28"/>
        </w:rPr>
        <w:t>
      1) на территории земель для нужд обороны и национальной безопасности;</w:t>
      </w:r>
    </w:p>
    <w:bookmarkEnd w:id="170"/>
    <w:bookmarkStart w:name="z772" w:id="171"/>
    <w:p>
      <w:pPr>
        <w:spacing w:after="0"/>
        <w:ind w:left="0"/>
        <w:jc w:val="both"/>
      </w:pPr>
      <w:r>
        <w:rPr>
          <w:rFonts w:ascii="Times New Roman"/>
          <w:b w:val="false"/>
          <w:i w:val="false"/>
          <w:color w:val="000000"/>
          <w:sz w:val="28"/>
        </w:rPr>
        <w:t>
      2) на территории земель населенных пунктов и прилегающих к ним территориях на расстоянии одной тысячи метров;</w:t>
      </w:r>
    </w:p>
    <w:bookmarkEnd w:id="171"/>
    <w:bookmarkStart w:name="z773" w:id="172"/>
    <w:p>
      <w:pPr>
        <w:spacing w:after="0"/>
        <w:ind w:left="0"/>
        <w:jc w:val="both"/>
      </w:pPr>
      <w:r>
        <w:rPr>
          <w:rFonts w:ascii="Times New Roman"/>
          <w:b w:val="false"/>
          <w:i w:val="false"/>
          <w:color w:val="000000"/>
          <w:sz w:val="28"/>
        </w:rPr>
        <w:t>
      3) на территории земельного участка, занятого действующим гидротехническим сооружением, не являющимся объектом размещения техногенных минеральных образований горно-обогатительных производств, и прилегающей к нему территории на расстоянии четырехсот метров;</w:t>
      </w:r>
    </w:p>
    <w:bookmarkEnd w:id="172"/>
    <w:bookmarkStart w:name="z774" w:id="173"/>
    <w:p>
      <w:pPr>
        <w:spacing w:after="0"/>
        <w:ind w:left="0"/>
        <w:jc w:val="both"/>
      </w:pPr>
      <w:r>
        <w:rPr>
          <w:rFonts w:ascii="Times New Roman"/>
          <w:b w:val="false"/>
          <w:i w:val="false"/>
          <w:color w:val="000000"/>
          <w:sz w:val="28"/>
        </w:rPr>
        <w:t>
      4) на территории земель водного фонда;</w:t>
      </w:r>
    </w:p>
    <w:bookmarkEnd w:id="173"/>
    <w:bookmarkStart w:name="z775" w:id="174"/>
    <w:p>
      <w:pPr>
        <w:spacing w:after="0"/>
        <w:ind w:left="0"/>
        <w:jc w:val="both"/>
      </w:pPr>
      <w:r>
        <w:rPr>
          <w:rFonts w:ascii="Times New Roman"/>
          <w:b w:val="false"/>
          <w:i w:val="false"/>
          <w:color w:val="000000"/>
          <w:sz w:val="28"/>
        </w:rPr>
        <w:t>
      5) в контурах месторождений и участков подземных вод, которые используются или могут быть использованы для питьевого водоснабжения;</w:t>
      </w:r>
    </w:p>
    <w:bookmarkEnd w:id="174"/>
    <w:bookmarkStart w:name="z776" w:id="175"/>
    <w:p>
      <w:pPr>
        <w:spacing w:after="0"/>
        <w:ind w:left="0"/>
        <w:jc w:val="both"/>
      </w:pPr>
      <w:r>
        <w:rPr>
          <w:rFonts w:ascii="Times New Roman"/>
          <w:b w:val="false"/>
          <w:i w:val="false"/>
          <w:color w:val="000000"/>
          <w:sz w:val="28"/>
        </w:rPr>
        <w:t>
      6) на расстоянии ста метров от могильников, могил и кладбищ, а также от земельных участков, отведенных под могильники и кладбища;</w:t>
      </w:r>
    </w:p>
    <w:bookmarkEnd w:id="175"/>
    <w:bookmarkStart w:name="z777" w:id="176"/>
    <w:p>
      <w:pPr>
        <w:spacing w:after="0"/>
        <w:ind w:left="0"/>
        <w:jc w:val="both"/>
      </w:pPr>
      <w:r>
        <w:rPr>
          <w:rFonts w:ascii="Times New Roman"/>
          <w:b w:val="false"/>
          <w:i w:val="false"/>
          <w:color w:val="000000"/>
          <w:sz w:val="28"/>
        </w:rPr>
        <w:t>
      7) на территории земельных участков, принадлежащих третьим лицам и занятых зданиями и сооружениями, многолетними насаждениями, и прилегающих к ним территориях на расстоянии ста метров – без согласия таких лиц;</w:t>
      </w:r>
    </w:p>
    <w:bookmarkEnd w:id="176"/>
    <w:bookmarkStart w:name="z778" w:id="177"/>
    <w:p>
      <w:pPr>
        <w:spacing w:after="0"/>
        <w:ind w:left="0"/>
        <w:jc w:val="both"/>
      </w:pPr>
      <w:r>
        <w:rPr>
          <w:rFonts w:ascii="Times New Roman"/>
          <w:b w:val="false"/>
          <w:i w:val="false"/>
          <w:color w:val="000000"/>
          <w:sz w:val="28"/>
        </w:rPr>
        <w:t>
      8) на территории земель, занятых автомобильными и железными дорогами, аэропортами, аэродромами, объектами аэронавигации и авиатехнических центров, объектами железнодорожного транспорта, мостами, метрополитенами, тоннелями, объектами энергетических систем и линий электропередачи, линиями связи, объектами, обеспечивающими космическую деятельность, магистральными трубопроводами;</w:t>
      </w:r>
    </w:p>
    <w:bookmarkEnd w:id="177"/>
    <w:bookmarkStart w:name="z779" w:id="178"/>
    <w:p>
      <w:pPr>
        <w:spacing w:after="0"/>
        <w:ind w:left="0"/>
        <w:jc w:val="both"/>
      </w:pPr>
      <w:r>
        <w:rPr>
          <w:rFonts w:ascii="Times New Roman"/>
          <w:b w:val="false"/>
          <w:i w:val="false"/>
          <w:color w:val="000000"/>
          <w:sz w:val="28"/>
        </w:rPr>
        <w:t>
      9) на территориях участков недр, выделенных государственным юридическим лицам для государственных нужд;</w:t>
      </w:r>
    </w:p>
    <w:bookmarkEnd w:id="178"/>
    <w:bookmarkStart w:name="z780" w:id="179"/>
    <w:p>
      <w:pPr>
        <w:spacing w:after="0"/>
        <w:ind w:left="0"/>
        <w:jc w:val="both"/>
      </w:pPr>
      <w:r>
        <w:rPr>
          <w:rFonts w:ascii="Times New Roman"/>
          <w:b w:val="false"/>
          <w:i w:val="false"/>
          <w:color w:val="000000"/>
          <w:sz w:val="28"/>
        </w:rPr>
        <w:t>
      10) на других территориях, на которых запрещается проведение операций по недропользованию в соответствии с иными законами Республики Казахстан.</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 2 было приостановлено до 01.01.2023 Кодексом РК от 27.12.2017 </w:t>
      </w:r>
      <w:r>
        <w:rPr>
          <w:rFonts w:ascii="Times New Roman"/>
          <w:b w:val="false"/>
          <w:i w:val="false"/>
          <w:color w:val="ff0000"/>
          <w:sz w:val="28"/>
        </w:rPr>
        <w:t>№ 125-VI</w:t>
      </w:r>
      <w:r>
        <w:rPr>
          <w:rFonts w:ascii="Times New Roman"/>
          <w:b w:val="false"/>
          <w:i w:val="false"/>
          <w:color w:val="ff0000"/>
          <w:sz w:val="28"/>
        </w:rPr>
        <w:t>, в части предоставления права недропользования на разведку или добычу твердых полезных ископаемых и общераспространенных полезных ископаемых.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Предоставление в пользование участка недр, внешние территориальные границы которого полностью расположены в пределах территорий, указанных в пункте 1 настоящей статьи, запрещается.</w:t>
      </w:r>
    </w:p>
    <w:bookmarkStart w:name="z782" w:id="180"/>
    <w:p>
      <w:pPr>
        <w:spacing w:after="0"/>
        <w:ind w:left="0"/>
        <w:jc w:val="both"/>
      </w:pPr>
      <w:r>
        <w:rPr>
          <w:rFonts w:ascii="Times New Roman"/>
          <w:b w:val="false"/>
          <w:i w:val="false"/>
          <w:color w:val="000000"/>
          <w:sz w:val="28"/>
        </w:rPr>
        <w:t>
      3. Запрет, установленный подпунктом 2) пункта 1 настоящей статьи, не распространяется:</w:t>
      </w:r>
    </w:p>
    <w:bookmarkEnd w:id="180"/>
    <w:bookmarkStart w:name="z783" w:id="181"/>
    <w:p>
      <w:pPr>
        <w:spacing w:after="0"/>
        <w:ind w:left="0"/>
        <w:jc w:val="both"/>
      </w:pPr>
      <w:r>
        <w:rPr>
          <w:rFonts w:ascii="Times New Roman"/>
          <w:b w:val="false"/>
          <w:i w:val="false"/>
          <w:color w:val="000000"/>
          <w:sz w:val="28"/>
        </w:rPr>
        <w:t xml:space="preserve">
      1) на проведение операций по разведке твердых полезных ископаемых или операций по добыче твердых полезных ископаемых подземным способом, согласованных с местным исполнительным и представительным органами путем заключения соглашения, предусматривающего социально-экономическую поддержку местного населения, проживающего на соответствующей территории. В этом случае наличие данного соглашения является условием для выдачи соответствующей лицензии; </w:t>
      </w:r>
    </w:p>
    <w:bookmarkEnd w:id="181"/>
    <w:bookmarkStart w:name="z784" w:id="182"/>
    <w:p>
      <w:pPr>
        <w:spacing w:after="0"/>
        <w:ind w:left="0"/>
        <w:jc w:val="both"/>
      </w:pPr>
      <w:r>
        <w:rPr>
          <w:rFonts w:ascii="Times New Roman"/>
          <w:b w:val="false"/>
          <w:i w:val="false"/>
          <w:color w:val="000000"/>
          <w:sz w:val="28"/>
        </w:rPr>
        <w:t>
      2) на проведение операций по недропользованию на территории бывшего Семипалатинского испытательного ядерного полигона;</w:t>
      </w:r>
    </w:p>
    <w:bookmarkEnd w:id="182"/>
    <w:bookmarkStart w:name="z785" w:id="183"/>
    <w:p>
      <w:pPr>
        <w:spacing w:after="0"/>
        <w:ind w:left="0"/>
        <w:jc w:val="both"/>
      </w:pPr>
      <w:r>
        <w:rPr>
          <w:rFonts w:ascii="Times New Roman"/>
          <w:b w:val="false"/>
          <w:i w:val="false"/>
          <w:color w:val="000000"/>
          <w:sz w:val="28"/>
        </w:rPr>
        <w:t>
      3) на проведение операций по геологическому изучению недр в части поисково-оценочных работ на подземные воды.</w:t>
      </w:r>
    </w:p>
    <w:bookmarkEnd w:id="183"/>
    <w:bookmarkStart w:name="z786" w:id="184"/>
    <w:p>
      <w:pPr>
        <w:spacing w:after="0"/>
        <w:ind w:left="0"/>
        <w:jc w:val="both"/>
      </w:pPr>
      <w:r>
        <w:rPr>
          <w:rFonts w:ascii="Times New Roman"/>
          <w:b w:val="false"/>
          <w:i w:val="false"/>
          <w:color w:val="000000"/>
          <w:sz w:val="28"/>
        </w:rPr>
        <w:t>
      Запрет, установленный подпунктом 4) пункта 1 настоящей статьи, не распространяется на старательство и операции по разведке или добыче углеводородов.</w:t>
      </w:r>
    </w:p>
    <w:bookmarkEnd w:id="184"/>
    <w:bookmarkStart w:name="z787" w:id="185"/>
    <w:p>
      <w:pPr>
        <w:spacing w:after="0"/>
        <w:ind w:left="0"/>
        <w:jc w:val="both"/>
      </w:pPr>
      <w:r>
        <w:rPr>
          <w:rFonts w:ascii="Times New Roman"/>
          <w:b w:val="false"/>
          <w:i w:val="false"/>
          <w:color w:val="000000"/>
          <w:sz w:val="28"/>
        </w:rPr>
        <w:t>
      Запреты, установленные пунктом 1 настоящей статьи, не распространяются на операции по недропользованию, проводимые посредством аэрогеофизических исследований или исследований с использованием методов дистанционного зондирования Земли.</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Проведение операций по недропользованию на особо охраняемых природных территориях и участках недр, представляющих особую экологическую, научную, историко-культурную и рекреационную ценность </w:t>
      </w:r>
    </w:p>
    <w:bookmarkStart w:name="z788" w:id="186"/>
    <w:p>
      <w:pPr>
        <w:spacing w:after="0"/>
        <w:ind w:left="0"/>
        <w:jc w:val="both"/>
      </w:pPr>
      <w:r>
        <w:rPr>
          <w:rFonts w:ascii="Times New Roman"/>
          <w:b w:val="false"/>
          <w:i w:val="false"/>
          <w:color w:val="000000"/>
          <w:sz w:val="28"/>
        </w:rPr>
        <w:t>
      1. Ограничения по проведению операций по недропользованию на особо охраняемых природных территориях и в пределах участков недр, представляющих особую экологическую, научную, историко-культурную и рекреационную ценность, устанавливаются законодательством Республики Казахстан в области особо охраняемых природных территорий.</w:t>
      </w:r>
    </w:p>
    <w:bookmarkEnd w:id="186"/>
    <w:bookmarkStart w:name="z789" w:id="187"/>
    <w:p>
      <w:pPr>
        <w:spacing w:after="0"/>
        <w:ind w:left="0"/>
        <w:jc w:val="both"/>
      </w:pPr>
      <w:r>
        <w:rPr>
          <w:rFonts w:ascii="Times New Roman"/>
          <w:b w:val="false"/>
          <w:i w:val="false"/>
          <w:color w:val="000000"/>
          <w:sz w:val="28"/>
        </w:rPr>
        <w:t xml:space="preserve">
      2. В случае обнаружения геологических, геоморфологических и гидрогеологических объектов, представляющих в соответствии с законодательством Республики Казахстан в области особо охраняемых природных территорий особую экологическую, научную, историко-культурную и рекреационную ценность, недропользователи обязаны незамедлительно прекратить работы на соответствующем участке и письменно уведомить об этом уполномоченный орган по изучению недр и уполномоченный орган в области охраны окружающей среды. </w:t>
      </w:r>
    </w:p>
    <w:bookmarkEnd w:id="187"/>
    <w:p>
      <w:pPr>
        <w:spacing w:after="0"/>
        <w:ind w:left="0"/>
        <w:jc w:val="both"/>
      </w:pPr>
      <w:r>
        <w:rPr>
          <w:rFonts w:ascii="Times New Roman"/>
          <w:b/>
          <w:i w:val="false"/>
          <w:color w:val="000000"/>
          <w:sz w:val="28"/>
        </w:rPr>
        <w:t>Статья 27. Условия застройки территорий залегания полезных ископаемых</w:t>
      </w:r>
    </w:p>
    <w:bookmarkStart w:name="z790" w:id="188"/>
    <w:p>
      <w:pPr>
        <w:spacing w:after="0"/>
        <w:ind w:left="0"/>
        <w:jc w:val="both"/>
      </w:pPr>
      <w:r>
        <w:rPr>
          <w:rFonts w:ascii="Times New Roman"/>
          <w:b w:val="false"/>
          <w:i w:val="false"/>
          <w:color w:val="000000"/>
          <w:sz w:val="28"/>
        </w:rPr>
        <w:t>
      1. Проектирование и строительство населенных пунктов, промышленных комплексов и (или) других хозяйственных объектов допускаются только после получения положительного заключения местного исполнительного органа области, города республиканского значения, столицы по согласованию с территориальным подразделением уполномоченного органа по изучению недр об отсутствии или малозначительности полезных ископаемых в недрах под участком предстоящей застройки.</w:t>
      </w:r>
    </w:p>
    <w:bookmarkEnd w:id="188"/>
    <w:bookmarkStart w:name="z791" w:id="189"/>
    <w:p>
      <w:pPr>
        <w:spacing w:after="0"/>
        <w:ind w:left="0"/>
        <w:jc w:val="both"/>
      </w:pPr>
      <w:r>
        <w:rPr>
          <w:rFonts w:ascii="Times New Roman"/>
          <w:b w:val="false"/>
          <w:i w:val="false"/>
          <w:color w:val="000000"/>
          <w:sz w:val="28"/>
        </w:rPr>
        <w:t>
      2. Застройка территорий залегания полезных ископаемых допускается с разрешения местного исполнительного органа области, города республиканского значения, столицы, выдаваемого по согласованию с территориальным подразделением уполномоченного органа по изучению недр, при условии обеспечения возможности извлечения полезных ископаемых или доказанности экономической целесообразности застройки.</w:t>
      </w:r>
    </w:p>
    <w:bookmarkEnd w:id="189"/>
    <w:bookmarkStart w:name="z792" w:id="190"/>
    <w:p>
      <w:pPr>
        <w:spacing w:after="0"/>
        <w:ind w:left="0"/>
        <w:jc w:val="both"/>
      </w:pPr>
      <w:r>
        <w:rPr>
          <w:rFonts w:ascii="Times New Roman"/>
          <w:b w:val="false"/>
          <w:i w:val="false"/>
          <w:color w:val="000000"/>
          <w:sz w:val="28"/>
        </w:rPr>
        <w:t>
      3. Порядок выдачи разрешения на застройку территорий залегания полезных ископаемых определяется уполномоченным органом по изучению недр.</w:t>
      </w:r>
    </w:p>
    <w:bookmarkEnd w:id="190"/>
    <w:p>
      <w:pPr>
        <w:spacing w:after="0"/>
        <w:ind w:left="0"/>
        <w:jc w:val="both"/>
      </w:pPr>
      <w:r>
        <w:rPr>
          <w:rFonts w:ascii="Times New Roman"/>
          <w:b/>
          <w:i w:val="false"/>
          <w:color w:val="000000"/>
          <w:sz w:val="28"/>
        </w:rPr>
        <w:t>Статья 28. Обеспечение поддержки казахстанских кадров, производителей товаров, поставщиков работ и услуг при проведении операций по разведке и (или) добыче полезных ископаемых</w:t>
      </w:r>
    </w:p>
    <w:bookmarkStart w:name="z793" w:id="191"/>
    <w:p>
      <w:pPr>
        <w:spacing w:after="0"/>
        <w:ind w:left="0"/>
        <w:jc w:val="both"/>
      </w:pPr>
      <w:r>
        <w:rPr>
          <w:rFonts w:ascii="Times New Roman"/>
          <w:b w:val="false"/>
          <w:i w:val="false"/>
          <w:color w:val="000000"/>
          <w:sz w:val="28"/>
        </w:rPr>
        <w:t xml:space="preserve">
      1. При проведении операций по разведке и (или) добыче полезных ископаемых недропользователи обязаны отдавать предпочтение казахстанским кадрам. Привлечение иностранной рабочей силы осуществляется в соответствии с законодательством Республики Казахстан о миграции населения. </w:t>
      </w:r>
    </w:p>
    <w:bookmarkEnd w:id="191"/>
    <w:bookmarkStart w:name="z794" w:id="192"/>
    <w:p>
      <w:pPr>
        <w:spacing w:after="0"/>
        <w:ind w:left="0"/>
        <w:jc w:val="both"/>
      </w:pPr>
      <w:r>
        <w:rPr>
          <w:rFonts w:ascii="Times New Roman"/>
          <w:b w:val="false"/>
          <w:i w:val="false"/>
          <w:color w:val="000000"/>
          <w:sz w:val="28"/>
        </w:rPr>
        <w:t xml:space="preserve">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 </w:t>
      </w:r>
    </w:p>
    <w:bookmarkEnd w:id="192"/>
    <w:p>
      <w:pPr>
        <w:spacing w:after="0"/>
        <w:ind w:left="0"/>
        <w:jc w:val="both"/>
      </w:pPr>
      <w:r>
        <w:rPr>
          <w:rFonts w:ascii="Times New Roman"/>
          <w:b w:val="false"/>
          <w:i w:val="false"/>
          <w:color w:val="000000"/>
          <w:sz w:val="28"/>
        </w:rPr>
        <w:t xml:space="preserve">
      Расчет доли внутристрановой ценности в кадрах осуществляется в соответствии с методикой, утверждаемой уполномоченным органом по вопросам миграции населения. </w:t>
      </w:r>
    </w:p>
    <w:bookmarkStart w:name="z42875" w:id="193"/>
    <w:p>
      <w:pPr>
        <w:spacing w:after="0"/>
        <w:ind w:left="0"/>
        <w:jc w:val="both"/>
      </w:pPr>
      <w:r>
        <w:rPr>
          <w:rFonts w:ascii="Times New Roman"/>
          <w:b w:val="false"/>
          <w:i w:val="false"/>
          <w:color w:val="000000"/>
          <w:sz w:val="28"/>
        </w:rPr>
        <w:t xml:space="preserve">
      Условия внутристрановой ценности в кадрах при проведении операций по разведке и (или) добыче углеводородов по сложным проектам определяются с учетом положений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bookmarkEnd w:id="193"/>
    <w:bookmarkStart w:name="z796" w:id="194"/>
    <w:p>
      <w:pPr>
        <w:spacing w:after="0"/>
        <w:ind w:left="0"/>
        <w:jc w:val="both"/>
      </w:pPr>
      <w:r>
        <w:rPr>
          <w:rFonts w:ascii="Times New Roman"/>
          <w:b w:val="false"/>
          <w:i w:val="false"/>
          <w:color w:val="000000"/>
          <w:sz w:val="28"/>
        </w:rPr>
        <w:t xml:space="preserve">
      2. Доля внутристрановой ценности в работах и услугах, приобретаемых для проведения операций по недропользованию, устанавливаемая в условиях контрактов на недропользование, лицензий на добычу твердых полезных ископаемых, должна составлять не менее пятидесяти процентов от общего объема приобретенных работ и услуг в течение календарного года. </w:t>
      </w:r>
    </w:p>
    <w:bookmarkEnd w:id="194"/>
    <w:bookmarkStart w:name="z797" w:id="195"/>
    <w:p>
      <w:pPr>
        <w:spacing w:after="0"/>
        <w:ind w:left="0"/>
        <w:jc w:val="both"/>
      </w:pPr>
      <w:r>
        <w:rPr>
          <w:rFonts w:ascii="Times New Roman"/>
          <w:b w:val="false"/>
          <w:i w:val="false"/>
          <w:color w:val="000000"/>
          <w:sz w:val="28"/>
        </w:rPr>
        <w:t>
      Расчет доли внутристрановой ценности в товарах, работах и услугах осуществляется организациями в соответствии с единой методикой расчета внутристрановой ценности при закупке товаров, работ и услуг, утверждаемой уполномоченным органом в области государственного стимулирования промышленности.</w:t>
      </w:r>
    </w:p>
    <w:bookmarkEnd w:id="195"/>
    <w:bookmarkStart w:name="z42876" w:id="196"/>
    <w:p>
      <w:pPr>
        <w:spacing w:after="0"/>
        <w:ind w:left="0"/>
        <w:jc w:val="both"/>
      </w:pPr>
      <w:r>
        <w:rPr>
          <w:rFonts w:ascii="Times New Roman"/>
          <w:b w:val="false"/>
          <w:i w:val="false"/>
          <w:color w:val="000000"/>
          <w:sz w:val="28"/>
        </w:rPr>
        <w:t>
      Положения настоящего пункта не применяются к контрактам на разведку и (или) добычу углеводородов по сложным проектам на участках недр, полностью или частично расположенных в пределах казахстанского сектора Каспийского или Аральского моря.</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Соглашение о стимулировании предпринимательства</w:t>
      </w:r>
    </w:p>
    <w:bookmarkStart w:name="z42856" w:id="197"/>
    <w:p>
      <w:pPr>
        <w:spacing w:after="0"/>
        <w:ind w:left="0"/>
        <w:jc w:val="both"/>
      </w:pPr>
      <w:r>
        <w:rPr>
          <w:rFonts w:ascii="Times New Roman"/>
          <w:b w:val="false"/>
          <w:i w:val="false"/>
          <w:color w:val="000000"/>
          <w:sz w:val="28"/>
        </w:rPr>
        <w:t>
      1. Под соглашением о стимулировании предпринимательства понимаются соглашения, заключаемые уполномоченными органами в области углеводородов, добычи урана и твердых полезных ископаемых с Национальной палатой предпринимателей Республики Казахстан и недропользователями на добровольной основе и направленные на поддержку местных производителей.</w:t>
      </w:r>
    </w:p>
    <w:bookmarkEnd w:id="197"/>
    <w:bookmarkStart w:name="z42857" w:id="198"/>
    <w:p>
      <w:pPr>
        <w:spacing w:after="0"/>
        <w:ind w:left="0"/>
        <w:jc w:val="both"/>
      </w:pPr>
      <w:r>
        <w:rPr>
          <w:rFonts w:ascii="Times New Roman"/>
          <w:b w:val="false"/>
          <w:i w:val="false"/>
          <w:color w:val="000000"/>
          <w:sz w:val="28"/>
        </w:rPr>
        <w:t>
      2. Мониторинг исполнения условий соглашения о стимулировании предпринимательства, а также публикация его итогов на интернет-ресурсах осуществляются Национальной палатой предпринимателей Республики Казахстан совместно с уполномоченными органами в области углеводородов, добычи урана и твердых полезных ископаемых на основе сведений недропользователей, представляемых путем обеспечения доступа к системам электронных закупок.</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28-1,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98" w:id="199"/>
    <w:p>
      <w:pPr>
        <w:spacing w:after="0"/>
        <w:ind w:left="0"/>
        <w:jc w:val="left"/>
      </w:pPr>
      <w:r>
        <w:rPr>
          <w:rFonts w:ascii="Times New Roman"/>
          <w:b/>
          <w:i w:val="false"/>
          <w:color w:val="000000"/>
        </w:rPr>
        <w:t xml:space="preserve"> Глава 4. РЕЖИМЫ ПРАВА НЕДРОПОЛЬЗОВАНИЯ </w:t>
      </w:r>
    </w:p>
    <w:bookmarkEnd w:id="199"/>
    <w:bookmarkStart w:name="z799" w:id="200"/>
    <w:p>
      <w:pPr>
        <w:spacing w:after="0"/>
        <w:ind w:left="0"/>
        <w:jc w:val="left"/>
      </w:pPr>
      <w:r>
        <w:rPr>
          <w:rFonts w:ascii="Times New Roman"/>
          <w:b/>
          <w:i w:val="false"/>
          <w:color w:val="000000"/>
        </w:rPr>
        <w:t xml:space="preserve"> Параграф 1. Лицензионный режим недропользования </w:t>
      </w:r>
    </w:p>
    <w:bookmarkEnd w:id="200"/>
    <w:p>
      <w:pPr>
        <w:spacing w:after="0"/>
        <w:ind w:left="0"/>
        <w:jc w:val="both"/>
      </w:pPr>
      <w:r>
        <w:rPr>
          <w:rFonts w:ascii="Times New Roman"/>
          <w:b/>
          <w:i w:val="false"/>
          <w:color w:val="000000"/>
          <w:sz w:val="28"/>
        </w:rPr>
        <w:t>Статья 29. Понятие лицензии на недропользование</w:t>
      </w:r>
    </w:p>
    <w:bookmarkStart w:name="z800" w:id="201"/>
    <w:p>
      <w:pPr>
        <w:spacing w:after="0"/>
        <w:ind w:left="0"/>
        <w:jc w:val="both"/>
      </w:pPr>
      <w:r>
        <w:rPr>
          <w:rFonts w:ascii="Times New Roman"/>
          <w:b w:val="false"/>
          <w:i w:val="false"/>
          <w:color w:val="000000"/>
          <w:sz w:val="28"/>
        </w:rPr>
        <w:t xml:space="preserve">
      1. Лицензия на недропользование является документом, выдаваемым государственным органом и предоставляющим ее обладателю право на пользование участком недр в целях проведения операций по недропользованию в пределах указанного в нем участка недр. </w:t>
      </w:r>
    </w:p>
    <w:bookmarkEnd w:id="201"/>
    <w:bookmarkStart w:name="z801" w:id="202"/>
    <w:p>
      <w:pPr>
        <w:spacing w:after="0"/>
        <w:ind w:left="0"/>
        <w:jc w:val="both"/>
      </w:pPr>
      <w:r>
        <w:rPr>
          <w:rFonts w:ascii="Times New Roman"/>
          <w:b w:val="false"/>
          <w:i w:val="false"/>
          <w:color w:val="000000"/>
          <w:sz w:val="28"/>
        </w:rPr>
        <w:t xml:space="preserve">
      Лицензия на недропользование не относится к разрешениям, регулируемым в соответствии с законодательством Республики Казахстан о разрешениях и уведомлениях. </w:t>
      </w:r>
    </w:p>
    <w:bookmarkEnd w:id="202"/>
    <w:bookmarkStart w:name="z802" w:id="203"/>
    <w:p>
      <w:pPr>
        <w:spacing w:after="0"/>
        <w:ind w:left="0"/>
        <w:jc w:val="both"/>
      </w:pPr>
      <w:r>
        <w:rPr>
          <w:rFonts w:ascii="Times New Roman"/>
          <w:b w:val="false"/>
          <w:i w:val="false"/>
          <w:color w:val="000000"/>
          <w:sz w:val="28"/>
        </w:rPr>
        <w:t xml:space="preserve">
      2. Лицензия на недропользование выдается для пользования только одним участком недр. </w:t>
      </w:r>
    </w:p>
    <w:bookmarkEnd w:id="203"/>
    <w:bookmarkStart w:name="z803" w:id="204"/>
    <w:p>
      <w:pPr>
        <w:spacing w:after="0"/>
        <w:ind w:left="0"/>
        <w:jc w:val="both"/>
      </w:pPr>
      <w:r>
        <w:rPr>
          <w:rFonts w:ascii="Times New Roman"/>
          <w:b w:val="false"/>
          <w:i w:val="false"/>
          <w:color w:val="000000"/>
          <w:sz w:val="28"/>
        </w:rPr>
        <w:t>
      3. Одному лицу может быть выдано неограниченное количество лицензий на недропользование, за исключением случаев, установленных настоящим Кодексом.</w:t>
      </w:r>
    </w:p>
    <w:bookmarkEnd w:id="204"/>
    <w:bookmarkStart w:name="z804" w:id="205"/>
    <w:p>
      <w:pPr>
        <w:spacing w:after="0"/>
        <w:ind w:left="0"/>
        <w:jc w:val="both"/>
      </w:pPr>
      <w:r>
        <w:rPr>
          <w:rFonts w:ascii="Times New Roman"/>
          <w:b w:val="false"/>
          <w:i w:val="false"/>
          <w:color w:val="000000"/>
          <w:sz w:val="28"/>
        </w:rPr>
        <w:t xml:space="preserve">
      4. Лицензия выдается по заявлению заинтересованного лица. Форма заявления на выдачу лицензии утверждается компетентным органом. </w:t>
      </w:r>
    </w:p>
    <w:bookmarkEnd w:id="205"/>
    <w:bookmarkStart w:name="z805" w:id="206"/>
    <w:p>
      <w:pPr>
        <w:spacing w:after="0"/>
        <w:ind w:left="0"/>
        <w:jc w:val="both"/>
      </w:pPr>
      <w:r>
        <w:rPr>
          <w:rFonts w:ascii="Times New Roman"/>
          <w:b w:val="false"/>
          <w:i w:val="false"/>
          <w:color w:val="000000"/>
          <w:sz w:val="28"/>
        </w:rPr>
        <w:t>
      5. Выданная лицензия подлежит публикации на интернет-ресурсе государственного органа, выдавшего лицензию, в день выдачи.</w:t>
      </w:r>
    </w:p>
    <w:bookmarkEnd w:id="206"/>
    <w:bookmarkStart w:name="z806" w:id="207"/>
    <w:p>
      <w:pPr>
        <w:spacing w:after="0"/>
        <w:ind w:left="0"/>
        <w:jc w:val="both"/>
      </w:pPr>
      <w:r>
        <w:rPr>
          <w:rFonts w:ascii="Times New Roman"/>
          <w:b w:val="false"/>
          <w:i w:val="false"/>
          <w:color w:val="000000"/>
          <w:sz w:val="28"/>
        </w:rPr>
        <w:t>
      6. Государственный орган, осуществляющий выдачу лицензий на недропользование, ведет реестр выданных лицензий.</w:t>
      </w:r>
    </w:p>
    <w:bookmarkEnd w:id="207"/>
    <w:bookmarkStart w:name="z807" w:id="208"/>
    <w:p>
      <w:pPr>
        <w:spacing w:after="0"/>
        <w:ind w:left="0"/>
        <w:jc w:val="both"/>
      </w:pPr>
      <w:r>
        <w:rPr>
          <w:rFonts w:ascii="Times New Roman"/>
          <w:b w:val="false"/>
          <w:i w:val="false"/>
          <w:color w:val="000000"/>
          <w:sz w:val="28"/>
        </w:rPr>
        <w:t xml:space="preserve">
      Помимо сведений, содержащихся в лицензии, указанный реестр содержит сведения: </w:t>
      </w:r>
    </w:p>
    <w:bookmarkEnd w:id="208"/>
    <w:bookmarkStart w:name="z808" w:id="209"/>
    <w:p>
      <w:pPr>
        <w:spacing w:after="0"/>
        <w:ind w:left="0"/>
        <w:jc w:val="both"/>
      </w:pPr>
      <w:r>
        <w:rPr>
          <w:rFonts w:ascii="Times New Roman"/>
          <w:b w:val="false"/>
          <w:i w:val="false"/>
          <w:color w:val="000000"/>
          <w:sz w:val="28"/>
        </w:rPr>
        <w:t>
      1) о месте жительства физического лица, являющегося недропользователем;</w:t>
      </w:r>
    </w:p>
    <w:bookmarkEnd w:id="209"/>
    <w:bookmarkStart w:name="z809" w:id="210"/>
    <w:p>
      <w:pPr>
        <w:spacing w:after="0"/>
        <w:ind w:left="0"/>
        <w:jc w:val="both"/>
      </w:pPr>
      <w:r>
        <w:rPr>
          <w:rFonts w:ascii="Times New Roman"/>
          <w:b w:val="false"/>
          <w:i w:val="false"/>
          <w:color w:val="000000"/>
          <w:sz w:val="28"/>
        </w:rPr>
        <w:t>
      2) о зарегистрированных обременениях в отношении права недропользования;</w:t>
      </w:r>
    </w:p>
    <w:bookmarkEnd w:id="210"/>
    <w:bookmarkStart w:name="z810" w:id="211"/>
    <w:p>
      <w:pPr>
        <w:spacing w:after="0"/>
        <w:ind w:left="0"/>
        <w:jc w:val="both"/>
      </w:pPr>
      <w:r>
        <w:rPr>
          <w:rFonts w:ascii="Times New Roman"/>
          <w:b w:val="false"/>
          <w:i w:val="false"/>
          <w:color w:val="000000"/>
          <w:sz w:val="28"/>
        </w:rPr>
        <w:t xml:space="preserve">
      3) иные сведения, которые необходимы для целей ведения учета. </w:t>
      </w:r>
    </w:p>
    <w:bookmarkEnd w:id="211"/>
    <w:bookmarkStart w:name="z811" w:id="212"/>
    <w:p>
      <w:pPr>
        <w:spacing w:after="0"/>
        <w:ind w:left="0"/>
        <w:jc w:val="both"/>
      </w:pPr>
      <w:r>
        <w:rPr>
          <w:rFonts w:ascii="Times New Roman"/>
          <w:b w:val="false"/>
          <w:i w:val="false"/>
          <w:color w:val="000000"/>
          <w:sz w:val="28"/>
        </w:rPr>
        <w:t>
      Порядок ведения реестра выданных лицензий устанавливается компетентным органом.</w:t>
      </w:r>
    </w:p>
    <w:bookmarkEnd w:id="212"/>
    <w:p>
      <w:pPr>
        <w:spacing w:after="0"/>
        <w:ind w:left="0"/>
        <w:jc w:val="both"/>
      </w:pPr>
      <w:r>
        <w:rPr>
          <w:rFonts w:ascii="Times New Roman"/>
          <w:b/>
          <w:i w:val="false"/>
          <w:color w:val="000000"/>
          <w:sz w:val="28"/>
        </w:rPr>
        <w:t xml:space="preserve">Статья 30. Виды лицензий на недропользование </w:t>
      </w:r>
    </w:p>
    <w:bookmarkStart w:name="z812" w:id="213"/>
    <w:p>
      <w:pPr>
        <w:spacing w:after="0"/>
        <w:ind w:left="0"/>
        <w:jc w:val="both"/>
      </w:pPr>
      <w:r>
        <w:rPr>
          <w:rFonts w:ascii="Times New Roman"/>
          <w:b w:val="false"/>
          <w:i w:val="false"/>
          <w:color w:val="000000"/>
          <w:sz w:val="28"/>
        </w:rPr>
        <w:t>
      С учетом вида операций по недропользованию выдаются следующие лицензии на недропользование:</w:t>
      </w:r>
    </w:p>
    <w:bookmarkEnd w:id="213"/>
    <w:bookmarkStart w:name="z813" w:id="214"/>
    <w:p>
      <w:pPr>
        <w:spacing w:after="0"/>
        <w:ind w:left="0"/>
        <w:jc w:val="both"/>
      </w:pPr>
      <w:r>
        <w:rPr>
          <w:rFonts w:ascii="Times New Roman"/>
          <w:b w:val="false"/>
          <w:i w:val="false"/>
          <w:color w:val="000000"/>
          <w:sz w:val="28"/>
        </w:rPr>
        <w:t>
      1) лицензия на геологическое изучение недр;</w:t>
      </w:r>
    </w:p>
    <w:bookmarkEnd w:id="214"/>
    <w:bookmarkStart w:name="z814" w:id="215"/>
    <w:p>
      <w:pPr>
        <w:spacing w:after="0"/>
        <w:ind w:left="0"/>
        <w:jc w:val="both"/>
      </w:pPr>
      <w:r>
        <w:rPr>
          <w:rFonts w:ascii="Times New Roman"/>
          <w:b w:val="false"/>
          <w:i w:val="false"/>
          <w:color w:val="000000"/>
          <w:sz w:val="28"/>
        </w:rPr>
        <w:t>
      2) лицензия на разведку твердых полезных ископаемых;</w:t>
      </w:r>
    </w:p>
    <w:bookmarkEnd w:id="215"/>
    <w:bookmarkStart w:name="z815" w:id="216"/>
    <w:p>
      <w:pPr>
        <w:spacing w:after="0"/>
        <w:ind w:left="0"/>
        <w:jc w:val="both"/>
      </w:pPr>
      <w:r>
        <w:rPr>
          <w:rFonts w:ascii="Times New Roman"/>
          <w:b w:val="false"/>
          <w:i w:val="false"/>
          <w:color w:val="000000"/>
          <w:sz w:val="28"/>
        </w:rPr>
        <w:t>
      3) лицензия на добычу твердых полезных ископаемых;</w:t>
      </w:r>
    </w:p>
    <w:bookmarkEnd w:id="216"/>
    <w:bookmarkStart w:name="z816" w:id="217"/>
    <w:p>
      <w:pPr>
        <w:spacing w:after="0"/>
        <w:ind w:left="0"/>
        <w:jc w:val="both"/>
      </w:pPr>
      <w:r>
        <w:rPr>
          <w:rFonts w:ascii="Times New Roman"/>
          <w:b w:val="false"/>
          <w:i w:val="false"/>
          <w:color w:val="000000"/>
          <w:sz w:val="28"/>
        </w:rPr>
        <w:t>
      4) лицензия на добычу общераспространенных полезных ископаемых;</w:t>
      </w:r>
    </w:p>
    <w:bookmarkEnd w:id="217"/>
    <w:bookmarkStart w:name="z817" w:id="218"/>
    <w:p>
      <w:pPr>
        <w:spacing w:after="0"/>
        <w:ind w:left="0"/>
        <w:jc w:val="both"/>
      </w:pPr>
      <w:r>
        <w:rPr>
          <w:rFonts w:ascii="Times New Roman"/>
          <w:b w:val="false"/>
          <w:i w:val="false"/>
          <w:color w:val="000000"/>
          <w:sz w:val="28"/>
        </w:rPr>
        <w:t>
      5) лицензия на использование пространства недр;</w:t>
      </w:r>
    </w:p>
    <w:bookmarkEnd w:id="218"/>
    <w:bookmarkStart w:name="z818" w:id="219"/>
    <w:p>
      <w:pPr>
        <w:spacing w:after="0"/>
        <w:ind w:left="0"/>
        <w:jc w:val="both"/>
      </w:pPr>
      <w:r>
        <w:rPr>
          <w:rFonts w:ascii="Times New Roman"/>
          <w:b w:val="false"/>
          <w:i w:val="false"/>
          <w:color w:val="000000"/>
          <w:sz w:val="28"/>
        </w:rPr>
        <w:t>
      6) лицензия на старательство.</w:t>
      </w:r>
    </w:p>
    <w:bookmarkEnd w:id="219"/>
    <w:p>
      <w:pPr>
        <w:spacing w:after="0"/>
        <w:ind w:left="0"/>
        <w:jc w:val="both"/>
      </w:pPr>
      <w:r>
        <w:rPr>
          <w:rFonts w:ascii="Times New Roman"/>
          <w:b/>
          <w:i w:val="false"/>
          <w:color w:val="000000"/>
          <w:sz w:val="28"/>
        </w:rPr>
        <w:t xml:space="preserve">Статья 31. Содержание лицензии на недропользование </w:t>
      </w:r>
    </w:p>
    <w:bookmarkStart w:name="z819" w:id="220"/>
    <w:p>
      <w:pPr>
        <w:spacing w:after="0"/>
        <w:ind w:left="0"/>
        <w:jc w:val="both"/>
      </w:pPr>
      <w:r>
        <w:rPr>
          <w:rFonts w:ascii="Times New Roman"/>
          <w:b w:val="false"/>
          <w:i w:val="false"/>
          <w:color w:val="000000"/>
          <w:sz w:val="28"/>
        </w:rPr>
        <w:t xml:space="preserve">
      1. Лицензия на недропользование оформляется по форме, утверждаемой компетентным органом. </w:t>
      </w:r>
    </w:p>
    <w:bookmarkEnd w:id="220"/>
    <w:bookmarkStart w:name="z820" w:id="221"/>
    <w:p>
      <w:pPr>
        <w:spacing w:after="0"/>
        <w:ind w:left="0"/>
        <w:jc w:val="both"/>
      </w:pPr>
      <w:r>
        <w:rPr>
          <w:rFonts w:ascii="Times New Roman"/>
          <w:b w:val="false"/>
          <w:i w:val="false"/>
          <w:color w:val="000000"/>
          <w:sz w:val="28"/>
        </w:rPr>
        <w:t>
      2. В лицензии на недропользование с учетом ее вида указываются:</w:t>
      </w:r>
    </w:p>
    <w:bookmarkEnd w:id="221"/>
    <w:bookmarkStart w:name="z821" w:id="222"/>
    <w:p>
      <w:pPr>
        <w:spacing w:after="0"/>
        <w:ind w:left="0"/>
        <w:jc w:val="both"/>
      </w:pPr>
      <w:r>
        <w:rPr>
          <w:rFonts w:ascii="Times New Roman"/>
          <w:b w:val="false"/>
          <w:i w:val="false"/>
          <w:color w:val="000000"/>
          <w:sz w:val="28"/>
        </w:rPr>
        <w:t>
      1) вид лицензии на недропользование;</w:t>
      </w:r>
    </w:p>
    <w:bookmarkEnd w:id="222"/>
    <w:bookmarkStart w:name="z822" w:id="223"/>
    <w:p>
      <w:pPr>
        <w:spacing w:after="0"/>
        <w:ind w:left="0"/>
        <w:jc w:val="both"/>
      </w:pPr>
      <w:r>
        <w:rPr>
          <w:rFonts w:ascii="Times New Roman"/>
          <w:b w:val="false"/>
          <w:i w:val="false"/>
          <w:color w:val="000000"/>
          <w:sz w:val="28"/>
        </w:rPr>
        <w:t>
      2) наименование государственного органа, выдавшего лицензию;</w:t>
      </w:r>
    </w:p>
    <w:bookmarkEnd w:id="223"/>
    <w:bookmarkStart w:name="z823" w:id="224"/>
    <w:p>
      <w:pPr>
        <w:spacing w:after="0"/>
        <w:ind w:left="0"/>
        <w:jc w:val="both"/>
      </w:pPr>
      <w:r>
        <w:rPr>
          <w:rFonts w:ascii="Times New Roman"/>
          <w:b w:val="false"/>
          <w:i w:val="false"/>
          <w:color w:val="000000"/>
          <w:sz w:val="28"/>
        </w:rPr>
        <w:t>
      3) сведения о лице, которому выдана лицензия:</w:t>
      </w:r>
    </w:p>
    <w:bookmarkEnd w:id="224"/>
    <w:bookmarkStart w:name="z824" w:id="225"/>
    <w:p>
      <w:pPr>
        <w:spacing w:after="0"/>
        <w:ind w:left="0"/>
        <w:jc w:val="both"/>
      </w:pPr>
      <w:r>
        <w:rPr>
          <w:rFonts w:ascii="Times New Roman"/>
          <w:b w:val="false"/>
          <w:i w:val="false"/>
          <w:color w:val="000000"/>
          <w:sz w:val="28"/>
        </w:rPr>
        <w:t>
      для физических лиц – фамилия, имя, отчество (если оно указано в документе, удостоверяющем личность) и гражданство;</w:t>
      </w:r>
    </w:p>
    <w:bookmarkEnd w:id="225"/>
    <w:bookmarkStart w:name="z825" w:id="226"/>
    <w:p>
      <w:pPr>
        <w:spacing w:after="0"/>
        <w:ind w:left="0"/>
        <w:jc w:val="both"/>
      </w:pPr>
      <w:r>
        <w:rPr>
          <w:rFonts w:ascii="Times New Roman"/>
          <w:b w:val="false"/>
          <w:i w:val="false"/>
          <w:color w:val="000000"/>
          <w:sz w:val="28"/>
        </w:rPr>
        <w:t>
      для юридических лиц – наименование, место нахождения;</w:t>
      </w:r>
    </w:p>
    <w:bookmarkEnd w:id="226"/>
    <w:bookmarkStart w:name="z826" w:id="227"/>
    <w:p>
      <w:pPr>
        <w:spacing w:after="0"/>
        <w:ind w:left="0"/>
        <w:jc w:val="both"/>
      </w:pPr>
      <w:r>
        <w:rPr>
          <w:rFonts w:ascii="Times New Roman"/>
          <w:b w:val="false"/>
          <w:i w:val="false"/>
          <w:color w:val="000000"/>
          <w:sz w:val="28"/>
        </w:rPr>
        <w:t>
      4) номер и дата лицензии;</w:t>
      </w:r>
    </w:p>
    <w:bookmarkEnd w:id="227"/>
    <w:bookmarkStart w:name="z827" w:id="228"/>
    <w:p>
      <w:pPr>
        <w:spacing w:after="0"/>
        <w:ind w:left="0"/>
        <w:jc w:val="both"/>
      </w:pPr>
      <w:r>
        <w:rPr>
          <w:rFonts w:ascii="Times New Roman"/>
          <w:b w:val="false"/>
          <w:i w:val="false"/>
          <w:color w:val="000000"/>
          <w:sz w:val="28"/>
        </w:rPr>
        <w:t>
      5) условия лицензии: срок лицензии, границы территории участка недр и иные условия недропользования, предусмотренные настоящим Кодексом.</w:t>
      </w:r>
    </w:p>
    <w:bookmarkEnd w:id="228"/>
    <w:bookmarkStart w:name="z828" w:id="229"/>
    <w:p>
      <w:pPr>
        <w:spacing w:after="0"/>
        <w:ind w:left="0"/>
        <w:jc w:val="both"/>
      </w:pPr>
      <w:r>
        <w:rPr>
          <w:rFonts w:ascii="Times New Roman"/>
          <w:b w:val="false"/>
          <w:i w:val="false"/>
          <w:color w:val="000000"/>
          <w:sz w:val="28"/>
        </w:rPr>
        <w:t>
      3. Срок лицензии исчисляется со дня, указанного в лицензии.</w:t>
      </w:r>
    </w:p>
    <w:bookmarkEnd w:id="229"/>
    <w:bookmarkStart w:name="z829" w:id="230"/>
    <w:p>
      <w:pPr>
        <w:spacing w:after="0"/>
        <w:ind w:left="0"/>
        <w:jc w:val="both"/>
      </w:pPr>
      <w:r>
        <w:rPr>
          <w:rFonts w:ascii="Times New Roman"/>
          <w:b w:val="false"/>
          <w:i w:val="false"/>
          <w:color w:val="000000"/>
          <w:sz w:val="28"/>
        </w:rPr>
        <w:t>
      4. Если правом недропользования владеют два и более лица, лицензия должна содержать указание на размер долей лиц, являющихся общими владельцами права недропользования.</w:t>
      </w:r>
    </w:p>
    <w:bookmarkEnd w:id="230"/>
    <w:bookmarkStart w:name="z830" w:id="231"/>
    <w:p>
      <w:pPr>
        <w:spacing w:after="0"/>
        <w:ind w:left="0"/>
        <w:jc w:val="both"/>
      </w:pPr>
      <w:r>
        <w:rPr>
          <w:rFonts w:ascii="Times New Roman"/>
          <w:b w:val="false"/>
          <w:i w:val="false"/>
          <w:color w:val="000000"/>
          <w:sz w:val="28"/>
        </w:rPr>
        <w:t>
      5. Лицензия оформляется на казахском и русском языках.</w:t>
      </w:r>
    </w:p>
    <w:bookmarkEnd w:id="231"/>
    <w:bookmarkStart w:name="z831" w:id="232"/>
    <w:p>
      <w:pPr>
        <w:spacing w:after="0"/>
        <w:ind w:left="0"/>
        <w:jc w:val="both"/>
      </w:pPr>
      <w:r>
        <w:rPr>
          <w:rFonts w:ascii="Times New Roman"/>
          <w:b w:val="false"/>
          <w:i w:val="false"/>
          <w:color w:val="000000"/>
          <w:sz w:val="28"/>
        </w:rPr>
        <w:t>
      6. Условия лицензии на недропользование должны соответствовать требованиям, установленным настоящим Кодексом.</w:t>
      </w:r>
    </w:p>
    <w:bookmarkEnd w:id="232"/>
    <w:bookmarkStart w:name="z832" w:id="233"/>
    <w:p>
      <w:pPr>
        <w:spacing w:after="0"/>
        <w:ind w:left="0"/>
        <w:jc w:val="both"/>
      </w:pPr>
      <w:r>
        <w:rPr>
          <w:rFonts w:ascii="Times New Roman"/>
          <w:b w:val="false"/>
          <w:i w:val="false"/>
          <w:color w:val="000000"/>
          <w:sz w:val="28"/>
        </w:rPr>
        <w:t>
      7. Если после выдачи лицензии на недропользование законодательством Республики Казахстан, регулирующим отношения в сфере недропользования, устанавливаются иные условия лицензии на недропользование, данные условия к ранее выданной лицензии не применяются.</w:t>
      </w:r>
    </w:p>
    <w:bookmarkEnd w:id="233"/>
    <w:bookmarkStart w:name="z833" w:id="234"/>
    <w:p>
      <w:pPr>
        <w:spacing w:after="0"/>
        <w:ind w:left="0"/>
        <w:jc w:val="both"/>
      </w:pPr>
      <w:r>
        <w:rPr>
          <w:rFonts w:ascii="Times New Roman"/>
          <w:b w:val="false"/>
          <w:i w:val="false"/>
          <w:color w:val="000000"/>
          <w:sz w:val="28"/>
        </w:rPr>
        <w:t>
      Положение, установленное частью первой настоящего пункта, не распространяется на изменения законодательства Республики Казахстан в области обеспечения национальной безопасности, обороноспособности, экологической безопасности, здравоохранения, налогообложения, таможенного регулирования и защиты конкуренции.</w:t>
      </w:r>
    </w:p>
    <w:bookmarkEnd w:id="234"/>
    <w:bookmarkStart w:name="z834" w:id="235"/>
    <w:p>
      <w:pPr>
        <w:spacing w:after="0"/>
        <w:ind w:left="0"/>
        <w:jc w:val="both"/>
      </w:pPr>
      <w:r>
        <w:rPr>
          <w:rFonts w:ascii="Times New Roman"/>
          <w:b w:val="false"/>
          <w:i w:val="false"/>
          <w:color w:val="000000"/>
          <w:sz w:val="28"/>
        </w:rPr>
        <w:t>
      8. Если лицензия на недропользование выдана с нарушением содержания ее условий, применяются положения настоящего Кодекса о содержании лицензии на недропользование, действовавшие в день выдачи лицензии.</w:t>
      </w:r>
    </w:p>
    <w:bookmarkEnd w:id="235"/>
    <w:p>
      <w:pPr>
        <w:spacing w:after="0"/>
        <w:ind w:left="0"/>
        <w:jc w:val="both"/>
      </w:pPr>
      <w:r>
        <w:rPr>
          <w:rFonts w:ascii="Times New Roman"/>
          <w:b/>
          <w:i w:val="false"/>
          <w:color w:val="000000"/>
          <w:sz w:val="28"/>
        </w:rPr>
        <w:t>Статья 32. Внесение изменений в лицензию на недропользование</w:t>
      </w:r>
    </w:p>
    <w:bookmarkStart w:name="z835" w:id="236"/>
    <w:p>
      <w:pPr>
        <w:spacing w:after="0"/>
        <w:ind w:left="0"/>
        <w:jc w:val="both"/>
      </w:pPr>
      <w:r>
        <w:rPr>
          <w:rFonts w:ascii="Times New Roman"/>
          <w:b w:val="false"/>
          <w:i w:val="false"/>
          <w:color w:val="000000"/>
          <w:sz w:val="28"/>
        </w:rPr>
        <w:t>
      1. Изменения в лицензию на недропользование производятся государственным органом, выдавшим лицензию, путем ее переоформления.</w:t>
      </w:r>
    </w:p>
    <w:bookmarkEnd w:id="236"/>
    <w:bookmarkStart w:name="z836" w:id="237"/>
    <w:p>
      <w:pPr>
        <w:spacing w:after="0"/>
        <w:ind w:left="0"/>
        <w:jc w:val="both"/>
      </w:pPr>
      <w:r>
        <w:rPr>
          <w:rFonts w:ascii="Times New Roman"/>
          <w:b w:val="false"/>
          <w:i w:val="false"/>
          <w:color w:val="000000"/>
          <w:sz w:val="28"/>
        </w:rPr>
        <w:t xml:space="preserve">
      Переоформленная лицензия подлежит публикации на интернет-ресурсе государственного органа, выдавшего лицензию, в день переоформления. </w:t>
      </w:r>
    </w:p>
    <w:bookmarkEnd w:id="237"/>
    <w:bookmarkStart w:name="z837" w:id="238"/>
    <w:p>
      <w:pPr>
        <w:spacing w:after="0"/>
        <w:ind w:left="0"/>
        <w:jc w:val="both"/>
      </w:pPr>
      <w:r>
        <w:rPr>
          <w:rFonts w:ascii="Times New Roman"/>
          <w:b w:val="false"/>
          <w:i w:val="false"/>
          <w:color w:val="000000"/>
          <w:sz w:val="28"/>
        </w:rPr>
        <w:t>
      2. Лицензия подлежит переоформлению в случаях:</w:t>
      </w:r>
    </w:p>
    <w:bookmarkEnd w:id="238"/>
    <w:bookmarkStart w:name="z838" w:id="239"/>
    <w:p>
      <w:pPr>
        <w:spacing w:after="0"/>
        <w:ind w:left="0"/>
        <w:jc w:val="both"/>
      </w:pPr>
      <w:r>
        <w:rPr>
          <w:rFonts w:ascii="Times New Roman"/>
          <w:b w:val="false"/>
          <w:i w:val="false"/>
          <w:color w:val="000000"/>
          <w:sz w:val="28"/>
        </w:rPr>
        <w:t>
      1) изменения сведений о недропользователе:</w:t>
      </w:r>
    </w:p>
    <w:bookmarkEnd w:id="239"/>
    <w:bookmarkStart w:name="z839" w:id="240"/>
    <w:p>
      <w:pPr>
        <w:spacing w:after="0"/>
        <w:ind w:left="0"/>
        <w:jc w:val="both"/>
      </w:pPr>
      <w:r>
        <w:rPr>
          <w:rFonts w:ascii="Times New Roman"/>
          <w:b w:val="false"/>
          <w:i w:val="false"/>
          <w:color w:val="000000"/>
          <w:sz w:val="28"/>
        </w:rPr>
        <w:t>
      для физических лиц – изменения фамилии, имени, отчества (если оно указано в документе, удостоверяющем личность) и (или) гражданства;</w:t>
      </w:r>
    </w:p>
    <w:bookmarkEnd w:id="240"/>
    <w:bookmarkStart w:name="z840" w:id="241"/>
    <w:p>
      <w:pPr>
        <w:spacing w:after="0"/>
        <w:ind w:left="0"/>
        <w:jc w:val="both"/>
      </w:pPr>
      <w:r>
        <w:rPr>
          <w:rFonts w:ascii="Times New Roman"/>
          <w:b w:val="false"/>
          <w:i w:val="false"/>
          <w:color w:val="000000"/>
          <w:sz w:val="28"/>
        </w:rPr>
        <w:t xml:space="preserve">
      для юридических лиц – изменения наименования или места нахождения; </w:t>
      </w:r>
    </w:p>
    <w:bookmarkEnd w:id="241"/>
    <w:bookmarkStart w:name="z841" w:id="242"/>
    <w:p>
      <w:pPr>
        <w:spacing w:after="0"/>
        <w:ind w:left="0"/>
        <w:jc w:val="both"/>
      </w:pPr>
      <w:r>
        <w:rPr>
          <w:rFonts w:ascii="Times New Roman"/>
          <w:b w:val="false"/>
          <w:i w:val="false"/>
          <w:color w:val="000000"/>
          <w:sz w:val="28"/>
        </w:rPr>
        <w:t xml:space="preserve">
      2) перехода права недропользования и (или) доли в праве недропользования; </w:t>
      </w:r>
    </w:p>
    <w:bookmarkEnd w:id="242"/>
    <w:bookmarkStart w:name="z842" w:id="243"/>
    <w:p>
      <w:pPr>
        <w:spacing w:after="0"/>
        <w:ind w:left="0"/>
        <w:jc w:val="both"/>
      </w:pPr>
      <w:r>
        <w:rPr>
          <w:rFonts w:ascii="Times New Roman"/>
          <w:b w:val="false"/>
          <w:i w:val="false"/>
          <w:color w:val="000000"/>
          <w:sz w:val="28"/>
        </w:rPr>
        <w:t xml:space="preserve">
      3) продления срока лицензии; </w:t>
      </w:r>
    </w:p>
    <w:bookmarkEnd w:id="243"/>
    <w:bookmarkStart w:name="z843" w:id="244"/>
    <w:p>
      <w:pPr>
        <w:spacing w:after="0"/>
        <w:ind w:left="0"/>
        <w:jc w:val="both"/>
      </w:pPr>
      <w:r>
        <w:rPr>
          <w:rFonts w:ascii="Times New Roman"/>
          <w:b w:val="false"/>
          <w:i w:val="false"/>
          <w:color w:val="000000"/>
          <w:sz w:val="28"/>
        </w:rPr>
        <w:t xml:space="preserve">
      4) изменения границ территории участка недр. </w:t>
      </w:r>
    </w:p>
    <w:bookmarkEnd w:id="244"/>
    <w:bookmarkStart w:name="z844" w:id="245"/>
    <w:p>
      <w:pPr>
        <w:spacing w:after="0"/>
        <w:ind w:left="0"/>
        <w:jc w:val="both"/>
      </w:pPr>
      <w:r>
        <w:rPr>
          <w:rFonts w:ascii="Times New Roman"/>
          <w:b w:val="false"/>
          <w:i w:val="false"/>
          <w:color w:val="000000"/>
          <w:sz w:val="28"/>
        </w:rPr>
        <w:t>
      3. Переоформление лицензии производится по заявлению недропользователя, подаваемому по форме, утверждаемой компетентным органом.</w:t>
      </w:r>
    </w:p>
    <w:bookmarkEnd w:id="245"/>
    <w:bookmarkStart w:name="z845" w:id="246"/>
    <w:p>
      <w:pPr>
        <w:spacing w:after="0"/>
        <w:ind w:left="0"/>
        <w:jc w:val="both"/>
      </w:pPr>
      <w:r>
        <w:rPr>
          <w:rFonts w:ascii="Times New Roman"/>
          <w:b w:val="false"/>
          <w:i w:val="false"/>
          <w:color w:val="000000"/>
          <w:sz w:val="28"/>
        </w:rPr>
        <w:t xml:space="preserve">
      К заявлению прилагаются оригиналы либо нотариально засвидетельствованные копии документов, подтверждающих указанные в нем сведения. </w:t>
      </w:r>
    </w:p>
    <w:bookmarkEnd w:id="246"/>
    <w:bookmarkStart w:name="z846" w:id="247"/>
    <w:p>
      <w:pPr>
        <w:spacing w:after="0"/>
        <w:ind w:left="0"/>
        <w:jc w:val="both"/>
      </w:pPr>
      <w:r>
        <w:rPr>
          <w:rFonts w:ascii="Times New Roman"/>
          <w:b w:val="false"/>
          <w:i w:val="false"/>
          <w:color w:val="000000"/>
          <w:sz w:val="28"/>
        </w:rPr>
        <w:t>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247"/>
    <w:bookmarkStart w:name="z847" w:id="248"/>
    <w:p>
      <w:pPr>
        <w:spacing w:after="0"/>
        <w:ind w:left="0"/>
        <w:jc w:val="both"/>
      </w:pPr>
      <w:r>
        <w:rPr>
          <w:rFonts w:ascii="Times New Roman"/>
          <w:b w:val="false"/>
          <w:i w:val="false"/>
          <w:color w:val="000000"/>
          <w:sz w:val="28"/>
        </w:rPr>
        <w:t>
      4. Государственный орган, выдавший лицензию, отказывает в переоформлении лицензии в случае несоответствия заявления требованиям настоящего Кодекса.</w:t>
      </w:r>
    </w:p>
    <w:bookmarkEnd w:id="248"/>
    <w:bookmarkStart w:name="z848" w:id="249"/>
    <w:p>
      <w:pPr>
        <w:spacing w:after="0"/>
        <w:ind w:left="0"/>
        <w:jc w:val="both"/>
      </w:pPr>
      <w:r>
        <w:rPr>
          <w:rFonts w:ascii="Times New Roman"/>
          <w:b w:val="false"/>
          <w:i w:val="false"/>
          <w:color w:val="000000"/>
          <w:sz w:val="28"/>
        </w:rPr>
        <w:t>
      5. Государственный орган, выдавший лицензию, производит ее переоформление либо уведомляет об отказе в таком переоформлении в течение семи рабочих дней со дня поступления заявления.</w:t>
      </w:r>
    </w:p>
    <w:bookmarkEnd w:id="249"/>
    <w:bookmarkStart w:name="z849" w:id="250"/>
    <w:p>
      <w:pPr>
        <w:spacing w:after="0"/>
        <w:ind w:left="0"/>
        <w:jc w:val="both"/>
      </w:pPr>
      <w:r>
        <w:rPr>
          <w:rFonts w:ascii="Times New Roman"/>
          <w:b w:val="false"/>
          <w:i w:val="false"/>
          <w:color w:val="000000"/>
          <w:sz w:val="28"/>
        </w:rPr>
        <w:t xml:space="preserve">
      6. Отказ в переоформлении лицензии может быть обжалован недропользователем в соответствии с законодательством Республики Казахстан в течение десяти рабочих дней со дня получения уведомления об отказе. </w:t>
      </w:r>
    </w:p>
    <w:bookmarkEnd w:id="250"/>
    <w:bookmarkStart w:name="z850" w:id="251"/>
    <w:p>
      <w:pPr>
        <w:spacing w:after="0"/>
        <w:ind w:left="0"/>
        <w:jc w:val="both"/>
      </w:pPr>
      <w:r>
        <w:rPr>
          <w:rFonts w:ascii="Times New Roman"/>
          <w:b w:val="false"/>
          <w:i w:val="false"/>
          <w:color w:val="000000"/>
          <w:sz w:val="28"/>
        </w:rPr>
        <w:t xml:space="preserve">
      7. Переоформление лицензии в случаях, предусмотренных подпунктами 2), 3), 4) пункта 2 настоящей статьи, осуществляется в соответствии с настоящим Кодексом. </w:t>
      </w:r>
    </w:p>
    <w:bookmarkEnd w:id="251"/>
    <w:bookmarkStart w:name="z851" w:id="252"/>
    <w:p>
      <w:pPr>
        <w:spacing w:after="0"/>
        <w:ind w:left="0"/>
        <w:jc w:val="both"/>
      </w:pPr>
      <w:r>
        <w:rPr>
          <w:rFonts w:ascii="Times New Roman"/>
          <w:b w:val="false"/>
          <w:i w:val="false"/>
          <w:color w:val="000000"/>
          <w:sz w:val="28"/>
        </w:rPr>
        <w:t>
      8. Грамматические или арифметические ошибки, опечатки либо иные подобные ошибки, допущенные при выдаче или переоформлении лицензии, подлежат исправлению государственным органом, выдавшим лицензию.</w:t>
      </w:r>
    </w:p>
    <w:bookmarkEnd w:id="252"/>
    <w:bookmarkStart w:name="z852" w:id="253"/>
    <w:p>
      <w:pPr>
        <w:spacing w:after="0"/>
        <w:ind w:left="0"/>
        <w:jc w:val="both"/>
      </w:pPr>
      <w:r>
        <w:rPr>
          <w:rFonts w:ascii="Times New Roman"/>
          <w:b w:val="false"/>
          <w:i w:val="false"/>
          <w:color w:val="000000"/>
          <w:sz w:val="28"/>
        </w:rPr>
        <w:t>
      Исправление ошибок, допущенных при выдаче или переоформлении лицензии, не является переоформлением лицензии.</w:t>
      </w:r>
    </w:p>
    <w:bookmarkEnd w:id="253"/>
    <w:bookmarkStart w:name="z853" w:id="254"/>
    <w:p>
      <w:pPr>
        <w:spacing w:after="0"/>
        <w:ind w:left="0"/>
        <w:jc w:val="both"/>
      </w:pPr>
      <w:r>
        <w:rPr>
          <w:rFonts w:ascii="Times New Roman"/>
          <w:b w:val="false"/>
          <w:i w:val="false"/>
          <w:color w:val="000000"/>
          <w:sz w:val="28"/>
        </w:rPr>
        <w:t>
      Исправление ошибок может производиться по инициативе государственного органа, выдавшего лицензию, либо по заявлению недропользователя.</w:t>
      </w:r>
    </w:p>
    <w:bookmarkEnd w:id="254"/>
    <w:bookmarkStart w:name="z854" w:id="255"/>
    <w:p>
      <w:pPr>
        <w:spacing w:after="0"/>
        <w:ind w:left="0"/>
        <w:jc w:val="both"/>
      </w:pPr>
      <w:r>
        <w:rPr>
          <w:rFonts w:ascii="Times New Roman"/>
          <w:b w:val="false"/>
          <w:i w:val="false"/>
          <w:color w:val="000000"/>
          <w:sz w:val="28"/>
        </w:rPr>
        <w:t>
      Государственный орган производит исправление ошибок по заявлению недропользователя в течение пяти рабочих дней со дня поступления такого заявления.</w:t>
      </w:r>
    </w:p>
    <w:bookmarkEnd w:id="255"/>
    <w:bookmarkStart w:name="z855" w:id="256"/>
    <w:p>
      <w:pPr>
        <w:spacing w:after="0"/>
        <w:ind w:left="0"/>
        <w:jc w:val="both"/>
      </w:pPr>
      <w:r>
        <w:rPr>
          <w:rFonts w:ascii="Times New Roman"/>
          <w:b w:val="false"/>
          <w:i w:val="false"/>
          <w:color w:val="000000"/>
          <w:sz w:val="28"/>
        </w:rPr>
        <w:t xml:space="preserve">
      Государственный орган, выдавший лицензию, после исправления ошибки в лицензии выдает ее недропользователю в течение двух рабочих дней. </w:t>
      </w:r>
    </w:p>
    <w:bookmarkEnd w:id="256"/>
    <w:bookmarkStart w:name="z856" w:id="257"/>
    <w:p>
      <w:pPr>
        <w:spacing w:after="0"/>
        <w:ind w:left="0"/>
        <w:jc w:val="both"/>
      </w:pPr>
      <w:r>
        <w:rPr>
          <w:rFonts w:ascii="Times New Roman"/>
          <w:b w:val="false"/>
          <w:i w:val="false"/>
          <w:color w:val="000000"/>
          <w:sz w:val="28"/>
        </w:rPr>
        <w:t>
      Исправленная лицензия подлежит публикации на интернет-ресурсе государственного органа, выдавшего лицензию, в день исправления.</w:t>
      </w:r>
    </w:p>
    <w:bookmarkEnd w:id="257"/>
    <w:bookmarkStart w:name="z857" w:id="258"/>
    <w:p>
      <w:pPr>
        <w:spacing w:after="0"/>
        <w:ind w:left="0"/>
        <w:jc w:val="both"/>
      </w:pPr>
      <w:r>
        <w:rPr>
          <w:rFonts w:ascii="Times New Roman"/>
          <w:b w:val="false"/>
          <w:i w:val="false"/>
          <w:color w:val="000000"/>
          <w:sz w:val="28"/>
        </w:rPr>
        <w:t xml:space="preserve">
      Споры, возникшие в связи с исправлением ошибок в лицензии, подлежат разрешению в соответствии с законодательством Республики Казахстан. </w:t>
      </w:r>
    </w:p>
    <w:bookmarkEnd w:id="258"/>
    <w:p>
      <w:pPr>
        <w:spacing w:after="0"/>
        <w:ind w:left="0"/>
        <w:jc w:val="both"/>
      </w:pPr>
      <w:r>
        <w:rPr>
          <w:rFonts w:ascii="Times New Roman"/>
          <w:b/>
          <w:i w:val="false"/>
          <w:color w:val="000000"/>
          <w:sz w:val="28"/>
        </w:rPr>
        <w:t>Статья 33. Прекращение действия лицензии на недропользование</w:t>
      </w:r>
    </w:p>
    <w:bookmarkStart w:name="z858" w:id="259"/>
    <w:p>
      <w:pPr>
        <w:spacing w:after="0"/>
        <w:ind w:left="0"/>
        <w:jc w:val="both"/>
      </w:pPr>
      <w:r>
        <w:rPr>
          <w:rFonts w:ascii="Times New Roman"/>
          <w:b w:val="false"/>
          <w:i w:val="false"/>
          <w:color w:val="000000"/>
          <w:sz w:val="28"/>
        </w:rPr>
        <w:t>
      Действие лицензии на недропользование прекращается в случаях:</w:t>
      </w:r>
    </w:p>
    <w:bookmarkEnd w:id="259"/>
    <w:bookmarkStart w:name="z859" w:id="260"/>
    <w:p>
      <w:pPr>
        <w:spacing w:after="0"/>
        <w:ind w:left="0"/>
        <w:jc w:val="both"/>
      </w:pPr>
      <w:r>
        <w:rPr>
          <w:rFonts w:ascii="Times New Roman"/>
          <w:b w:val="false"/>
          <w:i w:val="false"/>
          <w:color w:val="000000"/>
          <w:sz w:val="28"/>
        </w:rPr>
        <w:t>
      1) истечения срока, на который она была выдана, если иное не предусмотрено настоящим Кодексом;</w:t>
      </w:r>
    </w:p>
    <w:bookmarkEnd w:id="260"/>
    <w:bookmarkStart w:name="z860" w:id="261"/>
    <w:p>
      <w:pPr>
        <w:spacing w:after="0"/>
        <w:ind w:left="0"/>
        <w:jc w:val="both"/>
      </w:pPr>
      <w:r>
        <w:rPr>
          <w:rFonts w:ascii="Times New Roman"/>
          <w:b w:val="false"/>
          <w:i w:val="false"/>
          <w:color w:val="000000"/>
          <w:sz w:val="28"/>
        </w:rPr>
        <w:t>
      2) смерти ее единственного обладателя (в том числе объявления его умершим), если право недропользования, возникшее на основании лицензии, в соответствии с гражданским законодательством Республики Казахстан признано выморочным имуществом;</w:t>
      </w:r>
    </w:p>
    <w:bookmarkEnd w:id="261"/>
    <w:bookmarkStart w:name="z861" w:id="262"/>
    <w:p>
      <w:pPr>
        <w:spacing w:after="0"/>
        <w:ind w:left="0"/>
        <w:jc w:val="both"/>
      </w:pPr>
      <w:r>
        <w:rPr>
          <w:rFonts w:ascii="Times New Roman"/>
          <w:b w:val="false"/>
          <w:i w:val="false"/>
          <w:color w:val="000000"/>
          <w:sz w:val="28"/>
        </w:rPr>
        <w:t>
      3) отзыва лицензии или признания ее недействительной;</w:t>
      </w:r>
    </w:p>
    <w:bookmarkEnd w:id="262"/>
    <w:bookmarkStart w:name="z862" w:id="263"/>
    <w:p>
      <w:pPr>
        <w:spacing w:after="0"/>
        <w:ind w:left="0"/>
        <w:jc w:val="both"/>
      </w:pPr>
      <w:r>
        <w:rPr>
          <w:rFonts w:ascii="Times New Roman"/>
          <w:b w:val="false"/>
          <w:i w:val="false"/>
          <w:color w:val="000000"/>
          <w:sz w:val="28"/>
        </w:rPr>
        <w:t>
      4) отказа недропользователя от участка недр, на который была выдана лицензия.</w:t>
      </w:r>
    </w:p>
    <w:bookmarkEnd w:id="263"/>
    <w:p>
      <w:pPr>
        <w:spacing w:after="0"/>
        <w:ind w:left="0"/>
        <w:jc w:val="both"/>
      </w:pPr>
      <w:r>
        <w:rPr>
          <w:rFonts w:ascii="Times New Roman"/>
          <w:b/>
          <w:i w:val="false"/>
          <w:color w:val="000000"/>
          <w:sz w:val="28"/>
        </w:rPr>
        <w:t>Статья 34. Недействительность лицензии и последствия ее недействительности</w:t>
      </w:r>
    </w:p>
    <w:bookmarkStart w:name="z863" w:id="264"/>
    <w:p>
      <w:pPr>
        <w:spacing w:after="0"/>
        <w:ind w:left="0"/>
        <w:jc w:val="both"/>
      </w:pPr>
      <w:r>
        <w:rPr>
          <w:rFonts w:ascii="Times New Roman"/>
          <w:b w:val="false"/>
          <w:i w:val="false"/>
          <w:color w:val="000000"/>
          <w:sz w:val="28"/>
        </w:rPr>
        <w:t>
      1. Лицензия может быть признана недействительной в судебном порядке в следующих случаях:</w:t>
      </w:r>
    </w:p>
    <w:bookmarkEnd w:id="264"/>
    <w:bookmarkStart w:name="z864" w:id="265"/>
    <w:p>
      <w:pPr>
        <w:spacing w:after="0"/>
        <w:ind w:left="0"/>
        <w:jc w:val="both"/>
      </w:pPr>
      <w:r>
        <w:rPr>
          <w:rFonts w:ascii="Times New Roman"/>
          <w:b w:val="false"/>
          <w:i w:val="false"/>
          <w:color w:val="000000"/>
          <w:sz w:val="28"/>
        </w:rPr>
        <w:t>
      1) при установлении факта предоставления государственному органу, выдавшему лицензию, заведомо недостоверной информации, повлиявшей на его решение выдать лицензию;</w:t>
      </w:r>
    </w:p>
    <w:bookmarkEnd w:id="265"/>
    <w:bookmarkStart w:name="z865" w:id="266"/>
    <w:p>
      <w:pPr>
        <w:spacing w:after="0"/>
        <w:ind w:left="0"/>
        <w:jc w:val="both"/>
      </w:pPr>
      <w:r>
        <w:rPr>
          <w:rFonts w:ascii="Times New Roman"/>
          <w:b w:val="false"/>
          <w:i w:val="false"/>
          <w:color w:val="000000"/>
          <w:sz w:val="28"/>
        </w:rPr>
        <w:t>
      2) нарушения установленного настоящим Кодексом порядка выдачи лицензии, что привело к необоснованному решению государственного органа о выдаче лицензии, вследствие установленного судом факта злонамеренного соглашения между должностным лицом государственного органа и заявителем;</w:t>
      </w:r>
    </w:p>
    <w:bookmarkEnd w:id="266"/>
    <w:bookmarkStart w:name="z866" w:id="267"/>
    <w:p>
      <w:pPr>
        <w:spacing w:after="0"/>
        <w:ind w:left="0"/>
        <w:jc w:val="both"/>
      </w:pPr>
      <w:r>
        <w:rPr>
          <w:rFonts w:ascii="Times New Roman"/>
          <w:b w:val="false"/>
          <w:i w:val="false"/>
          <w:color w:val="000000"/>
          <w:sz w:val="28"/>
        </w:rPr>
        <w:t>
      3) выдачи лицензии лицу, признанному недееспособным и являвшимся таковым в день выдачи;</w:t>
      </w:r>
    </w:p>
    <w:bookmarkEnd w:id="267"/>
    <w:bookmarkStart w:name="z867" w:id="268"/>
    <w:p>
      <w:pPr>
        <w:spacing w:after="0"/>
        <w:ind w:left="0"/>
        <w:jc w:val="both"/>
      </w:pPr>
      <w:r>
        <w:rPr>
          <w:rFonts w:ascii="Times New Roman"/>
          <w:b w:val="false"/>
          <w:i w:val="false"/>
          <w:color w:val="000000"/>
          <w:sz w:val="28"/>
        </w:rPr>
        <w:t>
      4) если выдача лицензии не предусмотрена или запрещена настоящим Кодексом.</w:t>
      </w:r>
    </w:p>
    <w:bookmarkEnd w:id="268"/>
    <w:bookmarkStart w:name="z868" w:id="269"/>
    <w:p>
      <w:pPr>
        <w:spacing w:after="0"/>
        <w:ind w:left="0"/>
        <w:jc w:val="both"/>
      </w:pPr>
      <w:r>
        <w:rPr>
          <w:rFonts w:ascii="Times New Roman"/>
          <w:b w:val="false"/>
          <w:i w:val="false"/>
          <w:color w:val="000000"/>
          <w:sz w:val="28"/>
        </w:rPr>
        <w:t>
      2. Правом на обращение в суд с иском о признании лицензии недействительной обладают заинтересованное лицо и прокурор, а по основаниям, предусмотренным подпунктами 1) и 3) пункта 1 настоящей статьи, – также государственный орган, выдавший лицензию.</w:t>
      </w:r>
    </w:p>
    <w:bookmarkEnd w:id="269"/>
    <w:bookmarkStart w:name="z869" w:id="270"/>
    <w:p>
      <w:pPr>
        <w:spacing w:after="0"/>
        <w:ind w:left="0"/>
        <w:jc w:val="both"/>
      </w:pPr>
      <w:r>
        <w:rPr>
          <w:rFonts w:ascii="Times New Roman"/>
          <w:b w:val="false"/>
          <w:i w:val="false"/>
          <w:color w:val="000000"/>
          <w:sz w:val="28"/>
        </w:rPr>
        <w:t xml:space="preserve">
      Заинтересованным является лицо, право на получение лицензии и законные интересы которого нарушены или могут быть нарушены в результате выдачи лицензии. </w:t>
      </w:r>
    </w:p>
    <w:bookmarkEnd w:id="270"/>
    <w:bookmarkStart w:name="z870" w:id="271"/>
    <w:p>
      <w:pPr>
        <w:spacing w:after="0"/>
        <w:ind w:left="0"/>
        <w:jc w:val="both"/>
      </w:pPr>
      <w:r>
        <w:rPr>
          <w:rFonts w:ascii="Times New Roman"/>
          <w:b w:val="false"/>
          <w:i w:val="false"/>
          <w:color w:val="000000"/>
          <w:sz w:val="28"/>
        </w:rPr>
        <w:t>
      3. Лицензия признается недействительной со дня вступления в силу решения суда.</w:t>
      </w:r>
    </w:p>
    <w:bookmarkEnd w:id="271"/>
    <w:bookmarkStart w:name="z871" w:id="272"/>
    <w:p>
      <w:pPr>
        <w:spacing w:after="0"/>
        <w:ind w:left="0"/>
        <w:jc w:val="both"/>
      </w:pPr>
      <w:r>
        <w:rPr>
          <w:rFonts w:ascii="Times New Roman"/>
          <w:b w:val="false"/>
          <w:i w:val="false"/>
          <w:color w:val="000000"/>
          <w:sz w:val="28"/>
        </w:rPr>
        <w:t>
      4. При признании лицензии недействительной по основаниям, предусмотренным подпунктами 1) и 2) пункта 1 настоящей статьи, лицо, получившее лицензию, обязано возместить государству причиненный ущерб в размере дохода, полученного таким лицом от незаконного использования участка недр, и расходов государства, связанных с признанием лицензии недействительной.</w:t>
      </w:r>
    </w:p>
    <w:bookmarkEnd w:id="272"/>
    <w:bookmarkStart w:name="z872" w:id="273"/>
    <w:p>
      <w:pPr>
        <w:spacing w:after="0"/>
        <w:ind w:left="0"/>
        <w:jc w:val="both"/>
      </w:pPr>
      <w:r>
        <w:rPr>
          <w:rFonts w:ascii="Times New Roman"/>
          <w:b w:val="false"/>
          <w:i w:val="false"/>
          <w:color w:val="000000"/>
          <w:sz w:val="28"/>
        </w:rPr>
        <w:t>
      5. Лицо не вправе требовать признания недействительной лицензии, которая выдана с нарушением требований настоящего Кодекса, иных законов Республики Казахстан, устава юридического лица, если такое требование вызвано корыстными мотивами или намерением уклониться от ответственности.</w:t>
      </w:r>
    </w:p>
    <w:bookmarkEnd w:id="273"/>
    <w:bookmarkStart w:name="z873" w:id="274"/>
    <w:p>
      <w:pPr>
        <w:spacing w:after="0"/>
        <w:ind w:left="0"/>
        <w:jc w:val="both"/>
      </w:pPr>
      <w:r>
        <w:rPr>
          <w:rFonts w:ascii="Times New Roman"/>
          <w:b w:val="false"/>
          <w:i w:val="false"/>
          <w:color w:val="000000"/>
          <w:sz w:val="28"/>
        </w:rPr>
        <w:t xml:space="preserve">
      6. Исковая давность по спорам, связанным с недействительностью лицензии, составляет три месяца со дня, когда истец узнал или должен был узнать об обстоятельствах, являющихся основанием для признания лицензии недействительной. </w:t>
      </w:r>
    </w:p>
    <w:bookmarkEnd w:id="274"/>
    <w:bookmarkStart w:name="z874" w:id="275"/>
    <w:p>
      <w:pPr>
        <w:spacing w:after="0"/>
        <w:ind w:left="0"/>
        <w:jc w:val="left"/>
      </w:pPr>
      <w:r>
        <w:rPr>
          <w:rFonts w:ascii="Times New Roman"/>
          <w:b/>
          <w:i w:val="false"/>
          <w:color w:val="000000"/>
        </w:rPr>
        <w:t xml:space="preserve"> Параграф 2. Контрактный режим недропользования </w:t>
      </w:r>
    </w:p>
    <w:bookmarkEnd w:id="275"/>
    <w:p>
      <w:pPr>
        <w:spacing w:after="0"/>
        <w:ind w:left="0"/>
        <w:jc w:val="both"/>
      </w:pPr>
      <w:r>
        <w:rPr>
          <w:rFonts w:ascii="Times New Roman"/>
          <w:b/>
          <w:i w:val="false"/>
          <w:color w:val="000000"/>
          <w:sz w:val="28"/>
        </w:rPr>
        <w:t xml:space="preserve">Статья 35. Понятие контракта на недропользование </w:t>
      </w:r>
    </w:p>
    <w:bookmarkStart w:name="z875" w:id="276"/>
    <w:p>
      <w:pPr>
        <w:spacing w:after="0"/>
        <w:ind w:left="0"/>
        <w:jc w:val="both"/>
      </w:pPr>
      <w:r>
        <w:rPr>
          <w:rFonts w:ascii="Times New Roman"/>
          <w:b w:val="false"/>
          <w:i w:val="false"/>
          <w:color w:val="000000"/>
          <w:sz w:val="28"/>
        </w:rPr>
        <w:t xml:space="preserve">
      1. Контракт на недропользование является договором, содержание, порядок заключения, исполнения и прекращения которого определяются настоящим Кодексом. </w:t>
      </w:r>
    </w:p>
    <w:bookmarkEnd w:id="276"/>
    <w:bookmarkStart w:name="z876" w:id="277"/>
    <w:p>
      <w:pPr>
        <w:spacing w:after="0"/>
        <w:ind w:left="0"/>
        <w:jc w:val="both"/>
      </w:pPr>
      <w:r>
        <w:rPr>
          <w:rFonts w:ascii="Times New Roman"/>
          <w:b w:val="false"/>
          <w:i w:val="false"/>
          <w:color w:val="000000"/>
          <w:sz w:val="28"/>
        </w:rPr>
        <w:t xml:space="preserve">
      2. По контракту на недропользование одна сторона (Республика Казахстан в лице компетентного органа) обязуется предоставить на определенный срок другой стороне (недропользователю) право недропользования, а недропользователь обязуется за свой счет и на свой риск осуществлять недропользование в соответствии с условиями контракта и настоящим Кодексом. </w:t>
      </w:r>
    </w:p>
    <w:bookmarkEnd w:id="277"/>
    <w:bookmarkStart w:name="z877" w:id="278"/>
    <w:p>
      <w:pPr>
        <w:spacing w:after="0"/>
        <w:ind w:left="0"/>
        <w:jc w:val="both"/>
      </w:pPr>
      <w:r>
        <w:rPr>
          <w:rFonts w:ascii="Times New Roman"/>
          <w:b w:val="false"/>
          <w:i w:val="false"/>
          <w:color w:val="000000"/>
          <w:sz w:val="28"/>
        </w:rPr>
        <w:t>
      3. Контракт на недропользование заключается для разведки и добычи или добычи углеводородов, а также для добычи урана.</w:t>
      </w:r>
    </w:p>
    <w:bookmarkEnd w:id="278"/>
    <w:bookmarkStart w:name="z878" w:id="279"/>
    <w:p>
      <w:pPr>
        <w:spacing w:after="0"/>
        <w:ind w:left="0"/>
        <w:jc w:val="both"/>
      </w:pPr>
      <w:r>
        <w:rPr>
          <w:rFonts w:ascii="Times New Roman"/>
          <w:b w:val="false"/>
          <w:i w:val="false"/>
          <w:color w:val="000000"/>
          <w:sz w:val="28"/>
        </w:rPr>
        <w:t xml:space="preserve">
      4. При заключении контракта в пользование предоставляется только один участок недр. </w:t>
      </w:r>
    </w:p>
    <w:bookmarkEnd w:id="279"/>
    <w:bookmarkStart w:name="z879" w:id="280"/>
    <w:p>
      <w:pPr>
        <w:spacing w:after="0"/>
        <w:ind w:left="0"/>
        <w:jc w:val="both"/>
      </w:pPr>
      <w:r>
        <w:rPr>
          <w:rFonts w:ascii="Times New Roman"/>
          <w:b w:val="false"/>
          <w:i w:val="false"/>
          <w:color w:val="000000"/>
          <w:sz w:val="28"/>
        </w:rPr>
        <w:t xml:space="preserve">
      В случаях и порядке, установленных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 в контракте на разведку и добычу углеводородов посредством внесения изменений и дополнений может быть закреплено несколько участков недр. </w:t>
      </w:r>
    </w:p>
    <w:bookmarkEnd w:id="280"/>
    <w:bookmarkStart w:name="z880" w:id="281"/>
    <w:p>
      <w:pPr>
        <w:spacing w:after="0"/>
        <w:ind w:left="0"/>
        <w:jc w:val="both"/>
      </w:pPr>
      <w:r>
        <w:rPr>
          <w:rFonts w:ascii="Times New Roman"/>
          <w:b w:val="false"/>
          <w:i w:val="false"/>
          <w:color w:val="000000"/>
          <w:sz w:val="28"/>
        </w:rPr>
        <w:t>
      5. Одно и то же лицо может заключать неограниченное количество контрактов на недропользование, за исключением случаев, установленных настоящим Кодексом.</w:t>
      </w:r>
    </w:p>
    <w:bookmarkEnd w:id="281"/>
    <w:bookmarkStart w:name="z881" w:id="282"/>
    <w:p>
      <w:pPr>
        <w:spacing w:after="0"/>
        <w:ind w:left="0"/>
        <w:jc w:val="both"/>
      </w:pPr>
      <w:r>
        <w:rPr>
          <w:rFonts w:ascii="Times New Roman"/>
          <w:b w:val="false"/>
          <w:i w:val="false"/>
          <w:color w:val="000000"/>
          <w:sz w:val="28"/>
        </w:rPr>
        <w:t>
      6. Компетентный орган ведет реестр заключенных контрактов. Порядок ведения реестра заключенных контрактов устанавливается компетентным органом.</w:t>
      </w:r>
    </w:p>
    <w:bookmarkEnd w:id="282"/>
    <w:p>
      <w:pPr>
        <w:spacing w:after="0"/>
        <w:ind w:left="0"/>
        <w:jc w:val="both"/>
      </w:pPr>
      <w:r>
        <w:rPr>
          <w:rFonts w:ascii="Times New Roman"/>
          <w:b/>
          <w:i w:val="false"/>
          <w:color w:val="000000"/>
          <w:sz w:val="28"/>
        </w:rPr>
        <w:t>Статья 36. Форма и содержание контракта на недропользование</w:t>
      </w:r>
    </w:p>
    <w:p>
      <w:pPr>
        <w:spacing w:after="0"/>
        <w:ind w:left="0"/>
        <w:jc w:val="both"/>
      </w:pPr>
      <w:r>
        <w:rPr>
          <w:rFonts w:ascii="Times New Roman"/>
          <w:b w:val="false"/>
          <w:i w:val="false"/>
          <w:color w:val="ff0000"/>
          <w:sz w:val="28"/>
        </w:rPr>
        <w:t xml:space="preserve">
      Сноска. Заголовок статьи 36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Проекты контрактов на недропользование разрабатываются в соответствии с типовыми контрактами, утверждаемыми компетентным органом. Отклонение от типового контракта допускается в случаях, пределах и порядке, предусмотренных настоящим Кодексом.</w:t>
      </w:r>
    </w:p>
    <w:bookmarkStart w:name="z42877" w:id="283"/>
    <w:p>
      <w:pPr>
        <w:spacing w:after="0"/>
        <w:ind w:left="0"/>
        <w:jc w:val="both"/>
      </w:pPr>
      <w:r>
        <w:rPr>
          <w:rFonts w:ascii="Times New Roman"/>
          <w:b w:val="false"/>
          <w:i w:val="false"/>
          <w:color w:val="000000"/>
          <w:sz w:val="28"/>
        </w:rPr>
        <w:t>
      1-1. В зависимости от условий проведения операций по недропользованию и вида полезного ископаемого компетентный орган утверждает следующие формы типовых контрактов:</w:t>
      </w:r>
    </w:p>
    <w:bookmarkEnd w:id="283"/>
    <w:bookmarkStart w:name="z42878" w:id="284"/>
    <w:p>
      <w:pPr>
        <w:spacing w:after="0"/>
        <w:ind w:left="0"/>
        <w:jc w:val="both"/>
      </w:pPr>
      <w:r>
        <w:rPr>
          <w:rFonts w:ascii="Times New Roman"/>
          <w:b w:val="false"/>
          <w:i w:val="false"/>
          <w:color w:val="000000"/>
          <w:sz w:val="28"/>
        </w:rPr>
        <w:t>
      1) типовой контракт на разведку и добычу углеводородов по сложному проекту;</w:t>
      </w:r>
    </w:p>
    <w:bookmarkEnd w:id="284"/>
    <w:bookmarkStart w:name="z42879" w:id="285"/>
    <w:p>
      <w:pPr>
        <w:spacing w:after="0"/>
        <w:ind w:left="0"/>
        <w:jc w:val="both"/>
      </w:pPr>
      <w:r>
        <w:rPr>
          <w:rFonts w:ascii="Times New Roman"/>
          <w:b w:val="false"/>
          <w:i w:val="false"/>
          <w:color w:val="000000"/>
          <w:sz w:val="28"/>
        </w:rPr>
        <w:t>
      2) типовой контракт на добычу углеводородов по сложному проекту;</w:t>
      </w:r>
    </w:p>
    <w:bookmarkEnd w:id="285"/>
    <w:bookmarkStart w:name="z42880" w:id="286"/>
    <w:p>
      <w:pPr>
        <w:spacing w:after="0"/>
        <w:ind w:left="0"/>
        <w:jc w:val="both"/>
      </w:pPr>
      <w:r>
        <w:rPr>
          <w:rFonts w:ascii="Times New Roman"/>
          <w:b w:val="false"/>
          <w:i w:val="false"/>
          <w:color w:val="000000"/>
          <w:sz w:val="28"/>
        </w:rPr>
        <w:t>
      3) типовой контракт на разведку и добычу углеводородов;</w:t>
      </w:r>
    </w:p>
    <w:bookmarkEnd w:id="286"/>
    <w:bookmarkStart w:name="z42881" w:id="287"/>
    <w:p>
      <w:pPr>
        <w:spacing w:after="0"/>
        <w:ind w:left="0"/>
        <w:jc w:val="both"/>
      </w:pPr>
      <w:r>
        <w:rPr>
          <w:rFonts w:ascii="Times New Roman"/>
          <w:b w:val="false"/>
          <w:i w:val="false"/>
          <w:color w:val="000000"/>
          <w:sz w:val="28"/>
        </w:rPr>
        <w:t>
      4) типовой контракт на добычу углеводородов;</w:t>
      </w:r>
    </w:p>
    <w:bookmarkEnd w:id="287"/>
    <w:bookmarkStart w:name="z42882" w:id="288"/>
    <w:p>
      <w:pPr>
        <w:spacing w:after="0"/>
        <w:ind w:left="0"/>
        <w:jc w:val="both"/>
      </w:pPr>
      <w:r>
        <w:rPr>
          <w:rFonts w:ascii="Times New Roman"/>
          <w:b w:val="false"/>
          <w:i w:val="false"/>
          <w:color w:val="000000"/>
          <w:sz w:val="28"/>
        </w:rPr>
        <w:t>
      5) типовой контракт на добычу урана.</w:t>
      </w:r>
    </w:p>
    <w:bookmarkEnd w:id="288"/>
    <w:bookmarkStart w:name="z42883" w:id="289"/>
    <w:p>
      <w:pPr>
        <w:spacing w:after="0"/>
        <w:ind w:left="0"/>
        <w:jc w:val="both"/>
      </w:pPr>
      <w:r>
        <w:rPr>
          <w:rFonts w:ascii="Times New Roman"/>
          <w:b w:val="false"/>
          <w:i w:val="false"/>
          <w:color w:val="000000"/>
          <w:sz w:val="28"/>
        </w:rPr>
        <w:t xml:space="preserve">
      1-2. Для целей настоящего Кодекса к сложным проектам относятся: </w:t>
      </w:r>
    </w:p>
    <w:bookmarkEnd w:id="289"/>
    <w:bookmarkStart w:name="z42884" w:id="290"/>
    <w:p>
      <w:pPr>
        <w:spacing w:after="0"/>
        <w:ind w:left="0"/>
        <w:jc w:val="both"/>
      </w:pPr>
      <w:r>
        <w:rPr>
          <w:rFonts w:ascii="Times New Roman"/>
          <w:b w:val="false"/>
          <w:i w:val="false"/>
          <w:color w:val="000000"/>
          <w:sz w:val="28"/>
        </w:rPr>
        <w:t>
      1) морские проекты, предусматривающие разведку и (или) добычу любых углеводородов на участке (участках) недр, который (которые) полностью или частично расположен (расположены) в пределах казахстанского сектора Каспийского или Аральского моря;</w:t>
      </w:r>
    </w:p>
    <w:bookmarkEnd w:id="290"/>
    <w:bookmarkStart w:name="z42885" w:id="291"/>
    <w:p>
      <w:pPr>
        <w:spacing w:after="0"/>
        <w:ind w:left="0"/>
        <w:jc w:val="both"/>
      </w:pPr>
      <w:r>
        <w:rPr>
          <w:rFonts w:ascii="Times New Roman"/>
          <w:b w:val="false"/>
          <w:i w:val="false"/>
          <w:color w:val="000000"/>
          <w:sz w:val="28"/>
        </w:rPr>
        <w:t>
      2) проекты на суше, предусматривающие разведку и добычу углеводородов на любом участке недр, с не менее чем одним из следующих параметров:</w:t>
      </w:r>
    </w:p>
    <w:bookmarkEnd w:id="291"/>
    <w:bookmarkStart w:name="z42886" w:id="292"/>
    <w:p>
      <w:pPr>
        <w:spacing w:after="0"/>
        <w:ind w:left="0"/>
        <w:jc w:val="both"/>
      </w:pPr>
      <w:r>
        <w:rPr>
          <w:rFonts w:ascii="Times New Roman"/>
          <w:b w:val="false"/>
          <w:i w:val="false"/>
          <w:color w:val="000000"/>
          <w:sz w:val="28"/>
        </w:rPr>
        <w:t>
      содержащем запасы нетрадиционных углеводородов;</w:t>
      </w:r>
    </w:p>
    <w:bookmarkEnd w:id="292"/>
    <w:bookmarkStart w:name="z42887" w:id="293"/>
    <w:p>
      <w:pPr>
        <w:spacing w:after="0"/>
        <w:ind w:left="0"/>
        <w:jc w:val="both"/>
      </w:pPr>
      <w:r>
        <w:rPr>
          <w:rFonts w:ascii="Times New Roman"/>
          <w:b w:val="false"/>
          <w:i w:val="false"/>
          <w:color w:val="000000"/>
          <w:sz w:val="28"/>
        </w:rPr>
        <w:t>
      абсолютная глубина самой верхней точки выявленной (выявленного) залежи (месторождения) углеводородов составляет не менее 4500 метров;</w:t>
      </w:r>
    </w:p>
    <w:bookmarkEnd w:id="293"/>
    <w:bookmarkStart w:name="z42888" w:id="294"/>
    <w:p>
      <w:pPr>
        <w:spacing w:after="0"/>
        <w:ind w:left="0"/>
        <w:jc w:val="both"/>
      </w:pPr>
      <w:r>
        <w:rPr>
          <w:rFonts w:ascii="Times New Roman"/>
          <w:b w:val="false"/>
          <w:i w:val="false"/>
          <w:color w:val="000000"/>
          <w:sz w:val="28"/>
        </w:rPr>
        <w:t xml:space="preserve">
      содержание сероводорода в обнаруженной (обнаруженном) залежи (месторождении) составляет в пластовом флюиде 3,5 и более процента; </w:t>
      </w:r>
    </w:p>
    <w:bookmarkEnd w:id="294"/>
    <w:bookmarkStart w:name="z42889" w:id="295"/>
    <w:p>
      <w:pPr>
        <w:spacing w:after="0"/>
        <w:ind w:left="0"/>
        <w:jc w:val="both"/>
      </w:pPr>
      <w:r>
        <w:rPr>
          <w:rFonts w:ascii="Times New Roman"/>
          <w:b w:val="false"/>
          <w:i w:val="false"/>
          <w:color w:val="000000"/>
          <w:sz w:val="28"/>
        </w:rPr>
        <w:t>
      обнаруженная (обнаруженное) залежь (месторождение) характеризуется аномально высоким пластовым давлением с коэффициентом аномальности 1,5 и более, который определяется как отношение пластового давления к гидростатическому давлению с плотностью жидкости 1000 кг/м</w:t>
      </w:r>
      <w:r>
        <w:rPr>
          <w:rFonts w:ascii="Times New Roman"/>
          <w:b w:val="false"/>
          <w:i w:val="false"/>
          <w:color w:val="000000"/>
          <w:vertAlign w:val="superscript"/>
        </w:rPr>
        <w:t>3</w:t>
      </w:r>
      <w:r>
        <w:rPr>
          <w:rFonts w:ascii="Times New Roman"/>
          <w:b w:val="false"/>
          <w:i w:val="false"/>
          <w:color w:val="000000"/>
          <w:sz w:val="28"/>
        </w:rPr>
        <w:t xml:space="preserve"> в стволе скважины;</w:t>
      </w:r>
    </w:p>
    <w:bookmarkEnd w:id="295"/>
    <w:bookmarkStart w:name="z42890" w:id="296"/>
    <w:p>
      <w:pPr>
        <w:spacing w:after="0"/>
        <w:ind w:left="0"/>
        <w:jc w:val="both"/>
      </w:pPr>
      <w:r>
        <w:rPr>
          <w:rFonts w:ascii="Times New Roman"/>
          <w:b w:val="false"/>
          <w:i w:val="false"/>
          <w:color w:val="000000"/>
          <w:sz w:val="28"/>
        </w:rPr>
        <w:t>
      обнаруженная (обнаруженное) залежь (месторождение) располагается под солевыми отложениями толщиной более 100 метров;</w:t>
      </w:r>
    </w:p>
    <w:bookmarkEnd w:id="296"/>
    <w:bookmarkStart w:name="z42891" w:id="297"/>
    <w:p>
      <w:pPr>
        <w:spacing w:after="0"/>
        <w:ind w:left="0"/>
        <w:jc w:val="both"/>
      </w:pPr>
      <w:r>
        <w:rPr>
          <w:rFonts w:ascii="Times New Roman"/>
          <w:b w:val="false"/>
          <w:i w:val="false"/>
          <w:color w:val="000000"/>
          <w:sz w:val="28"/>
        </w:rPr>
        <w:t>
      обнаруженная залежь относится к неструктурным ловушкам;</w:t>
      </w:r>
    </w:p>
    <w:bookmarkEnd w:id="297"/>
    <w:bookmarkStart w:name="z42892" w:id="298"/>
    <w:p>
      <w:pPr>
        <w:spacing w:after="0"/>
        <w:ind w:left="0"/>
        <w:jc w:val="both"/>
      </w:pPr>
      <w:r>
        <w:rPr>
          <w:rFonts w:ascii="Times New Roman"/>
          <w:b w:val="false"/>
          <w:i w:val="false"/>
          <w:color w:val="000000"/>
          <w:sz w:val="28"/>
        </w:rPr>
        <w:t xml:space="preserve">
      3) газовые проекты на суше, предусматривающие разведку и (или) добычу углеводородов на участке (участках) недр, содержащем (содержащих) газовую или газоконденсатную залежь или месторождение с долей объема нефтенасыщенной части двадцать пять процентов и менее от общего объема углеводородов залежи или месторождения. </w:t>
      </w:r>
    </w:p>
    <w:bookmarkEnd w:id="298"/>
    <w:bookmarkStart w:name="z42893" w:id="299"/>
    <w:p>
      <w:pPr>
        <w:spacing w:after="0"/>
        <w:ind w:left="0"/>
        <w:jc w:val="both"/>
      </w:pPr>
      <w:r>
        <w:rPr>
          <w:rFonts w:ascii="Times New Roman"/>
          <w:b w:val="false"/>
          <w:i w:val="false"/>
          <w:color w:val="000000"/>
          <w:sz w:val="28"/>
        </w:rPr>
        <w:t xml:space="preserve">
      1-3. В отношении участка (участков) недр на суше, по которому (которым) отсутствует геологическая информация, позволяющая отнести его (их) к сложному проекту, заключается контракт на разведку и добычу в соответствии с типовым контрактом на разведку и добычу углеводородов по сложному проекту.     </w:t>
      </w:r>
    </w:p>
    <w:bookmarkEnd w:id="299"/>
    <w:bookmarkStart w:name="z42894" w:id="300"/>
    <w:p>
      <w:pPr>
        <w:spacing w:after="0"/>
        <w:ind w:left="0"/>
        <w:jc w:val="both"/>
      </w:pPr>
      <w:r>
        <w:rPr>
          <w:rFonts w:ascii="Times New Roman"/>
          <w:b w:val="false"/>
          <w:i w:val="false"/>
          <w:color w:val="000000"/>
          <w:sz w:val="28"/>
        </w:rPr>
        <w:t xml:space="preserve">
      В таком случае недропользователь подтверждает статус сложного проекта в любое время в течение периода разведки,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116 настоящего Кодекса, любым из указанных ниже способов:     </w:t>
      </w:r>
    </w:p>
    <w:bookmarkEnd w:id="300"/>
    <w:bookmarkStart w:name="z42895" w:id="301"/>
    <w:p>
      <w:pPr>
        <w:spacing w:after="0"/>
        <w:ind w:left="0"/>
        <w:jc w:val="both"/>
      </w:pPr>
      <w:r>
        <w:rPr>
          <w:rFonts w:ascii="Times New Roman"/>
          <w:b w:val="false"/>
          <w:i w:val="false"/>
          <w:color w:val="000000"/>
          <w:sz w:val="28"/>
        </w:rPr>
        <w:t>
      1) утвержденным недропользователем и получившим положительное заключение государственной экспертизы недр отчетом по оперативному подсчету геологических запасов, подтверждающим соответствие месторождения не менее чем одному из критериев сложных проектов, указанных в подпунктах 2) и 3) пункта 1-2 настоящей статьи;</w:t>
      </w:r>
    </w:p>
    <w:bookmarkEnd w:id="301"/>
    <w:bookmarkStart w:name="z42896" w:id="302"/>
    <w:p>
      <w:pPr>
        <w:spacing w:after="0"/>
        <w:ind w:left="0"/>
        <w:jc w:val="both"/>
      </w:pPr>
      <w:r>
        <w:rPr>
          <w:rFonts w:ascii="Times New Roman"/>
          <w:b w:val="false"/>
          <w:i w:val="false"/>
          <w:color w:val="000000"/>
          <w:sz w:val="28"/>
        </w:rPr>
        <w:t>
      2) утвержденным недропользователем и получившим положительное заключение государственной экспертизы недр отчетом по подсчету геологических запасов, подтверждающим соответствие месторождения не менее чем одному из критериев сложных проектов, указанных в подпунктах 2) и 3) пункта 1-2 настоящей статьи.</w:t>
      </w:r>
    </w:p>
    <w:bookmarkEnd w:id="302"/>
    <w:bookmarkStart w:name="z42897" w:id="303"/>
    <w:p>
      <w:pPr>
        <w:spacing w:after="0"/>
        <w:ind w:left="0"/>
        <w:jc w:val="both"/>
      </w:pPr>
      <w:r>
        <w:rPr>
          <w:rFonts w:ascii="Times New Roman"/>
          <w:b w:val="false"/>
          <w:i w:val="false"/>
          <w:color w:val="000000"/>
          <w:sz w:val="28"/>
        </w:rPr>
        <w:t>
      Подтверждение статуса сложного проекта, произведенное по выбору недропользователя в соответствии с подпунктами 1) и 2) части второй настоящего пункта, является окончательным и не требует дополнительного подтверждения на соответствующих дальнейших этапах периода разведки и (или) в период добычи.</w:t>
      </w:r>
    </w:p>
    <w:bookmarkEnd w:id="303"/>
    <w:bookmarkStart w:name="z42898" w:id="304"/>
    <w:p>
      <w:pPr>
        <w:spacing w:after="0"/>
        <w:ind w:left="0"/>
        <w:jc w:val="both"/>
      </w:pPr>
      <w:r>
        <w:rPr>
          <w:rFonts w:ascii="Times New Roman"/>
          <w:b w:val="false"/>
          <w:i w:val="false"/>
          <w:color w:val="000000"/>
          <w:sz w:val="28"/>
        </w:rPr>
        <w:t xml:space="preserve">
      В случае неподтверждения статуса сложного проекта в течение периода разведки по контракту на разведку и добычу по сложному проекту при переходе к периоду добычи условия такого контракта должны быть приведены в соответствие с типовым контрактом на добычу углеводородов согласно </w:t>
      </w:r>
      <w:r>
        <w:rPr>
          <w:rFonts w:ascii="Times New Roman"/>
          <w:b w:val="false"/>
          <w:i w:val="false"/>
          <w:color w:val="000000"/>
          <w:sz w:val="28"/>
        </w:rPr>
        <w:t>статье 119</w:t>
      </w:r>
      <w:r>
        <w:rPr>
          <w:rFonts w:ascii="Times New Roman"/>
          <w:b w:val="false"/>
          <w:i w:val="false"/>
          <w:color w:val="000000"/>
          <w:sz w:val="28"/>
        </w:rPr>
        <w:t xml:space="preserve"> настоящего Кодекса.</w:t>
      </w:r>
    </w:p>
    <w:bookmarkEnd w:id="304"/>
    <w:bookmarkStart w:name="z42899" w:id="305"/>
    <w:p>
      <w:pPr>
        <w:spacing w:after="0"/>
        <w:ind w:left="0"/>
        <w:jc w:val="both"/>
      </w:pPr>
      <w:r>
        <w:rPr>
          <w:rFonts w:ascii="Times New Roman"/>
          <w:b w:val="false"/>
          <w:i w:val="false"/>
          <w:color w:val="000000"/>
          <w:sz w:val="28"/>
        </w:rPr>
        <w:t>
      1-4. В случае, если хотя бы одно месторождение из обнаруженных месторождений по контракту на недропользование соответствует одному из критериев сложного проекта, указанных в пункте 1-2 настоящей статьи, к таким месторождениям применяются положения настоящего Кодекса, установленные для сложных проектов, при условии, что доля первоначальных извлекаемых запасов углеводородов месторождения (месторождений), которое (которые) относится (относятся) к категории сложных, составляет больше половины первоначальных извлекаемых запасов всех обнаруженных месторождений по контракту.</w:t>
      </w:r>
    </w:p>
    <w:bookmarkEnd w:id="305"/>
    <w:bookmarkStart w:name="z883" w:id="306"/>
    <w:p>
      <w:pPr>
        <w:spacing w:after="0"/>
        <w:ind w:left="0"/>
        <w:jc w:val="both"/>
      </w:pPr>
      <w:r>
        <w:rPr>
          <w:rFonts w:ascii="Times New Roman"/>
          <w:b w:val="false"/>
          <w:i w:val="false"/>
          <w:color w:val="000000"/>
          <w:sz w:val="28"/>
        </w:rPr>
        <w:t>
      2. К числу обязательных условий, содержащихся в контракте на недропользование, за исключением контрактов на разведку и добычу или добычу углеводородов по сложным проектам, относятся:</w:t>
      </w:r>
    </w:p>
    <w:bookmarkEnd w:id="306"/>
    <w:bookmarkStart w:name="z884" w:id="307"/>
    <w:p>
      <w:pPr>
        <w:spacing w:after="0"/>
        <w:ind w:left="0"/>
        <w:jc w:val="both"/>
      </w:pPr>
      <w:r>
        <w:rPr>
          <w:rFonts w:ascii="Times New Roman"/>
          <w:b w:val="false"/>
          <w:i w:val="false"/>
          <w:color w:val="000000"/>
          <w:sz w:val="28"/>
        </w:rPr>
        <w:t>
      1) вид операций по недропользованию;</w:t>
      </w:r>
    </w:p>
    <w:bookmarkEnd w:id="307"/>
    <w:bookmarkStart w:name="z885" w:id="308"/>
    <w:p>
      <w:pPr>
        <w:spacing w:after="0"/>
        <w:ind w:left="0"/>
        <w:jc w:val="both"/>
      </w:pPr>
      <w:r>
        <w:rPr>
          <w:rFonts w:ascii="Times New Roman"/>
          <w:b w:val="false"/>
          <w:i w:val="false"/>
          <w:color w:val="000000"/>
          <w:sz w:val="28"/>
        </w:rPr>
        <w:t>
      2) срок действия контракта;</w:t>
      </w:r>
    </w:p>
    <w:bookmarkEnd w:id="308"/>
    <w:bookmarkStart w:name="z886" w:id="309"/>
    <w:p>
      <w:pPr>
        <w:spacing w:after="0"/>
        <w:ind w:left="0"/>
        <w:jc w:val="both"/>
      </w:pPr>
      <w:r>
        <w:rPr>
          <w:rFonts w:ascii="Times New Roman"/>
          <w:b w:val="false"/>
          <w:i w:val="false"/>
          <w:color w:val="000000"/>
          <w:sz w:val="28"/>
        </w:rPr>
        <w:t>
      3) границы участка (участков) недр;</w:t>
      </w:r>
    </w:p>
    <w:bookmarkEnd w:id="309"/>
    <w:bookmarkStart w:name="z887" w:id="310"/>
    <w:p>
      <w:pPr>
        <w:spacing w:after="0"/>
        <w:ind w:left="0"/>
        <w:jc w:val="both"/>
      </w:pPr>
      <w:r>
        <w:rPr>
          <w:rFonts w:ascii="Times New Roman"/>
          <w:b w:val="false"/>
          <w:i w:val="false"/>
          <w:color w:val="000000"/>
          <w:sz w:val="28"/>
        </w:rPr>
        <w:t>
      4) обязательства недропользователя по объемам и видам работ на участке недр в период разведки, предусмотренных программой работ (дополнительных работ);</w:t>
      </w:r>
    </w:p>
    <w:bookmarkEnd w:id="310"/>
    <w:bookmarkStart w:name="z888" w:id="311"/>
    <w:p>
      <w:pPr>
        <w:spacing w:after="0"/>
        <w:ind w:left="0"/>
        <w:jc w:val="both"/>
      </w:pPr>
      <w:r>
        <w:rPr>
          <w:rFonts w:ascii="Times New Roman"/>
          <w:b w:val="false"/>
          <w:i w:val="false"/>
          <w:color w:val="000000"/>
          <w:sz w:val="28"/>
        </w:rPr>
        <w:t xml:space="preserve">
      5) обязательства недропользователя по финансированию обучения казахстанских кадров в период добычи; </w:t>
      </w:r>
    </w:p>
    <w:bookmarkEnd w:id="311"/>
    <w:bookmarkStart w:name="z889" w:id="312"/>
    <w:p>
      <w:pPr>
        <w:spacing w:after="0"/>
        <w:ind w:left="0"/>
        <w:jc w:val="both"/>
      </w:pPr>
      <w:r>
        <w:rPr>
          <w:rFonts w:ascii="Times New Roman"/>
          <w:b w:val="false"/>
          <w:i w:val="false"/>
          <w:color w:val="000000"/>
          <w:sz w:val="28"/>
        </w:rPr>
        <w:t>
      6) обязательства недропользователя по минимальной доле внутристрановой ценности в кадрах;</w:t>
      </w:r>
    </w:p>
    <w:bookmarkEnd w:id="312"/>
    <w:bookmarkStart w:name="z890" w:id="313"/>
    <w:p>
      <w:pPr>
        <w:spacing w:after="0"/>
        <w:ind w:left="0"/>
        <w:jc w:val="both"/>
      </w:pPr>
      <w:r>
        <w:rPr>
          <w:rFonts w:ascii="Times New Roman"/>
          <w:b w:val="false"/>
          <w:i w:val="false"/>
          <w:color w:val="000000"/>
          <w:sz w:val="28"/>
        </w:rPr>
        <w:t>
      7) обязательства недропользователя по доле внутристрановой ценности в товарах, работах и услугах, соответствующей требованиям настоящего Кодекса, в том числе по видам товаров, работ и услуг, включенных в перечень приоритетных товаров, работ и услуг, утверждаемый уполномоченным органом в области углеводородов;</w:t>
      </w:r>
    </w:p>
    <w:bookmarkEnd w:id="313"/>
    <w:bookmarkStart w:name="z891" w:id="314"/>
    <w:p>
      <w:pPr>
        <w:spacing w:after="0"/>
        <w:ind w:left="0"/>
        <w:jc w:val="both"/>
      </w:pPr>
      <w:r>
        <w:rPr>
          <w:rFonts w:ascii="Times New Roman"/>
          <w:b w:val="false"/>
          <w:i w:val="false"/>
          <w:color w:val="000000"/>
          <w:sz w:val="28"/>
        </w:rPr>
        <w:t>
      8) обязательства недропользователя по ликвидации последствий недропользования;</w:t>
      </w:r>
    </w:p>
    <w:bookmarkEnd w:id="314"/>
    <w:bookmarkStart w:name="z892" w:id="315"/>
    <w:p>
      <w:pPr>
        <w:spacing w:after="0"/>
        <w:ind w:left="0"/>
        <w:jc w:val="both"/>
      </w:pPr>
      <w:r>
        <w:rPr>
          <w:rFonts w:ascii="Times New Roman"/>
          <w:b w:val="false"/>
          <w:i w:val="false"/>
          <w:color w:val="000000"/>
          <w:sz w:val="28"/>
        </w:rPr>
        <w:t>
      9) обязательства недропользователя по расходам на научно-исследовательские, научно-технические и опытно-конструкторские работы на территории Республики Казахстан в период добычи;</w:t>
      </w:r>
    </w:p>
    <w:bookmarkEnd w:id="315"/>
    <w:bookmarkStart w:name="z893" w:id="316"/>
    <w:p>
      <w:pPr>
        <w:spacing w:after="0"/>
        <w:ind w:left="0"/>
        <w:jc w:val="both"/>
      </w:pPr>
      <w:r>
        <w:rPr>
          <w:rFonts w:ascii="Times New Roman"/>
          <w:b w:val="false"/>
          <w:i w:val="false"/>
          <w:color w:val="000000"/>
          <w:sz w:val="28"/>
        </w:rPr>
        <w:t>
      10) обязательства недропользователя по расходам на социально-экономическое развитие региона и развитие его инфраструктуры в период добычи;</w:t>
      </w:r>
    </w:p>
    <w:bookmarkEnd w:id="316"/>
    <w:bookmarkStart w:name="z894" w:id="317"/>
    <w:p>
      <w:pPr>
        <w:spacing w:after="0"/>
        <w:ind w:left="0"/>
        <w:jc w:val="both"/>
      </w:pPr>
      <w:r>
        <w:rPr>
          <w:rFonts w:ascii="Times New Roman"/>
          <w:b w:val="false"/>
          <w:i w:val="false"/>
          <w:color w:val="000000"/>
          <w:sz w:val="28"/>
        </w:rPr>
        <w:t>
      11) обязательства недропользователя по соблюдению им и его подрядчиками порядка приобретения товаров, работ и услуг, используемых при проведении операций по разведке или добыче углеводородов и добыче урана, определяемого уполномоченными органами в области углеводородов и добычи урана;</w:t>
      </w:r>
    </w:p>
    <w:bookmarkEnd w:id="317"/>
    <w:bookmarkStart w:name="z895" w:id="318"/>
    <w:p>
      <w:pPr>
        <w:spacing w:after="0"/>
        <w:ind w:left="0"/>
        <w:jc w:val="both"/>
      </w:pPr>
      <w:r>
        <w:rPr>
          <w:rFonts w:ascii="Times New Roman"/>
          <w:b w:val="false"/>
          <w:i w:val="false"/>
          <w:color w:val="000000"/>
          <w:sz w:val="28"/>
        </w:rPr>
        <w:t>
      12) ответственность недропользователя за нарушение контрактных обязательств, включая нарушение показателей базовых проектных документов по разведке и добыче углеводородов, относимых настоящим Кодексом к контрактным обязательствам, а также за нарушение обязательства по соблюдению недропользователем и (или) его подрядчиками установленного порядка приобретения товаров, работ и услуг при проведении операций по разведке или добыче углеводородов и добыче урана;</w:t>
      </w:r>
    </w:p>
    <w:bookmarkEnd w:id="318"/>
    <w:p>
      <w:pPr>
        <w:spacing w:after="0"/>
        <w:ind w:left="0"/>
        <w:jc w:val="both"/>
      </w:pPr>
      <w:r>
        <w:rPr>
          <w:rFonts w:ascii="Times New Roman"/>
          <w:b w:val="false"/>
          <w:i w:val="false"/>
          <w:color w:val="000000"/>
          <w:sz w:val="28"/>
        </w:rPr>
        <w:t>
      13) иные условия, на которых было предоставлено право недропользования.</w:t>
      </w:r>
    </w:p>
    <w:bookmarkStart w:name="z43147" w:id="319"/>
    <w:p>
      <w:pPr>
        <w:spacing w:after="0"/>
        <w:ind w:left="0"/>
        <w:jc w:val="both"/>
      </w:pPr>
      <w:r>
        <w:rPr>
          <w:rFonts w:ascii="Times New Roman"/>
          <w:b w:val="false"/>
          <w:i w:val="false"/>
          <w:color w:val="000000"/>
          <w:sz w:val="28"/>
        </w:rPr>
        <w:t>
      Помимо условий, предусмотренных частью первой настоящего пункта, контракт на недропользование по истощающимся месторождениям должен содержать инвестиционное обязательство, предусмотренное статьей 153-1 настоящего Кодекса.</w:t>
      </w:r>
    </w:p>
    <w:bookmarkEnd w:id="319"/>
    <w:bookmarkStart w:name="z42900" w:id="320"/>
    <w:p>
      <w:pPr>
        <w:spacing w:after="0"/>
        <w:ind w:left="0"/>
        <w:jc w:val="both"/>
      </w:pPr>
      <w:r>
        <w:rPr>
          <w:rFonts w:ascii="Times New Roman"/>
          <w:b w:val="false"/>
          <w:i w:val="false"/>
          <w:color w:val="000000"/>
          <w:sz w:val="28"/>
        </w:rPr>
        <w:t>
      2-1. Контракт на разведку и добычу или добычу углеводородов по сложному проекту должен включать следующие условия:</w:t>
      </w:r>
    </w:p>
    <w:bookmarkEnd w:id="320"/>
    <w:bookmarkStart w:name="z42901" w:id="321"/>
    <w:p>
      <w:pPr>
        <w:spacing w:after="0"/>
        <w:ind w:left="0"/>
        <w:jc w:val="both"/>
      </w:pPr>
      <w:r>
        <w:rPr>
          <w:rFonts w:ascii="Times New Roman"/>
          <w:b w:val="false"/>
          <w:i w:val="false"/>
          <w:color w:val="000000"/>
          <w:sz w:val="28"/>
        </w:rPr>
        <w:t>
      1) вид операций по недропользованию;</w:t>
      </w:r>
    </w:p>
    <w:bookmarkEnd w:id="321"/>
    <w:bookmarkStart w:name="z42902" w:id="322"/>
    <w:p>
      <w:pPr>
        <w:spacing w:after="0"/>
        <w:ind w:left="0"/>
        <w:jc w:val="both"/>
      </w:pPr>
      <w:r>
        <w:rPr>
          <w:rFonts w:ascii="Times New Roman"/>
          <w:b w:val="false"/>
          <w:i w:val="false"/>
          <w:color w:val="000000"/>
          <w:sz w:val="28"/>
        </w:rPr>
        <w:t>
      2) срок действия контракта;</w:t>
      </w:r>
    </w:p>
    <w:bookmarkEnd w:id="322"/>
    <w:bookmarkStart w:name="z42903" w:id="323"/>
    <w:p>
      <w:pPr>
        <w:spacing w:after="0"/>
        <w:ind w:left="0"/>
        <w:jc w:val="both"/>
      </w:pPr>
      <w:r>
        <w:rPr>
          <w:rFonts w:ascii="Times New Roman"/>
          <w:b w:val="false"/>
          <w:i w:val="false"/>
          <w:color w:val="000000"/>
          <w:sz w:val="28"/>
        </w:rPr>
        <w:t>
      3) границы участка (участков) недр;</w:t>
      </w:r>
    </w:p>
    <w:bookmarkEnd w:id="323"/>
    <w:bookmarkStart w:name="z42904" w:id="324"/>
    <w:p>
      <w:pPr>
        <w:spacing w:after="0"/>
        <w:ind w:left="0"/>
        <w:jc w:val="both"/>
      </w:pPr>
      <w:r>
        <w:rPr>
          <w:rFonts w:ascii="Times New Roman"/>
          <w:b w:val="false"/>
          <w:i w:val="false"/>
          <w:color w:val="000000"/>
          <w:sz w:val="28"/>
        </w:rPr>
        <w:t>
      4) обязательства недропользователя по объемам, видам и срокам работ по годам на участке недр в период разведки, предусмотренным программой работ (дополнительных работ);</w:t>
      </w:r>
    </w:p>
    <w:bookmarkEnd w:id="324"/>
    <w:bookmarkStart w:name="z42905" w:id="325"/>
    <w:p>
      <w:pPr>
        <w:spacing w:after="0"/>
        <w:ind w:left="0"/>
        <w:jc w:val="both"/>
      </w:pPr>
      <w:r>
        <w:rPr>
          <w:rFonts w:ascii="Times New Roman"/>
          <w:b w:val="false"/>
          <w:i w:val="false"/>
          <w:color w:val="000000"/>
          <w:sz w:val="28"/>
        </w:rPr>
        <w:t>
      5) обязательства недропользователя по финансированию обучения казахстанских кадров в период добычи;</w:t>
      </w:r>
    </w:p>
    <w:bookmarkEnd w:id="325"/>
    <w:bookmarkStart w:name="z42906" w:id="326"/>
    <w:p>
      <w:pPr>
        <w:spacing w:after="0"/>
        <w:ind w:left="0"/>
        <w:jc w:val="both"/>
      </w:pPr>
      <w:r>
        <w:rPr>
          <w:rFonts w:ascii="Times New Roman"/>
          <w:b w:val="false"/>
          <w:i w:val="false"/>
          <w:color w:val="000000"/>
          <w:sz w:val="28"/>
        </w:rPr>
        <w:t>
      6) обязательства недропользователя по расходам на научно-исследовательские, научно-технические и опытно-конструкторские работы на территории Республики Казахстан в период добычи;</w:t>
      </w:r>
    </w:p>
    <w:bookmarkEnd w:id="326"/>
    <w:bookmarkStart w:name="z42907" w:id="327"/>
    <w:p>
      <w:pPr>
        <w:spacing w:after="0"/>
        <w:ind w:left="0"/>
        <w:jc w:val="both"/>
      </w:pPr>
      <w:r>
        <w:rPr>
          <w:rFonts w:ascii="Times New Roman"/>
          <w:b w:val="false"/>
          <w:i w:val="false"/>
          <w:color w:val="000000"/>
          <w:sz w:val="28"/>
        </w:rPr>
        <w:t>
      7) обязательства недропользователя по ликвидации последствий недропользования и способы обеспечения таких обязательств;</w:t>
      </w:r>
    </w:p>
    <w:bookmarkEnd w:id="327"/>
    <w:bookmarkStart w:name="z42908" w:id="328"/>
    <w:p>
      <w:pPr>
        <w:spacing w:after="0"/>
        <w:ind w:left="0"/>
        <w:jc w:val="both"/>
      </w:pPr>
      <w:r>
        <w:rPr>
          <w:rFonts w:ascii="Times New Roman"/>
          <w:b w:val="false"/>
          <w:i w:val="false"/>
          <w:color w:val="000000"/>
          <w:sz w:val="28"/>
        </w:rPr>
        <w:t>
      8) обязательства недропользователя по расходам на социально-экономическое развитие региона и развитие его инфраструктуры в период добычи;</w:t>
      </w:r>
    </w:p>
    <w:bookmarkEnd w:id="328"/>
    <w:bookmarkStart w:name="z42909" w:id="329"/>
    <w:p>
      <w:pPr>
        <w:spacing w:after="0"/>
        <w:ind w:left="0"/>
        <w:jc w:val="both"/>
      </w:pPr>
      <w:r>
        <w:rPr>
          <w:rFonts w:ascii="Times New Roman"/>
          <w:b w:val="false"/>
          <w:i w:val="false"/>
          <w:color w:val="000000"/>
          <w:sz w:val="28"/>
        </w:rPr>
        <w:t>
      9) условия налогообложения и освобождения от уплаты вывозных таможенных пошлин;</w:t>
      </w:r>
    </w:p>
    <w:bookmarkEnd w:id="329"/>
    <w:bookmarkStart w:name="z42910" w:id="330"/>
    <w:p>
      <w:pPr>
        <w:spacing w:after="0"/>
        <w:ind w:left="0"/>
        <w:jc w:val="both"/>
      </w:pPr>
      <w:r>
        <w:rPr>
          <w:rFonts w:ascii="Times New Roman"/>
          <w:b w:val="false"/>
          <w:i w:val="false"/>
          <w:color w:val="000000"/>
          <w:sz w:val="28"/>
        </w:rPr>
        <w:t>
      10) ответственность недропользователя за нарушение контрактных обязательств;</w:t>
      </w:r>
    </w:p>
    <w:bookmarkEnd w:id="330"/>
    <w:bookmarkStart w:name="z42911" w:id="331"/>
    <w:p>
      <w:pPr>
        <w:spacing w:after="0"/>
        <w:ind w:left="0"/>
        <w:jc w:val="both"/>
      </w:pPr>
      <w:r>
        <w:rPr>
          <w:rFonts w:ascii="Times New Roman"/>
          <w:b w:val="false"/>
          <w:i w:val="false"/>
          <w:color w:val="000000"/>
          <w:sz w:val="28"/>
        </w:rPr>
        <w:t>
      11) долю внутристрановой ценности в кадрах;</w:t>
      </w:r>
    </w:p>
    <w:bookmarkEnd w:id="331"/>
    <w:bookmarkStart w:name="z42912" w:id="332"/>
    <w:p>
      <w:pPr>
        <w:spacing w:after="0"/>
        <w:ind w:left="0"/>
        <w:jc w:val="both"/>
      </w:pPr>
      <w:r>
        <w:rPr>
          <w:rFonts w:ascii="Times New Roman"/>
          <w:b w:val="false"/>
          <w:i w:val="false"/>
          <w:color w:val="000000"/>
          <w:sz w:val="28"/>
        </w:rPr>
        <w:t>
      12) долю внутристрановой ценности в товарах, работах и услугах в случае применения такого требования к соответствующему сложному проекту;</w:t>
      </w:r>
    </w:p>
    <w:bookmarkEnd w:id="332"/>
    <w:bookmarkStart w:name="z42913" w:id="333"/>
    <w:p>
      <w:pPr>
        <w:spacing w:after="0"/>
        <w:ind w:left="0"/>
        <w:jc w:val="both"/>
      </w:pPr>
      <w:r>
        <w:rPr>
          <w:rFonts w:ascii="Times New Roman"/>
          <w:b w:val="false"/>
          <w:i w:val="false"/>
          <w:color w:val="000000"/>
          <w:sz w:val="28"/>
        </w:rPr>
        <w:t>
      13) условия и порядок изменения и продления срока действия контракта;</w:t>
      </w:r>
    </w:p>
    <w:bookmarkEnd w:id="333"/>
    <w:bookmarkStart w:name="z42914" w:id="334"/>
    <w:p>
      <w:pPr>
        <w:spacing w:after="0"/>
        <w:ind w:left="0"/>
        <w:jc w:val="both"/>
      </w:pPr>
      <w:r>
        <w:rPr>
          <w:rFonts w:ascii="Times New Roman"/>
          <w:b w:val="false"/>
          <w:i w:val="false"/>
          <w:color w:val="000000"/>
          <w:sz w:val="28"/>
        </w:rPr>
        <w:t>
      14) порядок разрешения споров;</w:t>
      </w:r>
    </w:p>
    <w:bookmarkEnd w:id="334"/>
    <w:bookmarkStart w:name="z42915" w:id="335"/>
    <w:p>
      <w:pPr>
        <w:spacing w:after="0"/>
        <w:ind w:left="0"/>
        <w:jc w:val="both"/>
      </w:pPr>
      <w:r>
        <w:rPr>
          <w:rFonts w:ascii="Times New Roman"/>
          <w:b w:val="false"/>
          <w:i w:val="false"/>
          <w:color w:val="000000"/>
          <w:sz w:val="28"/>
        </w:rPr>
        <w:t xml:space="preserve">
      15) обязательство, предусмотренное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 для крупных месторождений углеводородов;</w:t>
      </w:r>
    </w:p>
    <w:bookmarkEnd w:id="335"/>
    <w:bookmarkStart w:name="z42916" w:id="336"/>
    <w:p>
      <w:pPr>
        <w:spacing w:after="0"/>
        <w:ind w:left="0"/>
        <w:jc w:val="both"/>
      </w:pPr>
      <w:r>
        <w:rPr>
          <w:rFonts w:ascii="Times New Roman"/>
          <w:b w:val="false"/>
          <w:i w:val="false"/>
          <w:color w:val="000000"/>
          <w:sz w:val="28"/>
        </w:rPr>
        <w:t>
      16) иные условия, на которых было предоставлено право недропользования и (или) которые указаны в соответствующем типовом контракте.</w:t>
      </w:r>
    </w:p>
    <w:bookmarkEnd w:id="336"/>
    <w:bookmarkStart w:name="z897" w:id="337"/>
    <w:p>
      <w:pPr>
        <w:spacing w:after="0"/>
        <w:ind w:left="0"/>
        <w:jc w:val="both"/>
      </w:pPr>
      <w:r>
        <w:rPr>
          <w:rFonts w:ascii="Times New Roman"/>
          <w:b w:val="false"/>
          <w:i w:val="false"/>
          <w:color w:val="000000"/>
          <w:sz w:val="28"/>
        </w:rPr>
        <w:t>
      3. В случае заключения контракта на участок недр, по которому ранее был прекращен контракт на недропользование и заключен договор доверительного управления с национальной компанией в области углеводородов, заключаемый контракт должен содержать обязательства нового недропользователя:</w:t>
      </w:r>
    </w:p>
    <w:bookmarkEnd w:id="337"/>
    <w:bookmarkStart w:name="z898" w:id="338"/>
    <w:p>
      <w:pPr>
        <w:spacing w:after="0"/>
        <w:ind w:left="0"/>
        <w:jc w:val="both"/>
      </w:pPr>
      <w:r>
        <w:rPr>
          <w:rFonts w:ascii="Times New Roman"/>
          <w:b w:val="false"/>
          <w:i w:val="false"/>
          <w:color w:val="000000"/>
          <w:sz w:val="28"/>
        </w:rPr>
        <w:t xml:space="preserve">
      1) по возмещению прежнему недропользователю стоимости переданного согласно </w:t>
      </w:r>
      <w:r>
        <w:rPr>
          <w:rFonts w:ascii="Times New Roman"/>
          <w:b w:val="false"/>
          <w:i w:val="false"/>
          <w:color w:val="000000"/>
          <w:sz w:val="28"/>
        </w:rPr>
        <w:t>пункту 19</w:t>
      </w:r>
      <w:r>
        <w:rPr>
          <w:rFonts w:ascii="Times New Roman"/>
          <w:b w:val="false"/>
          <w:i w:val="false"/>
          <w:color w:val="000000"/>
          <w:sz w:val="28"/>
        </w:rPr>
        <w:t xml:space="preserve"> статьи 119 настоящего Кодекса имущества;</w:t>
      </w:r>
    </w:p>
    <w:bookmarkEnd w:id="338"/>
    <w:bookmarkStart w:name="z899" w:id="339"/>
    <w:p>
      <w:pPr>
        <w:spacing w:after="0"/>
        <w:ind w:left="0"/>
        <w:jc w:val="both"/>
      </w:pPr>
      <w:r>
        <w:rPr>
          <w:rFonts w:ascii="Times New Roman"/>
          <w:b w:val="false"/>
          <w:i w:val="false"/>
          <w:color w:val="000000"/>
          <w:sz w:val="28"/>
        </w:rPr>
        <w:t>
      2) по возмещению доверительному управляющему произведенных в соответствии с договором доверительного управления затрат, а также выплате ему вознаграждения, за исключением случаев, предусмотренных настоящим Кодексом.</w:t>
      </w:r>
    </w:p>
    <w:bookmarkEnd w:id="339"/>
    <w:bookmarkStart w:name="z900" w:id="3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Срок действия контракта на разведку и добычу углеводородов, за исключением контракта на разведку и добычу углеводородов по сложному проекту, определяется последовательно закрепленными в нем периодом разведки, подготовительным периодом (при необходимости) и периодом добычи.</w:t>
      </w:r>
    </w:p>
    <w:bookmarkEnd w:id="340"/>
    <w:bookmarkStart w:name="z42918" w:id="341"/>
    <w:p>
      <w:pPr>
        <w:spacing w:after="0"/>
        <w:ind w:left="0"/>
        <w:jc w:val="both"/>
      </w:pPr>
      <w:r>
        <w:rPr>
          <w:rFonts w:ascii="Times New Roman"/>
          <w:b w:val="false"/>
          <w:i w:val="false"/>
          <w:color w:val="000000"/>
          <w:sz w:val="28"/>
        </w:rPr>
        <w:t xml:space="preserve">
      Срок действия контракта на разведку и добычу углеводородов по сложному проекту является совмещенным и состоит из периода разведки, включающего первоначальный этап разведки, этап оценки и этап пробной эксплуатации согласно </w:t>
      </w:r>
      <w:r>
        <w:rPr>
          <w:rFonts w:ascii="Times New Roman"/>
          <w:b w:val="false"/>
          <w:i w:val="false"/>
          <w:color w:val="000000"/>
          <w:sz w:val="28"/>
        </w:rPr>
        <w:t>пункту 2</w:t>
      </w:r>
      <w:r>
        <w:rPr>
          <w:rFonts w:ascii="Times New Roman"/>
          <w:b w:val="false"/>
          <w:i w:val="false"/>
          <w:color w:val="000000"/>
          <w:sz w:val="28"/>
        </w:rPr>
        <w:t xml:space="preserve"> статьи 116 настоящего Кодекса, и периода добычи, предусмотренного пунктом 1-1 </w:t>
      </w:r>
      <w:r>
        <w:rPr>
          <w:rFonts w:ascii="Times New Roman"/>
          <w:b w:val="false"/>
          <w:i w:val="false"/>
          <w:color w:val="000000"/>
          <w:sz w:val="28"/>
        </w:rPr>
        <w:t>статьи 119</w:t>
      </w:r>
      <w:r>
        <w:rPr>
          <w:rFonts w:ascii="Times New Roman"/>
          <w:b w:val="false"/>
          <w:i w:val="false"/>
          <w:color w:val="000000"/>
          <w:sz w:val="28"/>
        </w:rPr>
        <w:t xml:space="preserve"> настоящего Кодекса для крупных месторождений.</w:t>
      </w:r>
    </w:p>
    <w:bookmarkEnd w:id="341"/>
    <w:bookmarkStart w:name="z42919" w:id="342"/>
    <w:p>
      <w:pPr>
        <w:spacing w:after="0"/>
        <w:ind w:left="0"/>
        <w:jc w:val="both"/>
      </w:pPr>
      <w:r>
        <w:rPr>
          <w:rFonts w:ascii="Times New Roman"/>
          <w:b w:val="false"/>
          <w:i w:val="false"/>
          <w:color w:val="000000"/>
          <w:sz w:val="28"/>
        </w:rPr>
        <w:t>
      Срок действия контракта на добычу углеводородов, за исключением контракта на добычу углеводородов по сложному проекту, определяется последовательно закрепленными в нем подготовительным периодом и периодом добычи.</w:t>
      </w:r>
    </w:p>
    <w:bookmarkEnd w:id="342"/>
    <w:bookmarkStart w:name="z42920" w:id="343"/>
    <w:p>
      <w:pPr>
        <w:spacing w:after="0"/>
        <w:ind w:left="0"/>
        <w:jc w:val="both"/>
      </w:pPr>
      <w:r>
        <w:rPr>
          <w:rFonts w:ascii="Times New Roman"/>
          <w:b w:val="false"/>
          <w:i w:val="false"/>
          <w:color w:val="000000"/>
          <w:sz w:val="28"/>
        </w:rPr>
        <w:t>
      Срок действия контракта на добычу углеводородов по сложному проекту устанавливается на основе срока периода добычи, определяемого в соответствии с пунктом 1-1 статьи 119 настоящего Кодекса.</w:t>
      </w:r>
    </w:p>
    <w:bookmarkEnd w:id="343"/>
    <w:p>
      <w:pPr>
        <w:spacing w:after="0"/>
        <w:ind w:left="0"/>
        <w:jc w:val="both"/>
      </w:pPr>
      <w:r>
        <w:rPr>
          <w:rFonts w:ascii="Times New Roman"/>
          <w:b w:val="false"/>
          <w:i w:val="false"/>
          <w:color w:val="000000"/>
          <w:sz w:val="28"/>
        </w:rPr>
        <w:t>
      5. Срок действия контракта на разведку и добычу, контракта на добычу, контракта на разведку и добычу углеводородов по сложному проекту или контракта на добычу углеводородов по сложному проекту продлевается компетентным органом на срок действия обстоятельств непреодолимой силы, если недропользователь представит доказательства таких обстоятельств в соответствии с законодательством Республики Казахстан.</w:t>
      </w:r>
    </w:p>
    <w:bookmarkStart w:name="z42921" w:id="344"/>
    <w:p>
      <w:pPr>
        <w:spacing w:after="0"/>
        <w:ind w:left="0"/>
        <w:jc w:val="both"/>
      </w:pPr>
      <w:r>
        <w:rPr>
          <w:rFonts w:ascii="Times New Roman"/>
          <w:b w:val="false"/>
          <w:i w:val="false"/>
          <w:color w:val="000000"/>
          <w:sz w:val="28"/>
        </w:rPr>
        <w:t>
      5-1. Доля внутристрановой ценности в кадрах в контракте на разведку и добычу или добычу углеводородов по сложному проекту определяется недропользователем с учетом следующего:</w:t>
      </w:r>
    </w:p>
    <w:bookmarkEnd w:id="344"/>
    <w:bookmarkStart w:name="z42922" w:id="345"/>
    <w:p>
      <w:pPr>
        <w:spacing w:after="0"/>
        <w:ind w:left="0"/>
        <w:jc w:val="both"/>
      </w:pPr>
      <w:r>
        <w:rPr>
          <w:rFonts w:ascii="Times New Roman"/>
          <w:b w:val="false"/>
          <w:i w:val="false"/>
          <w:color w:val="000000"/>
          <w:sz w:val="28"/>
        </w:rPr>
        <w:t>
      1) потребности недропользователя в иностранных или казахстанских кадрах в зависимости от его управленческих и административных нужд;</w:t>
      </w:r>
    </w:p>
    <w:bookmarkEnd w:id="345"/>
    <w:bookmarkStart w:name="z42923" w:id="346"/>
    <w:p>
      <w:pPr>
        <w:spacing w:after="0"/>
        <w:ind w:left="0"/>
        <w:jc w:val="both"/>
      </w:pPr>
      <w:r>
        <w:rPr>
          <w:rFonts w:ascii="Times New Roman"/>
          <w:b w:val="false"/>
          <w:i w:val="false"/>
          <w:color w:val="000000"/>
          <w:sz w:val="28"/>
        </w:rPr>
        <w:t>
      2) наличия на рынке Республики Казахстан квалифицированного казахстанского персонала по определенной категории, соответствующего потребностям недропользователя;</w:t>
      </w:r>
    </w:p>
    <w:bookmarkEnd w:id="346"/>
    <w:bookmarkStart w:name="z42924" w:id="347"/>
    <w:p>
      <w:pPr>
        <w:spacing w:after="0"/>
        <w:ind w:left="0"/>
        <w:jc w:val="both"/>
      </w:pPr>
      <w:r>
        <w:rPr>
          <w:rFonts w:ascii="Times New Roman"/>
          <w:b w:val="false"/>
          <w:i w:val="false"/>
          <w:color w:val="000000"/>
          <w:sz w:val="28"/>
        </w:rPr>
        <w:t>
      3) поэтапного обучения, включая стажировку, казахстанских кадров и последующей постепенной замены иностранных кадров казахстанскими кадрами по руководящим категориям.</w:t>
      </w:r>
    </w:p>
    <w:bookmarkEnd w:id="347"/>
    <w:bookmarkStart w:name="z42925" w:id="348"/>
    <w:p>
      <w:pPr>
        <w:spacing w:after="0"/>
        <w:ind w:left="0"/>
        <w:jc w:val="both"/>
      </w:pPr>
      <w:r>
        <w:rPr>
          <w:rFonts w:ascii="Times New Roman"/>
          <w:b w:val="false"/>
          <w:i w:val="false"/>
          <w:color w:val="000000"/>
          <w:sz w:val="28"/>
        </w:rPr>
        <w:t>
      Минимальная доля внутристрановой ценности в кадрах по специалистам и квалифицированным рабочим в контракте на разведку и добычу или добычу углеводородов по сложному проекту должна составлять не менее семидесяти процентов от общей численности персонала, задействованного при исполнении контракта, по соответствующей категории.</w:t>
      </w:r>
    </w:p>
    <w:bookmarkEnd w:id="348"/>
    <w:bookmarkStart w:name="z904" w:id="349"/>
    <w:p>
      <w:pPr>
        <w:spacing w:after="0"/>
        <w:ind w:left="0"/>
        <w:jc w:val="both"/>
      </w:pPr>
      <w:r>
        <w:rPr>
          <w:rFonts w:ascii="Times New Roman"/>
          <w:b w:val="false"/>
          <w:i w:val="false"/>
          <w:color w:val="000000"/>
          <w:sz w:val="28"/>
        </w:rPr>
        <w:t>
      6. Контракт заключается на казахском и русском языках. Если недропользователь или хотя бы один из обладателей доли в праве недропользования является иностранцем, иностранным юридическим лицом или юридическим лицом Республики Казахстан с иностранным участием, то контракт на разведку и добычу или добычу углеводородов по сложному проекту с таким недропользователем также заключается на английском языке по усмотрению недропользователя.</w:t>
      </w:r>
    </w:p>
    <w:bookmarkEnd w:id="349"/>
    <w:bookmarkStart w:name="z905" w:id="350"/>
    <w:p>
      <w:pPr>
        <w:spacing w:after="0"/>
        <w:ind w:left="0"/>
        <w:jc w:val="both"/>
      </w:pPr>
      <w:r>
        <w:rPr>
          <w:rFonts w:ascii="Times New Roman"/>
          <w:b w:val="false"/>
          <w:i w:val="false"/>
          <w:color w:val="000000"/>
          <w:sz w:val="28"/>
        </w:rPr>
        <w:t>
      7. Изменения и дополнения в законодательстве Республики Казахстан, ухудшающие результаты предпринимательской деятельности недропользователя по контрактам на недропользование, не применяются к контрактам, заключенным до внесения таких изменений и дополнений.</w:t>
      </w:r>
    </w:p>
    <w:bookmarkEnd w:id="350"/>
    <w:p>
      <w:pPr>
        <w:spacing w:after="0"/>
        <w:ind w:left="0"/>
        <w:jc w:val="both"/>
      </w:pPr>
      <w:r>
        <w:rPr>
          <w:rFonts w:ascii="Times New Roman"/>
          <w:b w:val="false"/>
          <w:i w:val="false"/>
          <w:color w:val="000000"/>
          <w:sz w:val="28"/>
        </w:rPr>
        <w:t>
      Гарантии, установленные частью первой настоящего пункта, не распространяются на изменения в законодательстве Республики Казахстан в области обеспечения национальной безопасности, обороноспособности, экологической безопасности, здравоохранения, налогообложения, таможенного регулирования и защиты конкуренции, за исключением случая, предусмотренного частью третьей настоящего пункта.</w:t>
      </w:r>
    </w:p>
    <w:bookmarkStart w:name="z42926" w:id="351"/>
    <w:p>
      <w:pPr>
        <w:spacing w:after="0"/>
        <w:ind w:left="0"/>
        <w:jc w:val="both"/>
      </w:pPr>
      <w:r>
        <w:rPr>
          <w:rFonts w:ascii="Times New Roman"/>
          <w:b w:val="false"/>
          <w:i w:val="false"/>
          <w:color w:val="000000"/>
          <w:sz w:val="28"/>
        </w:rPr>
        <w:t>
      Гарантии, установленные частью первой настоящего пункта, распространяются на изменения в законодательстве Республики Казахстан в области таможенного регулирования, предусматривающем временное освобождение от уплаты вывозных таможенных пошлин на сырую нефть, добытую по контракту на разведку и добычу или добычу углеводородов по сложным проектам.</w:t>
      </w:r>
    </w:p>
    <w:bookmarkEnd w:id="351"/>
    <w:bookmarkStart w:name="z907" w:id="352"/>
    <w:p>
      <w:pPr>
        <w:spacing w:after="0"/>
        <w:ind w:left="0"/>
        <w:jc w:val="both"/>
      </w:pPr>
      <w:r>
        <w:rPr>
          <w:rFonts w:ascii="Times New Roman"/>
          <w:b w:val="false"/>
          <w:i w:val="false"/>
          <w:color w:val="000000"/>
          <w:sz w:val="28"/>
        </w:rPr>
        <w:t xml:space="preserve">
      8. Применимым правом по контрактам на недропользование является право Республики Казахстан. </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 Внесение изменений и дополнений в контракт на недропользование </w:t>
      </w:r>
    </w:p>
    <w:bookmarkStart w:name="z908" w:id="353"/>
    <w:p>
      <w:pPr>
        <w:spacing w:after="0"/>
        <w:ind w:left="0"/>
        <w:jc w:val="both"/>
      </w:pPr>
      <w:r>
        <w:rPr>
          <w:rFonts w:ascii="Times New Roman"/>
          <w:b w:val="false"/>
          <w:i w:val="false"/>
          <w:color w:val="000000"/>
          <w:sz w:val="28"/>
        </w:rPr>
        <w:t>
      1. Внесение изменений и дополнений в контракт на недропользование производится путем заключения сторонами дополнения к контракту.</w:t>
      </w:r>
    </w:p>
    <w:bookmarkEnd w:id="353"/>
    <w:bookmarkStart w:name="z909" w:id="354"/>
    <w:p>
      <w:pPr>
        <w:spacing w:after="0"/>
        <w:ind w:left="0"/>
        <w:jc w:val="both"/>
      </w:pPr>
      <w:r>
        <w:rPr>
          <w:rFonts w:ascii="Times New Roman"/>
          <w:b w:val="false"/>
          <w:i w:val="false"/>
          <w:color w:val="000000"/>
          <w:sz w:val="28"/>
        </w:rPr>
        <w:t>
      2. Дополнение к контракту заключается в случаях:</w:t>
      </w:r>
    </w:p>
    <w:bookmarkEnd w:id="354"/>
    <w:bookmarkStart w:name="z910" w:id="355"/>
    <w:p>
      <w:pPr>
        <w:spacing w:after="0"/>
        <w:ind w:left="0"/>
        <w:jc w:val="both"/>
      </w:pPr>
      <w:r>
        <w:rPr>
          <w:rFonts w:ascii="Times New Roman"/>
          <w:b w:val="false"/>
          <w:i w:val="false"/>
          <w:color w:val="000000"/>
          <w:sz w:val="28"/>
        </w:rPr>
        <w:t xml:space="preserve">
      1) изменения сведений о недропользователе: </w:t>
      </w:r>
    </w:p>
    <w:bookmarkEnd w:id="355"/>
    <w:bookmarkStart w:name="z911" w:id="356"/>
    <w:p>
      <w:pPr>
        <w:spacing w:after="0"/>
        <w:ind w:left="0"/>
        <w:jc w:val="both"/>
      </w:pPr>
      <w:r>
        <w:rPr>
          <w:rFonts w:ascii="Times New Roman"/>
          <w:b w:val="false"/>
          <w:i w:val="false"/>
          <w:color w:val="000000"/>
          <w:sz w:val="28"/>
        </w:rPr>
        <w:t xml:space="preserve">
      для физических лиц – фамилии, имени, отчества (если оно указано в документе, удостоверяющем личность), гражданства; </w:t>
      </w:r>
    </w:p>
    <w:bookmarkEnd w:id="356"/>
    <w:bookmarkStart w:name="z912" w:id="357"/>
    <w:p>
      <w:pPr>
        <w:spacing w:after="0"/>
        <w:ind w:left="0"/>
        <w:jc w:val="both"/>
      </w:pPr>
      <w:r>
        <w:rPr>
          <w:rFonts w:ascii="Times New Roman"/>
          <w:b w:val="false"/>
          <w:i w:val="false"/>
          <w:color w:val="000000"/>
          <w:sz w:val="28"/>
        </w:rPr>
        <w:t>
      для юридических лиц – наименования, места нахождения;</w:t>
      </w:r>
    </w:p>
    <w:bookmarkEnd w:id="357"/>
    <w:bookmarkStart w:name="z913" w:id="358"/>
    <w:p>
      <w:pPr>
        <w:spacing w:after="0"/>
        <w:ind w:left="0"/>
        <w:jc w:val="both"/>
      </w:pPr>
      <w:r>
        <w:rPr>
          <w:rFonts w:ascii="Times New Roman"/>
          <w:b w:val="false"/>
          <w:i w:val="false"/>
          <w:color w:val="000000"/>
          <w:sz w:val="28"/>
        </w:rPr>
        <w:t>
      2) изменения сведений о компетентном органе;</w:t>
      </w:r>
    </w:p>
    <w:bookmarkEnd w:id="358"/>
    <w:bookmarkStart w:name="z914" w:id="359"/>
    <w:p>
      <w:pPr>
        <w:spacing w:after="0"/>
        <w:ind w:left="0"/>
        <w:jc w:val="both"/>
      </w:pPr>
      <w:r>
        <w:rPr>
          <w:rFonts w:ascii="Times New Roman"/>
          <w:b w:val="false"/>
          <w:i w:val="false"/>
          <w:color w:val="000000"/>
          <w:sz w:val="28"/>
        </w:rPr>
        <w:t>
      3) перехода права недропользования и (или) доли в праве недропользования;</w:t>
      </w:r>
    </w:p>
    <w:bookmarkEnd w:id="359"/>
    <w:bookmarkStart w:name="z915" w:id="360"/>
    <w:p>
      <w:pPr>
        <w:spacing w:after="0"/>
        <w:ind w:left="0"/>
        <w:jc w:val="both"/>
      </w:pPr>
      <w:r>
        <w:rPr>
          <w:rFonts w:ascii="Times New Roman"/>
          <w:b w:val="false"/>
          <w:i w:val="false"/>
          <w:color w:val="000000"/>
          <w:sz w:val="28"/>
        </w:rPr>
        <w:t>
      4) закрепления участка (участков) добычи и подготовительного периода (подготовительных периодов);</w:t>
      </w:r>
    </w:p>
    <w:bookmarkEnd w:id="360"/>
    <w:bookmarkStart w:name="z916" w:id="361"/>
    <w:p>
      <w:pPr>
        <w:spacing w:after="0"/>
        <w:ind w:left="0"/>
        <w:jc w:val="both"/>
      </w:pPr>
      <w:r>
        <w:rPr>
          <w:rFonts w:ascii="Times New Roman"/>
          <w:b w:val="false"/>
          <w:i w:val="false"/>
          <w:color w:val="000000"/>
          <w:sz w:val="28"/>
        </w:rPr>
        <w:t>
      5) закрепления участка (участков) и периода (периодов) добычи или периода (периодов) добычи;</w:t>
      </w:r>
    </w:p>
    <w:bookmarkEnd w:id="361"/>
    <w:bookmarkStart w:name="z917" w:id="362"/>
    <w:p>
      <w:pPr>
        <w:spacing w:after="0"/>
        <w:ind w:left="0"/>
        <w:jc w:val="both"/>
      </w:pPr>
      <w:r>
        <w:rPr>
          <w:rFonts w:ascii="Times New Roman"/>
          <w:b w:val="false"/>
          <w:i w:val="false"/>
          <w:color w:val="000000"/>
          <w:sz w:val="28"/>
        </w:rPr>
        <w:t>
      6) продления периода (периодов) разведки или добычи;</w:t>
      </w:r>
    </w:p>
    <w:bookmarkEnd w:id="362"/>
    <w:bookmarkStart w:name="z918" w:id="363"/>
    <w:p>
      <w:pPr>
        <w:spacing w:after="0"/>
        <w:ind w:left="0"/>
        <w:jc w:val="both"/>
      </w:pPr>
      <w:r>
        <w:rPr>
          <w:rFonts w:ascii="Times New Roman"/>
          <w:b w:val="false"/>
          <w:i w:val="false"/>
          <w:color w:val="000000"/>
          <w:sz w:val="28"/>
        </w:rPr>
        <w:t>
      7) увеличения или уменьшения участка (участков) недр;</w:t>
      </w:r>
    </w:p>
    <w:bookmarkEnd w:id="363"/>
    <w:bookmarkStart w:name="z919" w:id="364"/>
    <w:p>
      <w:pPr>
        <w:spacing w:after="0"/>
        <w:ind w:left="0"/>
        <w:jc w:val="both"/>
      </w:pPr>
      <w:r>
        <w:rPr>
          <w:rFonts w:ascii="Times New Roman"/>
          <w:b w:val="false"/>
          <w:i w:val="false"/>
          <w:color w:val="000000"/>
          <w:sz w:val="28"/>
        </w:rPr>
        <w:t>
      8) выделения участка (участков) недр;</w:t>
      </w:r>
    </w:p>
    <w:bookmarkEnd w:id="364"/>
    <w:bookmarkStart w:name="z43148" w:id="365"/>
    <w:p>
      <w:pPr>
        <w:spacing w:after="0"/>
        <w:ind w:left="0"/>
        <w:jc w:val="both"/>
      </w:pPr>
      <w:r>
        <w:rPr>
          <w:rFonts w:ascii="Times New Roman"/>
          <w:b w:val="false"/>
          <w:i w:val="false"/>
          <w:color w:val="000000"/>
          <w:sz w:val="28"/>
        </w:rPr>
        <w:t>
      8-1) возникновения инвестиционных обязательств по истощающимся месторождениям в соответствии со статьей 153-1 настоящего Кодекса;</w:t>
      </w:r>
    </w:p>
    <w:bookmarkEnd w:id="365"/>
    <w:p>
      <w:pPr>
        <w:spacing w:after="0"/>
        <w:ind w:left="0"/>
        <w:jc w:val="both"/>
      </w:pPr>
      <w:r>
        <w:rPr>
          <w:rFonts w:ascii="Times New Roman"/>
          <w:b w:val="false"/>
          <w:i w:val="false"/>
          <w:color w:val="000000"/>
          <w:sz w:val="28"/>
        </w:rPr>
        <w:t>
      9) в отношении стратегических участков недр – изменения экономических интересов Республики Казахстан, создающего угрозу национальной безопасности.</w:t>
      </w:r>
    </w:p>
    <w:bookmarkStart w:name="z42927" w:id="366"/>
    <w:p>
      <w:pPr>
        <w:spacing w:after="0"/>
        <w:ind w:left="0"/>
        <w:jc w:val="both"/>
      </w:pPr>
      <w:r>
        <w:rPr>
          <w:rFonts w:ascii="Times New Roman"/>
          <w:b w:val="false"/>
          <w:i w:val="false"/>
          <w:color w:val="000000"/>
          <w:sz w:val="28"/>
        </w:rPr>
        <w:t>
      10) изменения условий контракта в связи с отнесением его к контракту на разведку и добычу или добычу углеводородов по сложному проекту;</w:t>
      </w:r>
    </w:p>
    <w:bookmarkEnd w:id="366"/>
    <w:bookmarkStart w:name="z42928" w:id="367"/>
    <w:p>
      <w:pPr>
        <w:spacing w:after="0"/>
        <w:ind w:left="0"/>
        <w:jc w:val="both"/>
      </w:pPr>
      <w:r>
        <w:rPr>
          <w:rFonts w:ascii="Times New Roman"/>
          <w:b w:val="false"/>
          <w:i w:val="false"/>
          <w:color w:val="000000"/>
          <w:sz w:val="28"/>
        </w:rPr>
        <w:t>
      11) изменения условий контракта в связи с неподтверждением статуса сложного проекта по результатам разведки;</w:t>
      </w:r>
    </w:p>
    <w:bookmarkEnd w:id="367"/>
    <w:bookmarkStart w:name="z42929" w:id="368"/>
    <w:p>
      <w:pPr>
        <w:spacing w:after="0"/>
        <w:ind w:left="0"/>
        <w:jc w:val="both"/>
      </w:pPr>
      <w:r>
        <w:rPr>
          <w:rFonts w:ascii="Times New Roman"/>
          <w:b w:val="false"/>
          <w:i w:val="false"/>
          <w:color w:val="000000"/>
          <w:sz w:val="28"/>
        </w:rPr>
        <w:t xml:space="preserve">
      12)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36 настоящего Кодекса.</w:t>
      </w:r>
    </w:p>
    <w:bookmarkEnd w:id="368"/>
    <w:bookmarkStart w:name="z921" w:id="369"/>
    <w:p>
      <w:pPr>
        <w:spacing w:after="0"/>
        <w:ind w:left="0"/>
        <w:jc w:val="both"/>
      </w:pPr>
      <w:r>
        <w:rPr>
          <w:rFonts w:ascii="Times New Roman"/>
          <w:b w:val="false"/>
          <w:i w:val="false"/>
          <w:color w:val="000000"/>
          <w:sz w:val="28"/>
        </w:rPr>
        <w:t>
      3. Заключение дополнения к контракту в случае, предусмотренном подпунктом 1) пункта 2 настоящей статьи, производится по заявлению недропользователя, которое должно содержать:</w:t>
      </w:r>
    </w:p>
    <w:bookmarkEnd w:id="369"/>
    <w:bookmarkStart w:name="z922" w:id="370"/>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70"/>
    <w:bookmarkStart w:name="z923" w:id="371"/>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371"/>
    <w:bookmarkStart w:name="z924" w:id="372"/>
    <w:p>
      <w:pPr>
        <w:spacing w:after="0"/>
        <w:ind w:left="0"/>
        <w:jc w:val="both"/>
      </w:pPr>
      <w:r>
        <w:rPr>
          <w:rFonts w:ascii="Times New Roman"/>
          <w:b w:val="false"/>
          <w:i w:val="false"/>
          <w:color w:val="000000"/>
          <w:sz w:val="28"/>
        </w:rPr>
        <w:t>
      3) указание на изменяемые сведения о недропользователе.</w:t>
      </w:r>
    </w:p>
    <w:bookmarkEnd w:id="372"/>
    <w:bookmarkStart w:name="z925" w:id="373"/>
    <w:p>
      <w:pPr>
        <w:spacing w:after="0"/>
        <w:ind w:left="0"/>
        <w:jc w:val="both"/>
      </w:pPr>
      <w:r>
        <w:rPr>
          <w:rFonts w:ascii="Times New Roman"/>
          <w:b w:val="false"/>
          <w:i w:val="false"/>
          <w:color w:val="000000"/>
          <w:sz w:val="28"/>
        </w:rPr>
        <w:t>
      4. К заявлению дополнительно прилагаются:</w:t>
      </w:r>
    </w:p>
    <w:bookmarkEnd w:id="373"/>
    <w:bookmarkStart w:name="z926" w:id="374"/>
    <w:p>
      <w:pPr>
        <w:spacing w:after="0"/>
        <w:ind w:left="0"/>
        <w:jc w:val="both"/>
      </w:pPr>
      <w:r>
        <w:rPr>
          <w:rFonts w:ascii="Times New Roman"/>
          <w:b w:val="false"/>
          <w:i w:val="false"/>
          <w:color w:val="000000"/>
          <w:sz w:val="28"/>
        </w:rPr>
        <w:t>
      1) документы, подтверждающие необходимость внесения изменений в сведения о недропользователе;</w:t>
      </w:r>
    </w:p>
    <w:bookmarkEnd w:id="374"/>
    <w:bookmarkStart w:name="z927" w:id="375"/>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 внесение изменений в сведения о недропользователе.</w:t>
      </w:r>
    </w:p>
    <w:bookmarkEnd w:id="375"/>
    <w:bookmarkStart w:name="z928" w:id="376"/>
    <w:p>
      <w:pPr>
        <w:spacing w:after="0"/>
        <w:ind w:left="0"/>
        <w:jc w:val="both"/>
      </w:pPr>
      <w:r>
        <w:rPr>
          <w:rFonts w:ascii="Times New Roman"/>
          <w:b w:val="false"/>
          <w:i w:val="false"/>
          <w:color w:val="000000"/>
          <w:sz w:val="28"/>
        </w:rPr>
        <w:t>
      5.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заключает с заявителем дополнение к контракту и направляет заявителю его подписанный экземпляр или отказывает в заключении дополнения.</w:t>
      </w:r>
    </w:p>
    <w:bookmarkEnd w:id="376"/>
    <w:bookmarkStart w:name="z929" w:id="377"/>
    <w:p>
      <w:pPr>
        <w:spacing w:after="0"/>
        <w:ind w:left="0"/>
        <w:jc w:val="both"/>
      </w:pPr>
      <w:r>
        <w:rPr>
          <w:rFonts w:ascii="Times New Roman"/>
          <w:b w:val="false"/>
          <w:i w:val="false"/>
          <w:color w:val="000000"/>
          <w:sz w:val="28"/>
        </w:rPr>
        <w:t>
      6. Компетентный орган отказывает в заключении дополнения в случае, если заявление не соответствует требованиям, установленным настоящим Кодексом.</w:t>
      </w:r>
    </w:p>
    <w:bookmarkEnd w:id="377"/>
    <w:bookmarkStart w:name="z930" w:id="378"/>
    <w:p>
      <w:pPr>
        <w:spacing w:after="0"/>
        <w:ind w:left="0"/>
        <w:jc w:val="both"/>
      </w:pPr>
      <w:r>
        <w:rPr>
          <w:rFonts w:ascii="Times New Roman"/>
          <w:b w:val="false"/>
          <w:i w:val="false"/>
          <w:color w:val="000000"/>
          <w:sz w:val="28"/>
        </w:rPr>
        <w:t>
      Отказ компетентного органа в заключении дополнения не лишает недропользователя права на подачу повторного заявления.</w:t>
      </w:r>
    </w:p>
    <w:bookmarkEnd w:id="378"/>
    <w:bookmarkStart w:name="z931" w:id="379"/>
    <w:p>
      <w:pPr>
        <w:spacing w:after="0"/>
        <w:ind w:left="0"/>
        <w:jc w:val="both"/>
      </w:pPr>
      <w:r>
        <w:rPr>
          <w:rFonts w:ascii="Times New Roman"/>
          <w:b w:val="false"/>
          <w:i w:val="false"/>
          <w:color w:val="000000"/>
          <w:sz w:val="28"/>
        </w:rPr>
        <w:t>
      7. Заключение дополнения к контракту в случае, предусмотренном подпунктом 2) пункта 2 настоящей статьи, производится по инициативе компетентного органа.</w:t>
      </w:r>
    </w:p>
    <w:bookmarkEnd w:id="379"/>
    <w:bookmarkStart w:name="z932" w:id="380"/>
    <w:p>
      <w:pPr>
        <w:spacing w:after="0"/>
        <w:ind w:left="0"/>
        <w:jc w:val="both"/>
      </w:pPr>
      <w:r>
        <w:rPr>
          <w:rFonts w:ascii="Times New Roman"/>
          <w:b w:val="false"/>
          <w:i w:val="false"/>
          <w:color w:val="000000"/>
          <w:sz w:val="28"/>
        </w:rPr>
        <w:t>
      8. Заключение дополнения к контракту в случаях, предусмотренных подпунктами 3) – 12) пункта 2 настоящей статьи, осуществляется в соответствии с настоящим Кодексом.</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Прекращение действия контракта на недропользование </w:t>
      </w:r>
    </w:p>
    <w:bookmarkStart w:name="z933" w:id="381"/>
    <w:p>
      <w:pPr>
        <w:spacing w:after="0"/>
        <w:ind w:left="0"/>
        <w:jc w:val="both"/>
      </w:pPr>
      <w:r>
        <w:rPr>
          <w:rFonts w:ascii="Times New Roman"/>
          <w:b w:val="false"/>
          <w:i w:val="false"/>
          <w:color w:val="000000"/>
          <w:sz w:val="28"/>
        </w:rPr>
        <w:t>
      1. Действие контракта на недропользование прекращается в случаях:</w:t>
      </w:r>
    </w:p>
    <w:bookmarkEnd w:id="381"/>
    <w:bookmarkStart w:name="z934" w:id="382"/>
    <w:p>
      <w:pPr>
        <w:spacing w:after="0"/>
        <w:ind w:left="0"/>
        <w:jc w:val="both"/>
      </w:pPr>
      <w:r>
        <w:rPr>
          <w:rFonts w:ascii="Times New Roman"/>
          <w:b w:val="false"/>
          <w:i w:val="false"/>
          <w:color w:val="000000"/>
          <w:sz w:val="28"/>
        </w:rPr>
        <w:t>
      1) истечения срока, на который он был заключен;</w:t>
      </w:r>
    </w:p>
    <w:bookmarkEnd w:id="382"/>
    <w:bookmarkStart w:name="z937" w:id="383"/>
    <w:p>
      <w:pPr>
        <w:spacing w:after="0"/>
        <w:ind w:left="0"/>
        <w:jc w:val="both"/>
      </w:pPr>
      <w:r>
        <w:rPr>
          <w:rFonts w:ascii="Times New Roman"/>
          <w:b w:val="false"/>
          <w:i w:val="false"/>
          <w:color w:val="000000"/>
          <w:sz w:val="28"/>
        </w:rPr>
        <w:t>
      2) смерти лица, являющегося единственным обладателем права недропользования по контракту (в том числе объявления его умершим), если такое право недропользования в соответствии с гражданским законодательством Республики Казахстан признано выморочным имуществом;</w:t>
      </w:r>
    </w:p>
    <w:bookmarkEnd w:id="383"/>
    <w:bookmarkStart w:name="z938" w:id="384"/>
    <w:p>
      <w:pPr>
        <w:spacing w:after="0"/>
        <w:ind w:left="0"/>
        <w:jc w:val="both"/>
      </w:pPr>
      <w:r>
        <w:rPr>
          <w:rFonts w:ascii="Times New Roman"/>
          <w:b w:val="false"/>
          <w:i w:val="false"/>
          <w:color w:val="000000"/>
          <w:sz w:val="28"/>
        </w:rPr>
        <w:t>
      3) ликвидации юридического лица, являющегося недропользователем;</w:t>
      </w:r>
    </w:p>
    <w:bookmarkEnd w:id="384"/>
    <w:bookmarkStart w:name="z939" w:id="385"/>
    <w:p>
      <w:pPr>
        <w:spacing w:after="0"/>
        <w:ind w:left="0"/>
        <w:jc w:val="both"/>
      </w:pPr>
      <w:r>
        <w:rPr>
          <w:rFonts w:ascii="Times New Roman"/>
          <w:b w:val="false"/>
          <w:i w:val="false"/>
          <w:color w:val="000000"/>
          <w:sz w:val="28"/>
        </w:rPr>
        <w:t>
      4) досрочного прекращения действия контракта или признания его недействительным;</w:t>
      </w:r>
    </w:p>
    <w:bookmarkEnd w:id="385"/>
    <w:bookmarkStart w:name="z940" w:id="386"/>
    <w:p>
      <w:pPr>
        <w:spacing w:after="0"/>
        <w:ind w:left="0"/>
        <w:jc w:val="both"/>
      </w:pPr>
      <w:r>
        <w:rPr>
          <w:rFonts w:ascii="Times New Roman"/>
          <w:b w:val="false"/>
          <w:i w:val="false"/>
          <w:color w:val="000000"/>
          <w:sz w:val="28"/>
        </w:rPr>
        <w:t>
      5) расторжения контракта по соглашению сторон;</w:t>
      </w:r>
    </w:p>
    <w:bookmarkEnd w:id="386"/>
    <w:bookmarkStart w:name="z941" w:id="387"/>
    <w:p>
      <w:pPr>
        <w:spacing w:after="0"/>
        <w:ind w:left="0"/>
        <w:jc w:val="both"/>
      </w:pPr>
      <w:r>
        <w:rPr>
          <w:rFonts w:ascii="Times New Roman"/>
          <w:b w:val="false"/>
          <w:i w:val="false"/>
          <w:color w:val="000000"/>
          <w:sz w:val="28"/>
        </w:rPr>
        <w:t>
      6) принятия Правительством Республики Казахстан решения о запрете пользования участком недр в соответствии с настоящим Кодексом;</w:t>
      </w:r>
    </w:p>
    <w:bookmarkEnd w:id="387"/>
    <w:bookmarkStart w:name="z942" w:id="388"/>
    <w:p>
      <w:pPr>
        <w:spacing w:after="0"/>
        <w:ind w:left="0"/>
        <w:jc w:val="both"/>
      </w:pPr>
      <w:r>
        <w:rPr>
          <w:rFonts w:ascii="Times New Roman"/>
          <w:b w:val="false"/>
          <w:i w:val="false"/>
          <w:color w:val="000000"/>
          <w:sz w:val="28"/>
        </w:rPr>
        <w:t>
      7) отказа (возврата) недропользователя (недропользователем) от всего участка (всех участков) недр, по которому (которым) был заключен контракт.</w:t>
      </w:r>
    </w:p>
    <w:bookmarkEnd w:id="388"/>
    <w:bookmarkStart w:name="z943" w:id="389"/>
    <w:p>
      <w:pPr>
        <w:spacing w:after="0"/>
        <w:ind w:left="0"/>
        <w:jc w:val="both"/>
      </w:pPr>
      <w:r>
        <w:rPr>
          <w:rFonts w:ascii="Times New Roman"/>
          <w:b w:val="false"/>
          <w:i w:val="false"/>
          <w:color w:val="000000"/>
          <w:sz w:val="28"/>
        </w:rPr>
        <w:t>
      2. Компетентный орган вправе досрочно прекратить действие контракта на недропользование по основаниям, предусмотренным настоящим Кодексом.</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Недействительность контракта на недропользование и последствия его недействительности</w:t>
      </w:r>
    </w:p>
    <w:bookmarkStart w:name="z944" w:id="390"/>
    <w:p>
      <w:pPr>
        <w:spacing w:after="0"/>
        <w:ind w:left="0"/>
        <w:jc w:val="both"/>
      </w:pPr>
      <w:r>
        <w:rPr>
          <w:rFonts w:ascii="Times New Roman"/>
          <w:b w:val="false"/>
          <w:i w:val="false"/>
          <w:color w:val="000000"/>
          <w:sz w:val="28"/>
        </w:rPr>
        <w:t>
      1. Основаниями для признания контракта на недропользование недействительным являются:</w:t>
      </w:r>
    </w:p>
    <w:bookmarkEnd w:id="390"/>
    <w:bookmarkStart w:name="z945" w:id="391"/>
    <w:p>
      <w:pPr>
        <w:spacing w:after="0"/>
        <w:ind w:left="0"/>
        <w:jc w:val="both"/>
      </w:pPr>
      <w:r>
        <w:rPr>
          <w:rFonts w:ascii="Times New Roman"/>
          <w:b w:val="false"/>
          <w:i w:val="false"/>
          <w:color w:val="000000"/>
          <w:sz w:val="28"/>
        </w:rPr>
        <w:t>
      1) признание аукциона на предоставление права недропользования недействительным;</w:t>
      </w:r>
    </w:p>
    <w:bookmarkEnd w:id="391"/>
    <w:bookmarkStart w:name="z946" w:id="392"/>
    <w:p>
      <w:pPr>
        <w:spacing w:after="0"/>
        <w:ind w:left="0"/>
        <w:jc w:val="both"/>
      </w:pPr>
      <w:r>
        <w:rPr>
          <w:rFonts w:ascii="Times New Roman"/>
          <w:b w:val="false"/>
          <w:i w:val="false"/>
          <w:color w:val="000000"/>
          <w:sz w:val="28"/>
        </w:rPr>
        <w:t>
      2) отсутствие в контракте на недропользование обязательных условий, установленных настоящим Кодексом;</w:t>
      </w:r>
    </w:p>
    <w:bookmarkEnd w:id="392"/>
    <w:bookmarkStart w:name="z947" w:id="393"/>
    <w:p>
      <w:pPr>
        <w:spacing w:after="0"/>
        <w:ind w:left="0"/>
        <w:jc w:val="both"/>
      </w:pPr>
      <w:r>
        <w:rPr>
          <w:rFonts w:ascii="Times New Roman"/>
          <w:b w:val="false"/>
          <w:i w:val="false"/>
          <w:color w:val="000000"/>
          <w:sz w:val="28"/>
        </w:rPr>
        <w:t>
      3) установление факта предоставления компетентному органу заведомо недостоверной информации, повлиявшей на его решение заключить контракт на недропользование с данным лицом;</w:t>
      </w:r>
    </w:p>
    <w:bookmarkEnd w:id="393"/>
    <w:bookmarkStart w:name="z948" w:id="394"/>
    <w:p>
      <w:pPr>
        <w:spacing w:after="0"/>
        <w:ind w:left="0"/>
        <w:jc w:val="both"/>
      </w:pPr>
      <w:r>
        <w:rPr>
          <w:rFonts w:ascii="Times New Roman"/>
          <w:b w:val="false"/>
          <w:i w:val="false"/>
          <w:color w:val="000000"/>
          <w:sz w:val="28"/>
        </w:rPr>
        <w:t>
      4) иные основания, предусмотренные законами Республики Казахстан.</w:t>
      </w:r>
    </w:p>
    <w:bookmarkEnd w:id="394"/>
    <w:bookmarkStart w:name="z949" w:id="395"/>
    <w:p>
      <w:pPr>
        <w:spacing w:after="0"/>
        <w:ind w:left="0"/>
        <w:jc w:val="both"/>
      </w:pPr>
      <w:r>
        <w:rPr>
          <w:rFonts w:ascii="Times New Roman"/>
          <w:b w:val="false"/>
          <w:i w:val="false"/>
          <w:color w:val="000000"/>
          <w:sz w:val="28"/>
        </w:rPr>
        <w:t>
      2. Контракт на недропользование, признанный недействительным, не влечет правовых последствий, за исключением тех, которые связаны с его недействительностью, и недействителен со дня его заключения.</w:t>
      </w:r>
    </w:p>
    <w:bookmarkEnd w:id="395"/>
    <w:bookmarkStart w:name="z950" w:id="396"/>
    <w:p>
      <w:pPr>
        <w:spacing w:after="0"/>
        <w:ind w:left="0"/>
        <w:jc w:val="both"/>
      </w:pPr>
      <w:r>
        <w:rPr>
          <w:rFonts w:ascii="Times New Roman"/>
          <w:b w:val="false"/>
          <w:i w:val="false"/>
          <w:color w:val="000000"/>
          <w:sz w:val="28"/>
        </w:rPr>
        <w:t>
      Признание контракта недействительным не освобождает недропользователя от исполнения обязательств по ликвидации последствий недропользования.</w:t>
      </w:r>
    </w:p>
    <w:bookmarkEnd w:id="396"/>
    <w:bookmarkStart w:name="z951" w:id="397"/>
    <w:p>
      <w:pPr>
        <w:spacing w:after="0"/>
        <w:ind w:left="0"/>
        <w:jc w:val="both"/>
      </w:pPr>
      <w:r>
        <w:rPr>
          <w:rFonts w:ascii="Times New Roman"/>
          <w:b w:val="false"/>
          <w:i w:val="false"/>
          <w:color w:val="000000"/>
          <w:sz w:val="28"/>
        </w:rPr>
        <w:t>
      3. Признание недействительным в судебном порядке либо расторжение договора, на основе которого была осуществлена передача и переоформление права недропользования, влечет недействительность изменений и дополнений в контракт на недропользование, внесенных в связи с такой передачей права недропользования, но не самого контракта.</w:t>
      </w:r>
    </w:p>
    <w:bookmarkEnd w:id="397"/>
    <w:bookmarkStart w:name="z952" w:id="398"/>
    <w:p>
      <w:pPr>
        <w:spacing w:after="0"/>
        <w:ind w:left="0"/>
        <w:jc w:val="both"/>
      </w:pPr>
      <w:r>
        <w:rPr>
          <w:rFonts w:ascii="Times New Roman"/>
          <w:b w:val="false"/>
          <w:i w:val="false"/>
          <w:color w:val="000000"/>
          <w:sz w:val="28"/>
        </w:rPr>
        <w:t>
      4. Признание контракта на недропользование недействительным влечет недействительность всех последующих сделок, предметом которых является право недропользования, предоставленное на основании такого контракта.</w:t>
      </w:r>
    </w:p>
    <w:bookmarkEnd w:id="398"/>
    <w:bookmarkStart w:name="z953" w:id="399"/>
    <w:p>
      <w:pPr>
        <w:spacing w:after="0"/>
        <w:ind w:left="0"/>
        <w:jc w:val="left"/>
      </w:pPr>
      <w:r>
        <w:rPr>
          <w:rFonts w:ascii="Times New Roman"/>
          <w:b/>
          <w:i w:val="false"/>
          <w:color w:val="000000"/>
        </w:rPr>
        <w:t xml:space="preserve"> Глава 5. ПЕРЕХОД ПРАВА НЕДРОПОЛЬЗОВАНИЯ И ОБЪЕКТОВ, СВЯЗАННЫХ С ПРАВОМ НЕДРОПОЛЬЗОВАНИЯ </w:t>
      </w:r>
    </w:p>
    <w:bookmarkEnd w:id="399"/>
    <w:p>
      <w:pPr>
        <w:spacing w:after="0"/>
        <w:ind w:left="0"/>
        <w:jc w:val="both"/>
      </w:pPr>
      <w:r>
        <w:rPr>
          <w:rFonts w:ascii="Times New Roman"/>
          <w:b/>
          <w:i w:val="false"/>
          <w:color w:val="000000"/>
          <w:sz w:val="28"/>
        </w:rPr>
        <w:t xml:space="preserve">Статья 40. Переход права недропользования </w:t>
      </w:r>
    </w:p>
    <w:bookmarkStart w:name="z954" w:id="400"/>
    <w:p>
      <w:pPr>
        <w:spacing w:after="0"/>
        <w:ind w:left="0"/>
        <w:jc w:val="both"/>
      </w:pPr>
      <w:r>
        <w:rPr>
          <w:rFonts w:ascii="Times New Roman"/>
          <w:b w:val="false"/>
          <w:i w:val="false"/>
          <w:color w:val="000000"/>
          <w:sz w:val="28"/>
        </w:rPr>
        <w:t>
      1. Переход права недропользования (доли в праве недропользования) осуществляется в случае отчуждения права недропользования (доли в праве недропользования) другому лицу на основании гражданско-правовых сделок либо в иных случаях, предусмотренных законами Республики Казахстан.</w:t>
      </w:r>
    </w:p>
    <w:bookmarkEnd w:id="400"/>
    <w:bookmarkStart w:name="z955" w:id="401"/>
    <w:p>
      <w:pPr>
        <w:spacing w:after="0"/>
        <w:ind w:left="0"/>
        <w:jc w:val="both"/>
      </w:pPr>
      <w:r>
        <w:rPr>
          <w:rFonts w:ascii="Times New Roman"/>
          <w:b w:val="false"/>
          <w:i w:val="false"/>
          <w:color w:val="000000"/>
          <w:sz w:val="28"/>
        </w:rPr>
        <w:t>
      2. Запрещается переход права недропользования (доли в праве недропользования):</w:t>
      </w:r>
    </w:p>
    <w:bookmarkEnd w:id="401"/>
    <w:bookmarkStart w:name="z956" w:id="402"/>
    <w:p>
      <w:pPr>
        <w:spacing w:after="0"/>
        <w:ind w:left="0"/>
        <w:jc w:val="both"/>
      </w:pPr>
      <w:r>
        <w:rPr>
          <w:rFonts w:ascii="Times New Roman"/>
          <w:b w:val="false"/>
          <w:i w:val="false"/>
          <w:color w:val="000000"/>
          <w:sz w:val="28"/>
        </w:rPr>
        <w:t>
      1) по лицензии на разведку твердых полезных ископаемых в первый год ее действия;</w:t>
      </w:r>
    </w:p>
    <w:bookmarkEnd w:id="402"/>
    <w:bookmarkStart w:name="z957" w:id="403"/>
    <w:p>
      <w:pPr>
        <w:spacing w:after="0"/>
        <w:ind w:left="0"/>
        <w:jc w:val="both"/>
      </w:pPr>
      <w:r>
        <w:rPr>
          <w:rFonts w:ascii="Times New Roman"/>
          <w:b w:val="false"/>
          <w:i w:val="false"/>
          <w:color w:val="000000"/>
          <w:sz w:val="28"/>
        </w:rPr>
        <w:t>
      2) по лицензии на геологическое изучение недр;</w:t>
      </w:r>
    </w:p>
    <w:bookmarkEnd w:id="403"/>
    <w:bookmarkStart w:name="z958" w:id="404"/>
    <w:p>
      <w:pPr>
        <w:spacing w:after="0"/>
        <w:ind w:left="0"/>
        <w:jc w:val="both"/>
      </w:pPr>
      <w:r>
        <w:rPr>
          <w:rFonts w:ascii="Times New Roman"/>
          <w:b w:val="false"/>
          <w:i w:val="false"/>
          <w:color w:val="000000"/>
          <w:sz w:val="28"/>
        </w:rPr>
        <w:t>
      3) по лицензии на старательство.</w:t>
      </w:r>
    </w:p>
    <w:bookmarkEnd w:id="404"/>
    <w:bookmarkStart w:name="z959" w:id="405"/>
    <w:p>
      <w:pPr>
        <w:spacing w:after="0"/>
        <w:ind w:left="0"/>
        <w:jc w:val="both"/>
      </w:pPr>
      <w:r>
        <w:rPr>
          <w:rFonts w:ascii="Times New Roman"/>
          <w:b w:val="false"/>
          <w:i w:val="false"/>
          <w:color w:val="000000"/>
          <w:sz w:val="28"/>
        </w:rPr>
        <w:t>
      3. Переход права недропользования (доли в праве недропользования) производится путем переоформления лицензии на недропользование или, соответственно, внесения изменения в контракт на недропользование.</w:t>
      </w:r>
    </w:p>
    <w:bookmarkEnd w:id="405"/>
    <w:bookmarkStart w:name="z960" w:id="406"/>
    <w:p>
      <w:pPr>
        <w:spacing w:after="0"/>
        <w:ind w:left="0"/>
        <w:jc w:val="both"/>
      </w:pPr>
      <w:r>
        <w:rPr>
          <w:rFonts w:ascii="Times New Roman"/>
          <w:b w:val="false"/>
          <w:i w:val="false"/>
          <w:color w:val="000000"/>
          <w:sz w:val="28"/>
        </w:rPr>
        <w:t>
      Для переоформления лицензии на недропользование или внесения изменения в контракт на недропользование обладатель права недропользования (доли в праве недропользования) и приобретатель права недропользования (доли в праве недропользования) обращаются с совместным заявлением в государственный орган, выдавший лицензию на недропользование или заключивший контракт на недропользование.</w:t>
      </w:r>
    </w:p>
    <w:bookmarkEnd w:id="406"/>
    <w:bookmarkStart w:name="z961" w:id="407"/>
    <w:p>
      <w:pPr>
        <w:spacing w:after="0"/>
        <w:ind w:left="0"/>
        <w:jc w:val="both"/>
      </w:pPr>
      <w:r>
        <w:rPr>
          <w:rFonts w:ascii="Times New Roman"/>
          <w:b w:val="false"/>
          <w:i w:val="false"/>
          <w:color w:val="000000"/>
          <w:sz w:val="28"/>
        </w:rPr>
        <w:t>
      К заявлению прилагаются:</w:t>
      </w:r>
    </w:p>
    <w:bookmarkEnd w:id="407"/>
    <w:bookmarkStart w:name="z962" w:id="408"/>
    <w:p>
      <w:pPr>
        <w:spacing w:after="0"/>
        <w:ind w:left="0"/>
        <w:jc w:val="both"/>
      </w:pPr>
      <w:r>
        <w:rPr>
          <w:rFonts w:ascii="Times New Roman"/>
          <w:b w:val="false"/>
          <w:i w:val="false"/>
          <w:color w:val="000000"/>
          <w:sz w:val="28"/>
        </w:rPr>
        <w:t>
      1) оригинал документа, на основании которого приобретается право недропользования;</w:t>
      </w:r>
    </w:p>
    <w:bookmarkEnd w:id="408"/>
    <w:bookmarkStart w:name="z963" w:id="409"/>
    <w:p>
      <w:pPr>
        <w:spacing w:after="0"/>
        <w:ind w:left="0"/>
        <w:jc w:val="both"/>
      </w:pPr>
      <w:r>
        <w:rPr>
          <w:rFonts w:ascii="Times New Roman"/>
          <w:b w:val="false"/>
          <w:i w:val="false"/>
          <w:color w:val="000000"/>
          <w:sz w:val="28"/>
        </w:rPr>
        <w:t xml:space="preserve">
      2) документы, подтверждающие сведения о приобретателе права недропользования: </w:t>
      </w:r>
    </w:p>
    <w:bookmarkEnd w:id="409"/>
    <w:bookmarkStart w:name="z964" w:id="410"/>
    <w:p>
      <w:pPr>
        <w:spacing w:after="0"/>
        <w:ind w:left="0"/>
        <w:jc w:val="both"/>
      </w:pPr>
      <w:r>
        <w:rPr>
          <w:rFonts w:ascii="Times New Roman"/>
          <w:b w:val="false"/>
          <w:i w:val="false"/>
          <w:color w:val="000000"/>
          <w:sz w:val="28"/>
        </w:rPr>
        <w:t xml:space="preserve">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410"/>
    <w:bookmarkStart w:name="z965" w:id="411"/>
    <w:p>
      <w:pPr>
        <w:spacing w:after="0"/>
        <w:ind w:left="0"/>
        <w:jc w:val="both"/>
      </w:pPr>
      <w:r>
        <w:rPr>
          <w:rFonts w:ascii="Times New Roman"/>
          <w:b w:val="false"/>
          <w:i w:val="false"/>
          <w:color w:val="000000"/>
          <w:sz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юридических лицах, акции которых обращаются на организованном рынке ценных бумаг, государствах, международных организациях и физических лицах, прямо или косвенно контролирующих приобретателя;</w:t>
      </w:r>
    </w:p>
    <w:bookmarkEnd w:id="411"/>
    <w:bookmarkStart w:name="z4206" w:id="412"/>
    <w:p>
      <w:pPr>
        <w:spacing w:after="0"/>
        <w:ind w:left="0"/>
        <w:jc w:val="both"/>
      </w:pPr>
      <w:r>
        <w:rPr>
          <w:rFonts w:ascii="Times New Roman"/>
          <w:b w:val="false"/>
          <w:i w:val="false"/>
          <w:color w:val="000000"/>
          <w:sz w:val="28"/>
        </w:rPr>
        <w:t>
      3) документы, подтверждающие соответствие приобретателя требованиям настоящего Кодекса, предъявляемым к лицам, претендующим на получение права недропользования (доли в праве недропользования) по контракту на разведку и добычу или добычу углеводородов либо добычу урана;</w:t>
      </w:r>
    </w:p>
    <w:bookmarkEnd w:id="412"/>
    <w:bookmarkStart w:name="z42771" w:id="413"/>
    <w:p>
      <w:pPr>
        <w:spacing w:after="0"/>
        <w:ind w:left="0"/>
        <w:jc w:val="both"/>
      </w:pPr>
      <w:r>
        <w:rPr>
          <w:rFonts w:ascii="Times New Roman"/>
          <w:b w:val="false"/>
          <w:i w:val="false"/>
          <w:color w:val="000000"/>
          <w:sz w:val="28"/>
        </w:rPr>
        <w:t>
      4) письменное согласие залогодержателя, если право недропользования (доля в праве недропользования) обременено (обременена) залогом;</w:t>
      </w:r>
    </w:p>
    <w:bookmarkEnd w:id="413"/>
    <w:bookmarkStart w:name="z42772" w:id="414"/>
    <w:p>
      <w:pPr>
        <w:spacing w:after="0"/>
        <w:ind w:left="0"/>
        <w:jc w:val="both"/>
      </w:pPr>
      <w:r>
        <w:rPr>
          <w:rFonts w:ascii="Times New Roman"/>
          <w:b w:val="false"/>
          <w:i w:val="false"/>
          <w:color w:val="000000"/>
          <w:sz w:val="28"/>
        </w:rPr>
        <w:t>
      5) письменное согласие всех совместных обладателей права недропользования.</w:t>
      </w:r>
    </w:p>
    <w:bookmarkEnd w:id="414"/>
    <w:bookmarkStart w:name="z967" w:id="415"/>
    <w:p>
      <w:pPr>
        <w:spacing w:after="0"/>
        <w:ind w:left="0"/>
        <w:jc w:val="both"/>
      </w:pPr>
      <w:r>
        <w:rPr>
          <w:rFonts w:ascii="Times New Roman"/>
          <w:b w:val="false"/>
          <w:i w:val="false"/>
          <w:color w:val="000000"/>
          <w:sz w:val="28"/>
        </w:rPr>
        <w:t>
      В случае внесения изменения и дополнения в контракт на недропользование к заявлению прилагается подписанный заявителем проект дополнения к контракту на недропользование.</w:t>
      </w:r>
    </w:p>
    <w:bookmarkEnd w:id="415"/>
    <w:bookmarkStart w:name="z968" w:id="416"/>
    <w:p>
      <w:pPr>
        <w:spacing w:after="0"/>
        <w:ind w:left="0"/>
        <w:jc w:val="both"/>
      </w:pPr>
      <w:r>
        <w:rPr>
          <w:rFonts w:ascii="Times New Roman"/>
          <w:b w:val="false"/>
          <w:i w:val="false"/>
          <w:color w:val="000000"/>
          <w:sz w:val="28"/>
        </w:rPr>
        <w:t xml:space="preserve">
      В случае приобретения права недропользования по разрешению, выдаваемому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настоящего Кодекса, вместо документов, подтверждающих сведения о приобретателе, приобретатель вправе приложить к заявлению письменное подтверждение того, что сведения о нем не изменились по сравнению со сведениями, представленными им для получения указанного разрешения.</w:t>
      </w:r>
    </w:p>
    <w:bookmarkEnd w:id="416"/>
    <w:bookmarkStart w:name="z969" w:id="417"/>
    <w:p>
      <w:pPr>
        <w:spacing w:after="0"/>
        <w:ind w:left="0"/>
        <w:jc w:val="both"/>
      </w:pPr>
      <w:r>
        <w:rPr>
          <w:rFonts w:ascii="Times New Roman"/>
          <w:b w:val="false"/>
          <w:i w:val="false"/>
          <w:color w:val="000000"/>
          <w:sz w:val="28"/>
        </w:rPr>
        <w:t>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417"/>
    <w:bookmarkStart w:name="z970" w:id="418"/>
    <w:p>
      <w:pPr>
        <w:spacing w:after="0"/>
        <w:ind w:left="0"/>
        <w:jc w:val="both"/>
      </w:pPr>
      <w:r>
        <w:rPr>
          <w:rFonts w:ascii="Times New Roman"/>
          <w:b w:val="false"/>
          <w:i w:val="false"/>
          <w:color w:val="000000"/>
          <w:sz w:val="28"/>
        </w:rPr>
        <w:t>
      Государственный орган производит переоформление лицензии или заключает дополнение к контракту с приобретателем права недропользования либо дает мотивированный отказ в переоформлении или заключении дополнения к контракту в течение семи рабочих дней со дня поступления заявления.</w:t>
      </w:r>
    </w:p>
    <w:bookmarkEnd w:id="418"/>
    <w:bookmarkStart w:name="z971" w:id="419"/>
    <w:p>
      <w:pPr>
        <w:spacing w:after="0"/>
        <w:ind w:left="0"/>
        <w:jc w:val="both"/>
      </w:pPr>
      <w:r>
        <w:rPr>
          <w:rFonts w:ascii="Times New Roman"/>
          <w:b w:val="false"/>
          <w:i w:val="false"/>
          <w:color w:val="000000"/>
          <w:sz w:val="28"/>
        </w:rPr>
        <w:t>
      4. Государственный орган отказывает в переоформлении лицензии или внесении изменений в контракт в случаях:</w:t>
      </w:r>
    </w:p>
    <w:bookmarkEnd w:id="419"/>
    <w:bookmarkStart w:name="z972" w:id="420"/>
    <w:p>
      <w:pPr>
        <w:spacing w:after="0"/>
        <w:ind w:left="0"/>
        <w:jc w:val="both"/>
      </w:pPr>
      <w:r>
        <w:rPr>
          <w:rFonts w:ascii="Times New Roman"/>
          <w:b w:val="false"/>
          <w:i w:val="false"/>
          <w:color w:val="000000"/>
          <w:sz w:val="28"/>
        </w:rPr>
        <w:t>
      1) несоответствия заявления требованиям пункта 3 настоящей статьи;</w:t>
      </w:r>
    </w:p>
    <w:bookmarkEnd w:id="420"/>
    <w:bookmarkStart w:name="z973" w:id="421"/>
    <w:p>
      <w:pPr>
        <w:spacing w:after="0"/>
        <w:ind w:left="0"/>
        <w:jc w:val="both"/>
      </w:pPr>
      <w:r>
        <w:rPr>
          <w:rFonts w:ascii="Times New Roman"/>
          <w:b w:val="false"/>
          <w:i w:val="false"/>
          <w:color w:val="000000"/>
          <w:sz w:val="28"/>
        </w:rPr>
        <w:t>
      2) несоответствия условий перехода права недропользования выданному разрешению, если такой переход осуществляется в соответствии с таким разрешением;</w:t>
      </w:r>
    </w:p>
    <w:bookmarkEnd w:id="421"/>
    <w:bookmarkStart w:name="z974" w:id="422"/>
    <w:p>
      <w:pPr>
        <w:spacing w:after="0"/>
        <w:ind w:left="0"/>
        <w:jc w:val="both"/>
      </w:pPr>
      <w:r>
        <w:rPr>
          <w:rFonts w:ascii="Times New Roman"/>
          <w:b w:val="false"/>
          <w:i w:val="false"/>
          <w:color w:val="000000"/>
          <w:sz w:val="28"/>
        </w:rPr>
        <w:t>
      3) отсутствия разрешения на переход права недропользования, когда такое разрешение требовалось в соответствии с настоящим Кодексом;</w:t>
      </w:r>
    </w:p>
    <w:bookmarkEnd w:id="422"/>
    <w:bookmarkStart w:name="z975" w:id="423"/>
    <w:p>
      <w:pPr>
        <w:spacing w:after="0"/>
        <w:ind w:left="0"/>
        <w:jc w:val="both"/>
      </w:pPr>
      <w:r>
        <w:rPr>
          <w:rFonts w:ascii="Times New Roman"/>
          <w:b w:val="false"/>
          <w:i w:val="false"/>
          <w:color w:val="000000"/>
          <w:sz w:val="28"/>
        </w:rPr>
        <w:t>
      4) если переход права недропользования (доли в праве недропользования) осуществляется по участку недр, на котором недропользователю запрещено проводить операции по недропользованию или отдельные виды работ в соответствии с наложенным административным взысканием;</w:t>
      </w:r>
    </w:p>
    <w:bookmarkEnd w:id="423"/>
    <w:bookmarkStart w:name="z976" w:id="424"/>
    <w:p>
      <w:pPr>
        <w:spacing w:after="0"/>
        <w:ind w:left="0"/>
        <w:jc w:val="both"/>
      </w:pPr>
      <w:r>
        <w:rPr>
          <w:rFonts w:ascii="Times New Roman"/>
          <w:b w:val="false"/>
          <w:i w:val="false"/>
          <w:color w:val="000000"/>
          <w:sz w:val="28"/>
        </w:rPr>
        <w:t>
      5) если переход права недропользования (доли в праве недропользования) запрещен настоящим Кодексом;</w:t>
      </w:r>
    </w:p>
    <w:bookmarkEnd w:id="424"/>
    <w:bookmarkStart w:name="z977" w:id="425"/>
    <w:p>
      <w:pPr>
        <w:spacing w:after="0"/>
        <w:ind w:left="0"/>
        <w:jc w:val="both"/>
      </w:pPr>
      <w:r>
        <w:rPr>
          <w:rFonts w:ascii="Times New Roman"/>
          <w:b w:val="false"/>
          <w:i w:val="false"/>
          <w:color w:val="000000"/>
          <w:sz w:val="28"/>
        </w:rPr>
        <w:t>
      6) если переход права недропользования (доли в праве недропользования) повлечет нарушение положений международных договоров, заключенных Республикой Казахстан.</w:t>
      </w:r>
    </w:p>
    <w:bookmarkEnd w:id="425"/>
    <w:bookmarkStart w:name="z978" w:id="426"/>
    <w:p>
      <w:pPr>
        <w:spacing w:after="0"/>
        <w:ind w:left="0"/>
        <w:jc w:val="both"/>
      </w:pPr>
      <w:r>
        <w:rPr>
          <w:rFonts w:ascii="Times New Roman"/>
          <w:b w:val="false"/>
          <w:i w:val="false"/>
          <w:color w:val="000000"/>
          <w:sz w:val="28"/>
        </w:rPr>
        <w:t xml:space="preserve">
      Отказ в переоформлении лицензии или внесении изменений в контракт может быть обжалован приобретателем права недропользования в соответствии с законодательством Республики Казахстан в течение десяти рабочих дней со дня получения уведомления об отказе. </w:t>
      </w:r>
    </w:p>
    <w:bookmarkEnd w:id="426"/>
    <w:bookmarkStart w:name="z979" w:id="427"/>
    <w:p>
      <w:pPr>
        <w:spacing w:after="0"/>
        <w:ind w:left="0"/>
        <w:jc w:val="both"/>
      </w:pPr>
      <w:r>
        <w:rPr>
          <w:rFonts w:ascii="Times New Roman"/>
          <w:b w:val="false"/>
          <w:i w:val="false"/>
          <w:color w:val="000000"/>
          <w:sz w:val="28"/>
        </w:rPr>
        <w:t xml:space="preserve">
      Отказ в переоформлении лицензии или внесении изменений в контракт по основаниям подпункта 1) части первой настоящего пункта не лишает приобретателя права недропользования на повторное обращение с заявлением на переоформление лицензии или внесение изменений в контракт. </w:t>
      </w:r>
    </w:p>
    <w:bookmarkEnd w:id="427"/>
    <w:bookmarkStart w:name="z980" w:id="428"/>
    <w:p>
      <w:pPr>
        <w:spacing w:after="0"/>
        <w:ind w:left="0"/>
        <w:jc w:val="both"/>
      </w:pPr>
      <w:r>
        <w:rPr>
          <w:rFonts w:ascii="Times New Roman"/>
          <w:b w:val="false"/>
          <w:i w:val="false"/>
          <w:color w:val="000000"/>
          <w:sz w:val="28"/>
        </w:rPr>
        <w:t xml:space="preserve">
      Отказ в переоформлении лицензии или внесении изменений в контракт по основаниям подпунктов 2) и 3) части первой настоящего пункта не лишает заявителя права на повторное обращение с заявлением на выдачу разрешения на переход права недропользования. </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Понятие объектов, связанных с правом недропользования </w:t>
      </w:r>
    </w:p>
    <w:bookmarkStart w:name="z981" w:id="429"/>
    <w:p>
      <w:pPr>
        <w:spacing w:after="0"/>
        <w:ind w:left="0"/>
        <w:jc w:val="both"/>
      </w:pPr>
      <w:r>
        <w:rPr>
          <w:rFonts w:ascii="Times New Roman"/>
          <w:b w:val="false"/>
          <w:i w:val="false"/>
          <w:color w:val="000000"/>
          <w:sz w:val="28"/>
        </w:rPr>
        <w:t xml:space="preserve">
      1. Объектами, связанными с правом недропользования, являются доли участия, паи, акции и другие формы долевого участия, а также ценные бумаги, подтверждающие право собственности либо конвертируемые в акции, доли участия, паи и другие формы долевого участия в юридическом лице, обладающем правом недропользования по контракту на разведку и добычу или добычу углеводородов, по контракту на добычу урана, по лицензии на разведку или добычу твердых полезных ископаемых. </w:t>
      </w:r>
    </w:p>
    <w:bookmarkEnd w:id="429"/>
    <w:bookmarkStart w:name="z982" w:id="430"/>
    <w:p>
      <w:pPr>
        <w:spacing w:after="0"/>
        <w:ind w:left="0"/>
        <w:jc w:val="both"/>
      </w:pPr>
      <w:r>
        <w:rPr>
          <w:rFonts w:ascii="Times New Roman"/>
          <w:b w:val="false"/>
          <w:i w:val="false"/>
          <w:color w:val="000000"/>
          <w:sz w:val="28"/>
        </w:rPr>
        <w:t xml:space="preserve">
      Объектами, связанными с правом недропользования, также признаются доли участия, паи, акции и другие формы долевого участия, а также ценные бумаги, подтверждающие право собственности либо конвертируемые в акции, доли, паи и другие формы долевого участия в юридическом лице или иной организации, которые имеют возможность прямо и (или) косвенно определять решения, принимаемые лицом, обладающим правом недропользования, указанным в части первой настоящего пункта. </w:t>
      </w:r>
    </w:p>
    <w:bookmarkEnd w:id="430"/>
    <w:bookmarkStart w:name="z983" w:id="431"/>
    <w:p>
      <w:pPr>
        <w:spacing w:after="0"/>
        <w:ind w:left="0"/>
        <w:jc w:val="both"/>
      </w:pPr>
      <w:r>
        <w:rPr>
          <w:rFonts w:ascii="Times New Roman"/>
          <w:b w:val="false"/>
          <w:i w:val="false"/>
          <w:color w:val="000000"/>
          <w:sz w:val="28"/>
        </w:rPr>
        <w:t xml:space="preserve">
      2. Для целей настоящего Кодекса не признаются объектами, связанными с правом недропользования, по соответствующему контракту или лицензии на недропользование: </w:t>
      </w:r>
    </w:p>
    <w:bookmarkEnd w:id="431"/>
    <w:bookmarkStart w:name="z984" w:id="432"/>
    <w:p>
      <w:pPr>
        <w:spacing w:after="0"/>
        <w:ind w:left="0"/>
        <w:jc w:val="both"/>
      </w:pPr>
      <w:r>
        <w:rPr>
          <w:rFonts w:ascii="Times New Roman"/>
          <w:b w:val="false"/>
          <w:i w:val="false"/>
          <w:color w:val="000000"/>
          <w:sz w:val="28"/>
        </w:rPr>
        <w:t xml:space="preserve">
      1) обращающиеся на организованном рынке ценных бумаг Республики Казахстан и (или) фондовой бирже, осуществляющей деятельность на территории иностранного государства, акции и другие ценные бумаги, включая производные финансовые инструменты, базовым активом которых являются акции; </w:t>
      </w:r>
    </w:p>
    <w:bookmarkEnd w:id="432"/>
    <w:bookmarkStart w:name="z985" w:id="433"/>
    <w:p>
      <w:pPr>
        <w:spacing w:after="0"/>
        <w:ind w:left="0"/>
        <w:jc w:val="both"/>
      </w:pPr>
      <w:r>
        <w:rPr>
          <w:rFonts w:ascii="Times New Roman"/>
          <w:b w:val="false"/>
          <w:i w:val="false"/>
          <w:color w:val="000000"/>
          <w:sz w:val="28"/>
        </w:rPr>
        <w:t>
      2) акции, доли участия, паи и другие формы долевого участия в юридических лицах и организациях, прямо или косвенно владеющих ценными бумагами, предусмотренными в подпункте 1) настоящего пункта.</w:t>
      </w:r>
    </w:p>
    <w:bookmarkEnd w:id="433"/>
    <w:bookmarkStart w:name="z986" w:id="434"/>
    <w:p>
      <w:pPr>
        <w:spacing w:after="0"/>
        <w:ind w:left="0"/>
        <w:jc w:val="both"/>
      </w:pPr>
      <w:r>
        <w:rPr>
          <w:rFonts w:ascii="Times New Roman"/>
          <w:b w:val="false"/>
          <w:i w:val="false"/>
          <w:color w:val="000000"/>
          <w:sz w:val="28"/>
        </w:rPr>
        <w:t>
      3. Если юридическое лицо или организация одновременно владеет акциями, долями участия, паями и другими формами долевого участия, указанными в пунктах 1 и 2 настоящей статьи, акции, доли участия, паи и другие формы долевого участия в таком лице или организации признаются объектами, связанными с правом недропользования. При этом в целях настоящей статьи для установления возможности юридического лица или иной организации прямо или косвенно определять решения, принимаемые лицом, обладающим правом недропользования, не учитываются акции, доли участия, паи и другие формы долевого участия, не являющиеся объектами, связанными с правом недропользования, согласно пункту 2 настоящей статьи.</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 Переход объектов, связанных с правом недропользования </w:t>
      </w:r>
    </w:p>
    <w:bookmarkStart w:name="z987" w:id="435"/>
    <w:p>
      <w:pPr>
        <w:spacing w:after="0"/>
        <w:ind w:left="0"/>
        <w:jc w:val="both"/>
      </w:pPr>
      <w:r>
        <w:rPr>
          <w:rFonts w:ascii="Times New Roman"/>
          <w:b w:val="false"/>
          <w:i w:val="false"/>
          <w:color w:val="000000"/>
          <w:sz w:val="28"/>
        </w:rPr>
        <w:t>
      1. Переходом объектов, связанных с правом недропользования, признается:</w:t>
      </w:r>
    </w:p>
    <w:bookmarkEnd w:id="435"/>
    <w:bookmarkStart w:name="z988" w:id="436"/>
    <w:p>
      <w:pPr>
        <w:spacing w:after="0"/>
        <w:ind w:left="0"/>
        <w:jc w:val="both"/>
      </w:pPr>
      <w:r>
        <w:rPr>
          <w:rFonts w:ascii="Times New Roman"/>
          <w:b w:val="false"/>
          <w:i w:val="false"/>
          <w:color w:val="000000"/>
          <w:sz w:val="28"/>
        </w:rPr>
        <w:t>
      1) их отчуждение на основании возмездных либо безвозмездных гражданско-правовых сделок, в том числе в случае ликвидации юридического лица, а также их внесение в качестве вклада в уставный капитал юридического лица или иной организации;</w:t>
      </w:r>
    </w:p>
    <w:bookmarkEnd w:id="436"/>
    <w:bookmarkStart w:name="z989" w:id="437"/>
    <w:p>
      <w:pPr>
        <w:spacing w:after="0"/>
        <w:ind w:left="0"/>
        <w:jc w:val="both"/>
      </w:pPr>
      <w:r>
        <w:rPr>
          <w:rFonts w:ascii="Times New Roman"/>
          <w:b w:val="false"/>
          <w:i w:val="false"/>
          <w:color w:val="000000"/>
          <w:sz w:val="28"/>
        </w:rPr>
        <w:t>
      2) обращение взыскания на объекты, связанные с правом недропользования, в том числе при залоге;</w:t>
      </w:r>
    </w:p>
    <w:bookmarkEnd w:id="437"/>
    <w:bookmarkStart w:name="z990" w:id="438"/>
    <w:p>
      <w:pPr>
        <w:spacing w:after="0"/>
        <w:ind w:left="0"/>
        <w:jc w:val="both"/>
      </w:pPr>
      <w:r>
        <w:rPr>
          <w:rFonts w:ascii="Times New Roman"/>
          <w:b w:val="false"/>
          <w:i w:val="false"/>
          <w:color w:val="000000"/>
          <w:sz w:val="28"/>
        </w:rPr>
        <w:t xml:space="preserve">
      3) возникновение права на объект, связанный с правом недропользования, в результате принятия нового участника, пайщика или размещения акций; </w:t>
      </w:r>
    </w:p>
    <w:bookmarkEnd w:id="438"/>
    <w:bookmarkStart w:name="z991" w:id="439"/>
    <w:p>
      <w:pPr>
        <w:spacing w:after="0"/>
        <w:ind w:left="0"/>
        <w:jc w:val="both"/>
      </w:pPr>
      <w:r>
        <w:rPr>
          <w:rFonts w:ascii="Times New Roman"/>
          <w:b w:val="false"/>
          <w:i w:val="false"/>
          <w:color w:val="000000"/>
          <w:sz w:val="28"/>
        </w:rPr>
        <w:t>
      4) переход объектов, связанных с правом недропользования, в порядке правопреемства на основании передаточного акта или разделительного баланса при реорганизации юридического лица;</w:t>
      </w:r>
    </w:p>
    <w:bookmarkEnd w:id="439"/>
    <w:bookmarkStart w:name="z992" w:id="440"/>
    <w:p>
      <w:pPr>
        <w:spacing w:after="0"/>
        <w:ind w:left="0"/>
        <w:jc w:val="both"/>
      </w:pPr>
      <w:r>
        <w:rPr>
          <w:rFonts w:ascii="Times New Roman"/>
          <w:b w:val="false"/>
          <w:i w:val="false"/>
          <w:color w:val="000000"/>
          <w:sz w:val="28"/>
        </w:rPr>
        <w:t>
      5) переход объектов, связанных с правом недропользования, в порядке наследования;</w:t>
      </w:r>
    </w:p>
    <w:bookmarkEnd w:id="440"/>
    <w:bookmarkStart w:name="z993" w:id="441"/>
    <w:p>
      <w:pPr>
        <w:spacing w:after="0"/>
        <w:ind w:left="0"/>
        <w:jc w:val="both"/>
      </w:pPr>
      <w:r>
        <w:rPr>
          <w:rFonts w:ascii="Times New Roman"/>
          <w:b w:val="false"/>
          <w:i w:val="false"/>
          <w:color w:val="000000"/>
          <w:sz w:val="28"/>
        </w:rPr>
        <w:t>
      6) выпуск акций и других ценных бумаг, являющихся объектами, связанными с правом недропользования, в обращение на организованном рынке ценных бумаг.</w:t>
      </w:r>
    </w:p>
    <w:bookmarkEnd w:id="441"/>
    <w:bookmarkStart w:name="z994" w:id="442"/>
    <w:p>
      <w:pPr>
        <w:spacing w:after="0"/>
        <w:ind w:left="0"/>
        <w:jc w:val="both"/>
      </w:pPr>
      <w:r>
        <w:rPr>
          <w:rFonts w:ascii="Times New Roman"/>
          <w:b w:val="false"/>
          <w:i w:val="false"/>
          <w:color w:val="000000"/>
          <w:sz w:val="28"/>
        </w:rPr>
        <w:t>
      Выпуском акций и других ценных бумаг, являющихся объектами, связанными с правом недропользования, в обращение на организованном рынке ценных бумаг признается предложение о приобретении таких объектов на организованном рынке ценных бумаг в Республике Казахстан и (или) на фондовой бирже, осуществляющей деятельность на территории иностранного государства, и (или) размещение акций на организованном рынке ценных бумаг в Республике Казахстан и (или) на фондовой бирже, осуществляющей деятельность на территории иностранного государства.</w:t>
      </w:r>
    </w:p>
    <w:bookmarkEnd w:id="442"/>
    <w:bookmarkStart w:name="z995" w:id="443"/>
    <w:p>
      <w:pPr>
        <w:spacing w:after="0"/>
        <w:ind w:left="0"/>
        <w:jc w:val="both"/>
      </w:pPr>
      <w:r>
        <w:rPr>
          <w:rFonts w:ascii="Times New Roman"/>
          <w:b w:val="false"/>
          <w:i w:val="false"/>
          <w:color w:val="000000"/>
          <w:sz w:val="28"/>
        </w:rPr>
        <w:t>
      2. Лицо, приобретшее объекты, связанные с правом недропользования, или осуществившее выпуск в обращение акций и других ценных бумаг, являвшихся объектами, связанными с правом недропользования, обязано уведомить компетентный орган о состоявшемся приобретении или, соответственно, о состоявшемся выпуске в обращение в срок не позднее одного месяца со дня приобретения или такого выпуска в обращение.</w:t>
      </w:r>
    </w:p>
    <w:bookmarkEnd w:id="443"/>
    <w:bookmarkStart w:name="z996" w:id="444"/>
    <w:p>
      <w:pPr>
        <w:spacing w:after="0"/>
        <w:ind w:left="0"/>
        <w:jc w:val="both"/>
      </w:pPr>
      <w:r>
        <w:rPr>
          <w:rFonts w:ascii="Times New Roman"/>
          <w:b w:val="false"/>
          <w:i w:val="false"/>
          <w:color w:val="000000"/>
          <w:sz w:val="28"/>
        </w:rPr>
        <w:t>
      3. Для целей настоящего Кодекса не признается переходом объектов, связанных с правом недропользования, изменение владельца долей участия, акций, паев и других инструментов долевого участия либо изменение их соотношения на основании решения суда, наследования по закону, погашения доли участия, конфискации и иных событий или действий государственных органов, третьих лиц, не зависящих от воли субъекта правоотношения.</w:t>
      </w:r>
    </w:p>
    <w:bookmarkEnd w:id="444"/>
    <w:p>
      <w:pPr>
        <w:spacing w:after="0"/>
        <w:ind w:left="0"/>
        <w:jc w:val="both"/>
      </w:pPr>
      <w:r>
        <w:rPr>
          <w:rFonts w:ascii="Times New Roman"/>
          <w:b/>
          <w:i w:val="false"/>
          <w:color w:val="000000"/>
          <w:sz w:val="28"/>
        </w:rPr>
        <w:t>Статья 43. Приоритетное право государства</w:t>
      </w:r>
    </w:p>
    <w:bookmarkStart w:name="z997" w:id="445"/>
    <w:p>
      <w:pPr>
        <w:spacing w:after="0"/>
        <w:ind w:left="0"/>
        <w:jc w:val="both"/>
      </w:pPr>
      <w:r>
        <w:rPr>
          <w:rFonts w:ascii="Times New Roman"/>
          <w:b w:val="false"/>
          <w:i w:val="false"/>
          <w:color w:val="000000"/>
          <w:sz w:val="28"/>
        </w:rPr>
        <w:t>
      1. Во вновь заключаемых и ранее заключенных контрактах на недропользование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и (или) объектов, связанных с правом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bookmarkEnd w:id="445"/>
    <w:bookmarkStart w:name="z998" w:id="446"/>
    <w:p>
      <w:pPr>
        <w:spacing w:after="0"/>
        <w:ind w:left="0"/>
        <w:jc w:val="both"/>
      </w:pPr>
      <w:r>
        <w:rPr>
          <w:rFonts w:ascii="Times New Roman"/>
          <w:b w:val="false"/>
          <w:i w:val="false"/>
          <w:color w:val="000000"/>
          <w:sz w:val="28"/>
        </w:rPr>
        <w:t>
      2. Стратегическим является участок недр:</w:t>
      </w:r>
    </w:p>
    <w:bookmarkEnd w:id="446"/>
    <w:bookmarkStart w:name="z999" w:id="447"/>
    <w:p>
      <w:pPr>
        <w:spacing w:after="0"/>
        <w:ind w:left="0"/>
        <w:jc w:val="both"/>
      </w:pPr>
      <w:r>
        <w:rPr>
          <w:rFonts w:ascii="Times New Roman"/>
          <w:b w:val="false"/>
          <w:i w:val="false"/>
          <w:color w:val="000000"/>
          <w:sz w:val="28"/>
        </w:rPr>
        <w:t>
      1) содержащий геологические запасы нефти в объеме более пятидесяти миллионов тонн или природного газа более пятнадцати миллиардов кубических метров;</w:t>
      </w:r>
    </w:p>
    <w:bookmarkEnd w:id="447"/>
    <w:bookmarkStart w:name="z1000" w:id="448"/>
    <w:p>
      <w:pPr>
        <w:spacing w:after="0"/>
        <w:ind w:left="0"/>
        <w:jc w:val="both"/>
      </w:pPr>
      <w:r>
        <w:rPr>
          <w:rFonts w:ascii="Times New Roman"/>
          <w:b w:val="false"/>
          <w:i w:val="false"/>
          <w:color w:val="000000"/>
          <w:sz w:val="28"/>
        </w:rPr>
        <w:t>
      2) расположенный в казахстанском секторе Каспийского моря;</w:t>
      </w:r>
    </w:p>
    <w:bookmarkEnd w:id="448"/>
    <w:bookmarkStart w:name="z1001" w:id="449"/>
    <w:p>
      <w:pPr>
        <w:spacing w:after="0"/>
        <w:ind w:left="0"/>
        <w:jc w:val="both"/>
      </w:pPr>
      <w:r>
        <w:rPr>
          <w:rFonts w:ascii="Times New Roman"/>
          <w:b w:val="false"/>
          <w:i w:val="false"/>
          <w:color w:val="000000"/>
          <w:sz w:val="28"/>
        </w:rPr>
        <w:t xml:space="preserve">
      3) содержащий месторождение урана. </w:t>
      </w:r>
    </w:p>
    <w:bookmarkEnd w:id="449"/>
    <w:bookmarkStart w:name="z1002" w:id="450"/>
    <w:p>
      <w:pPr>
        <w:spacing w:after="0"/>
        <w:ind w:left="0"/>
        <w:jc w:val="both"/>
      </w:pPr>
      <w:r>
        <w:rPr>
          <w:rFonts w:ascii="Times New Roman"/>
          <w:b w:val="false"/>
          <w:i w:val="false"/>
          <w:color w:val="000000"/>
          <w:sz w:val="28"/>
        </w:rPr>
        <w:t>
      Перечень стратегических участков недр утверждается Правительством Республики Казахстан.</w:t>
      </w:r>
    </w:p>
    <w:bookmarkEnd w:id="450"/>
    <w:bookmarkStart w:name="z1003" w:id="451"/>
    <w:p>
      <w:pPr>
        <w:spacing w:after="0"/>
        <w:ind w:left="0"/>
        <w:jc w:val="both"/>
      </w:pPr>
      <w:r>
        <w:rPr>
          <w:rFonts w:ascii="Times New Roman"/>
          <w:b w:val="false"/>
          <w:i w:val="false"/>
          <w:color w:val="000000"/>
          <w:sz w:val="28"/>
        </w:rPr>
        <w:t xml:space="preserve">
      3. Положения пункта 1 настоящей статьи не применяются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44 настоящего Кодекса.</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43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Разрешение на переход права недропользования и объектов, связанных с правом недропользования</w:t>
      </w:r>
    </w:p>
    <w:bookmarkStart w:name="z1004" w:id="452"/>
    <w:p>
      <w:pPr>
        <w:spacing w:after="0"/>
        <w:ind w:left="0"/>
        <w:jc w:val="both"/>
      </w:pPr>
      <w:r>
        <w:rPr>
          <w:rFonts w:ascii="Times New Roman"/>
          <w:b w:val="false"/>
          <w:i w:val="false"/>
          <w:color w:val="000000"/>
          <w:sz w:val="28"/>
        </w:rPr>
        <w:t>
      1.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лицензии на использование пространства недр, а также переход объектов, связанных с правом недропользования, осуществляются с разрешения компетентного органа, выдаваемого в порядке, установленном настоящим Кодексом.</w:t>
      </w:r>
    </w:p>
    <w:bookmarkEnd w:id="452"/>
    <w:bookmarkStart w:name="z1005" w:id="453"/>
    <w:p>
      <w:pPr>
        <w:spacing w:after="0"/>
        <w:ind w:left="0"/>
        <w:jc w:val="both"/>
      </w:pPr>
      <w:r>
        <w:rPr>
          <w:rFonts w:ascii="Times New Roman"/>
          <w:b w:val="false"/>
          <w:i w:val="false"/>
          <w:color w:val="000000"/>
          <w:sz w:val="28"/>
        </w:rPr>
        <w:t>
      2. Разрешение компетентного органа, предусмотренное пунктом 1 настоящей статьи, не требуется в случае:</w:t>
      </w:r>
    </w:p>
    <w:bookmarkEnd w:id="453"/>
    <w:bookmarkStart w:name="z1006" w:id="454"/>
    <w:p>
      <w:pPr>
        <w:spacing w:after="0"/>
        <w:ind w:left="0"/>
        <w:jc w:val="both"/>
      </w:pPr>
      <w:r>
        <w:rPr>
          <w:rFonts w:ascii="Times New Roman"/>
          <w:b w:val="false"/>
          <w:i w:val="false"/>
          <w:color w:val="000000"/>
          <w:sz w:val="28"/>
        </w:rPr>
        <w:t>
      1) перехода права недропользования (доли в праве недропользования), объектов, связанных с правом недропользования, в пользу дочерней организации, в которой не менее девяноста девяти процентов долей участия, паев, акций или других форм долевого участия принадлежит недропользователю или, соответственно, собственнику объектов, связанных с правом недропользования, при условии, что такая дочерняя организация не зарегистрирована в государстве с льготным налогообложением;</w:t>
      </w:r>
    </w:p>
    <w:bookmarkEnd w:id="454"/>
    <w:bookmarkStart w:name="z1007" w:id="455"/>
    <w:p>
      <w:pPr>
        <w:spacing w:after="0"/>
        <w:ind w:left="0"/>
        <w:jc w:val="both"/>
      </w:pPr>
      <w:r>
        <w:rPr>
          <w:rFonts w:ascii="Times New Roman"/>
          <w:b w:val="false"/>
          <w:i w:val="false"/>
          <w:color w:val="000000"/>
          <w:sz w:val="28"/>
        </w:rPr>
        <w:t xml:space="preserve">
      2) перехода права недропользования (доли в праве недропользования), объектов, связанных с правом недропользования, между организациями, в том числе в порядке правопреемства в результате реорганизации юридических лиц, в каждой из которых не менее девяноста девяти процентов долей участия, паев, акций или других форм долевого участия прямо или косвенно принадлежат одному и тому же лицу, при условии, что приобретатель права недропользования (доли в праве недропользования), объектов, связанных с правом недропользования, не зарегистрирован в государстве с льготным налогообложением; </w:t>
      </w:r>
    </w:p>
    <w:bookmarkEnd w:id="455"/>
    <w:bookmarkStart w:name="z1008" w:id="456"/>
    <w:p>
      <w:pPr>
        <w:spacing w:after="0"/>
        <w:ind w:left="0"/>
        <w:jc w:val="both"/>
      </w:pPr>
      <w:r>
        <w:rPr>
          <w:rFonts w:ascii="Times New Roman"/>
          <w:b w:val="false"/>
          <w:i w:val="false"/>
          <w:color w:val="000000"/>
          <w:sz w:val="28"/>
        </w:rPr>
        <w:t>
      3) перехода права недропользования (доли в праве недропользования), объектов, связанных с правом недропользования, в пользу лица или организации, которому (которой) прямо или косвенно принадлежат не менее девяноста девяти процентов долей участия, паев, акций или других форм долевого участия в юридическом лице-недропользователе или, соответственно, владельце объектов, связанных с правом недропользования, при условии, что приобретатель не зарегистрирован в государстве с льготным налогообложением;</w:t>
      </w:r>
    </w:p>
    <w:bookmarkEnd w:id="456"/>
    <w:bookmarkStart w:name="z1009" w:id="457"/>
    <w:p>
      <w:pPr>
        <w:spacing w:after="0"/>
        <w:ind w:left="0"/>
        <w:jc w:val="both"/>
      </w:pPr>
      <w:r>
        <w:rPr>
          <w:rFonts w:ascii="Times New Roman"/>
          <w:b w:val="false"/>
          <w:i w:val="false"/>
          <w:color w:val="000000"/>
          <w:sz w:val="28"/>
        </w:rPr>
        <w:t>
      4) перехода права недропользования (доли в праве недропользования), объектов, связанных с правом недропользования, в результате распределения имущества ликвидируемого юридического лица, если не менее девяноста девяти процентов долей участия, паев, акций или других форм долевого участия в приобретателе права недропользования (доли в праве недропользования) и (или) объектов, связанных с правом недропользования, прямо или косвенно принадлежат одному и тому же лицу, при условии, что приобретатель не зарегистрирован в государстве с льготным налогообложением;</w:t>
      </w:r>
    </w:p>
    <w:bookmarkEnd w:id="457"/>
    <w:bookmarkStart w:name="z1010" w:id="458"/>
    <w:p>
      <w:pPr>
        <w:spacing w:after="0"/>
        <w:ind w:left="0"/>
        <w:jc w:val="both"/>
      </w:pPr>
      <w:r>
        <w:rPr>
          <w:rFonts w:ascii="Times New Roman"/>
          <w:b w:val="false"/>
          <w:i w:val="false"/>
          <w:color w:val="000000"/>
          <w:sz w:val="28"/>
        </w:rPr>
        <w:t>
      5) перехода долей участия, паев, акций, являющихся объектами, связанными с правом недропользования, если в результате такого перехода лицо становится владельцем менее одного процента доли участия, паев, акций в уставном капитале юридического лица-недропользователя и (или) юридического лица или иной организации, которое (которая) имеет возможность прямо и (или) косвенно влиять на решения юридического лица-недропользователя;</w:t>
      </w:r>
    </w:p>
    <w:bookmarkEnd w:id="458"/>
    <w:bookmarkStart w:name="z1011" w:id="459"/>
    <w:p>
      <w:pPr>
        <w:spacing w:after="0"/>
        <w:ind w:left="0"/>
        <w:jc w:val="both"/>
      </w:pPr>
      <w:r>
        <w:rPr>
          <w:rFonts w:ascii="Times New Roman"/>
          <w:b w:val="false"/>
          <w:i w:val="false"/>
          <w:color w:val="000000"/>
          <w:sz w:val="28"/>
        </w:rPr>
        <w:t>
      6) изменения размера уставного капитала, включая размещение акций, а также продажу ранее выкупленных акций или других ценных бумаг, конвертируемых в акции юридического лица, если в результате таких действий процентное соотношение принадлежащих участникам долей участия, держателям паев или акционерам акций или других ценных бумаг, конвертируемых в акции, являющихся объектами, связанными с правом недропользования, не изменяется;</w:t>
      </w:r>
    </w:p>
    <w:bookmarkEnd w:id="459"/>
    <w:bookmarkStart w:name="z1012" w:id="460"/>
    <w:p>
      <w:pPr>
        <w:spacing w:after="0"/>
        <w:ind w:left="0"/>
        <w:jc w:val="both"/>
      </w:pPr>
      <w:r>
        <w:rPr>
          <w:rFonts w:ascii="Times New Roman"/>
          <w:b w:val="false"/>
          <w:i w:val="false"/>
          <w:color w:val="000000"/>
          <w:sz w:val="28"/>
        </w:rPr>
        <w:t>
      7) перехода права недропользования (доли в праве недропользования), объектов, связанных с правом недропользования, по сделке, в которой одной из сторон является Правительство Республики Казахстан, государственный орган, национальный управляющий холдинг или национальная компания;</w:t>
      </w:r>
    </w:p>
    <w:bookmarkEnd w:id="460"/>
    <w:bookmarkStart w:name="z1013" w:id="461"/>
    <w:p>
      <w:pPr>
        <w:spacing w:after="0"/>
        <w:ind w:left="0"/>
        <w:jc w:val="both"/>
      </w:pPr>
      <w:r>
        <w:rPr>
          <w:rFonts w:ascii="Times New Roman"/>
          <w:b w:val="false"/>
          <w:i w:val="false"/>
          <w:color w:val="000000"/>
          <w:sz w:val="28"/>
        </w:rPr>
        <w:t>
      8) отчуждения права недропользования (доли в праве недропользования), объектов, связанных с правом недропользования, осуществляемого в процессе приватизации имущественных комплексов государственных предприятий;</w:t>
      </w:r>
    </w:p>
    <w:bookmarkEnd w:id="461"/>
    <w:bookmarkStart w:name="z1014" w:id="462"/>
    <w:p>
      <w:pPr>
        <w:spacing w:after="0"/>
        <w:ind w:left="0"/>
        <w:jc w:val="both"/>
      </w:pPr>
      <w:r>
        <w:rPr>
          <w:rFonts w:ascii="Times New Roman"/>
          <w:b w:val="false"/>
          <w:i w:val="false"/>
          <w:color w:val="000000"/>
          <w:sz w:val="28"/>
        </w:rPr>
        <w:t xml:space="preserve">
      9) перехода права недропользования, объектов, связанных с правом недропользования, в порядке правопреемства на основании передаточного акта при преобразовании юридического лица; </w:t>
      </w:r>
    </w:p>
    <w:bookmarkEnd w:id="462"/>
    <w:bookmarkStart w:name="z1015" w:id="463"/>
    <w:p>
      <w:pPr>
        <w:spacing w:after="0"/>
        <w:ind w:left="0"/>
        <w:jc w:val="both"/>
      </w:pPr>
      <w:r>
        <w:rPr>
          <w:rFonts w:ascii="Times New Roman"/>
          <w:b w:val="false"/>
          <w:i w:val="false"/>
          <w:color w:val="000000"/>
          <w:sz w:val="28"/>
        </w:rPr>
        <w:t>
      10) перехода права недропользования (доли в праве недропользования), объектов, связанных с правом недропользования, в порядке наследования;</w:t>
      </w:r>
    </w:p>
    <w:bookmarkEnd w:id="463"/>
    <w:bookmarkStart w:name="z1016" w:id="464"/>
    <w:p>
      <w:pPr>
        <w:spacing w:after="0"/>
        <w:ind w:left="0"/>
        <w:jc w:val="both"/>
      </w:pPr>
      <w:r>
        <w:rPr>
          <w:rFonts w:ascii="Times New Roman"/>
          <w:b w:val="false"/>
          <w:i w:val="false"/>
          <w:color w:val="000000"/>
          <w:sz w:val="28"/>
        </w:rPr>
        <w:t>
      11) выкупа эмитентом своих долей участия, паев, акций и других форм долевого участия, а также ценных бумаг, подтверждающих право собственности либо конвертируемых в акции, доли, паи и другие формы долевого участия, являющиеся объектами, связанными с правом недропользования;</w:t>
      </w:r>
    </w:p>
    <w:bookmarkEnd w:id="464"/>
    <w:bookmarkStart w:name="z1017" w:id="465"/>
    <w:p>
      <w:pPr>
        <w:spacing w:after="0"/>
        <w:ind w:left="0"/>
        <w:jc w:val="both"/>
      </w:pPr>
      <w:r>
        <w:rPr>
          <w:rFonts w:ascii="Times New Roman"/>
          <w:b w:val="false"/>
          <w:i w:val="false"/>
          <w:color w:val="000000"/>
          <w:sz w:val="28"/>
        </w:rPr>
        <w:t xml:space="preserve">
      12) выпуска ценных бумаг, подтверждающих право собственности либо конвертируемых в акции, доли, паи и другие формы долевого участия, являющиеся объектами, связанными с правом недропользования, когда собственником выпускаемых ценных бумаг остается лицо, ранее являющееся собственником вышеуказанных акций, долей, паев и других форм долевого участия; </w:t>
      </w:r>
    </w:p>
    <w:bookmarkEnd w:id="465"/>
    <w:bookmarkStart w:name="z1018" w:id="466"/>
    <w:p>
      <w:pPr>
        <w:spacing w:after="0"/>
        <w:ind w:left="0"/>
        <w:jc w:val="both"/>
      </w:pPr>
      <w:r>
        <w:rPr>
          <w:rFonts w:ascii="Times New Roman"/>
          <w:b w:val="false"/>
          <w:i w:val="false"/>
          <w:color w:val="000000"/>
          <w:sz w:val="28"/>
        </w:rPr>
        <w:t>
      13) приобретения объектов, связанных с правом недропользования, взамен ранее выпущенных ценных бумаг, подтверждающих право собственности либо конвертируемых в доли участия, паи, акции и другие формы долевого участия, являющиеся объектами, связанными с правом недропользования;</w:t>
      </w:r>
    </w:p>
    <w:bookmarkEnd w:id="466"/>
    <w:bookmarkStart w:name="z1019" w:id="467"/>
    <w:p>
      <w:pPr>
        <w:spacing w:after="0"/>
        <w:ind w:left="0"/>
        <w:jc w:val="both"/>
      </w:pPr>
      <w:r>
        <w:rPr>
          <w:rFonts w:ascii="Times New Roman"/>
          <w:b w:val="false"/>
          <w:i w:val="false"/>
          <w:color w:val="000000"/>
          <w:sz w:val="28"/>
        </w:rPr>
        <w:t xml:space="preserve">
      14) участия держателей ценных бумаг, являющихся объектами, связанными с правом недропользования, в общем собрании акционеров или участников организации, в которой акции, доли, паи и другие формы долевого участия являются такими объектами, связанными с правом недропользования. </w:t>
      </w:r>
    </w:p>
    <w:bookmarkEnd w:id="467"/>
    <w:bookmarkStart w:name="z1020" w:id="468"/>
    <w:p>
      <w:pPr>
        <w:spacing w:after="0"/>
        <w:ind w:left="0"/>
        <w:jc w:val="both"/>
      </w:pPr>
      <w:r>
        <w:rPr>
          <w:rFonts w:ascii="Times New Roman"/>
          <w:b w:val="false"/>
          <w:i w:val="false"/>
          <w:color w:val="000000"/>
          <w:sz w:val="28"/>
        </w:rPr>
        <w:t>
      3. Для целей настоящей главы к недропользователям также приравниваются:</w:t>
      </w:r>
    </w:p>
    <w:bookmarkEnd w:id="468"/>
    <w:bookmarkStart w:name="z1021" w:id="469"/>
    <w:p>
      <w:pPr>
        <w:spacing w:after="0"/>
        <w:ind w:left="0"/>
        <w:jc w:val="both"/>
      </w:pPr>
      <w:r>
        <w:rPr>
          <w:rFonts w:ascii="Times New Roman"/>
          <w:b w:val="false"/>
          <w:i w:val="false"/>
          <w:color w:val="000000"/>
          <w:sz w:val="28"/>
        </w:rPr>
        <w:t>
      1) организации, участвующие в качестве стратегического партнера национальной компании в области углеводородов в прямых переговорах с компетентным органом на предоставление права недропользования;</w:t>
      </w:r>
    </w:p>
    <w:bookmarkEnd w:id="469"/>
    <w:bookmarkStart w:name="z1022" w:id="470"/>
    <w:p>
      <w:pPr>
        <w:spacing w:after="0"/>
        <w:ind w:left="0"/>
        <w:jc w:val="both"/>
      </w:pPr>
      <w:r>
        <w:rPr>
          <w:rFonts w:ascii="Times New Roman"/>
          <w:b w:val="false"/>
          <w:i w:val="false"/>
          <w:color w:val="000000"/>
          <w:sz w:val="28"/>
        </w:rPr>
        <w:t>
      2) организации, допущенные к участию в аукционе на предоставление права недропользования по углеводородам;</w:t>
      </w:r>
    </w:p>
    <w:bookmarkEnd w:id="470"/>
    <w:bookmarkStart w:name="z1023" w:id="471"/>
    <w:p>
      <w:pPr>
        <w:spacing w:after="0"/>
        <w:ind w:left="0"/>
        <w:jc w:val="both"/>
      </w:pPr>
      <w:r>
        <w:rPr>
          <w:rFonts w:ascii="Times New Roman"/>
          <w:b w:val="false"/>
          <w:i w:val="false"/>
          <w:color w:val="000000"/>
          <w:sz w:val="28"/>
        </w:rPr>
        <w:t>
      3) организации, получившие уведомление компетентного органа о необходимости проведения государственных экспертиз или согласования проектных документов при рассмотрении вопроса выдачи лицензии на добычу твердых полезных ископаемых.</w:t>
      </w:r>
    </w:p>
    <w:bookmarkEnd w:id="471"/>
    <w:bookmarkStart w:name="z1024" w:id="472"/>
    <w:p>
      <w:pPr>
        <w:spacing w:after="0"/>
        <w:ind w:left="0"/>
        <w:jc w:val="both"/>
      </w:pPr>
      <w:r>
        <w:rPr>
          <w:rFonts w:ascii="Times New Roman"/>
          <w:b w:val="false"/>
          <w:i w:val="false"/>
          <w:color w:val="000000"/>
          <w:sz w:val="28"/>
        </w:rPr>
        <w:t>
      4. Сделки по переходу права недропользования, объектов, связанных с правом недропользования, совершенные без разрешения компетентного органа, а равно по истечении срока действия разрешения, ничтожны.</w:t>
      </w:r>
    </w:p>
    <w:bookmarkEnd w:id="472"/>
    <w:p>
      <w:pPr>
        <w:spacing w:after="0"/>
        <w:ind w:left="0"/>
        <w:jc w:val="both"/>
      </w:pPr>
      <w:r>
        <w:rPr>
          <w:rFonts w:ascii="Times New Roman"/>
          <w:b/>
          <w:i w:val="false"/>
          <w:color w:val="000000"/>
          <w:sz w:val="28"/>
        </w:rPr>
        <w:t xml:space="preserve">Статья 45. Порядок выдачи разрешения на переход права недропользования и (или) объектов, связанных с правом недропользования </w:t>
      </w:r>
    </w:p>
    <w:bookmarkStart w:name="z1025" w:id="473"/>
    <w:p>
      <w:pPr>
        <w:spacing w:after="0"/>
        <w:ind w:left="0"/>
        <w:jc w:val="both"/>
      </w:pPr>
      <w:r>
        <w:rPr>
          <w:rFonts w:ascii="Times New Roman"/>
          <w:b w:val="false"/>
          <w:i w:val="false"/>
          <w:color w:val="000000"/>
          <w:sz w:val="28"/>
        </w:rPr>
        <w:t>
      1. Лица, имеющие намерение приобрести право недропользования (долю в праве недропользования), возникшее на основании контракта на недропользование, лицензии на разведку или лицензии на добычу твердых полезных ископаемых, лицензии на использование пространства недр, либо объекты, связанные с правом недропользования, направляют в компетентный орган заявление о выдаче разрешения.</w:t>
      </w:r>
    </w:p>
    <w:bookmarkEnd w:id="473"/>
    <w:bookmarkStart w:name="z1026" w:id="474"/>
    <w:p>
      <w:pPr>
        <w:spacing w:after="0"/>
        <w:ind w:left="0"/>
        <w:jc w:val="both"/>
      </w:pPr>
      <w:r>
        <w:rPr>
          <w:rFonts w:ascii="Times New Roman"/>
          <w:b w:val="false"/>
          <w:i w:val="false"/>
          <w:color w:val="000000"/>
          <w:sz w:val="28"/>
        </w:rPr>
        <w:t>
      2. Заявление о выдаче разрешения должно содержать:</w:t>
      </w:r>
    </w:p>
    <w:bookmarkEnd w:id="474"/>
    <w:bookmarkStart w:name="z1027" w:id="475"/>
    <w:p>
      <w:pPr>
        <w:spacing w:after="0"/>
        <w:ind w:left="0"/>
        <w:jc w:val="both"/>
      </w:pPr>
      <w:r>
        <w:rPr>
          <w:rFonts w:ascii="Times New Roman"/>
          <w:b w:val="false"/>
          <w:i w:val="false"/>
          <w:color w:val="000000"/>
          <w:sz w:val="28"/>
        </w:rPr>
        <w:t>
      1) сведения о лице (организации), имеющем (имеющей) намерение приобрести право недропользования (долю в праве недропользования) либо объект, связанный с правом недропользования:</w:t>
      </w:r>
    </w:p>
    <w:bookmarkEnd w:id="475"/>
    <w:bookmarkStart w:name="z1028" w:id="476"/>
    <w:p>
      <w:pPr>
        <w:spacing w:after="0"/>
        <w:ind w:left="0"/>
        <w:jc w:val="both"/>
      </w:pPr>
      <w:r>
        <w:rPr>
          <w:rFonts w:ascii="Times New Roman"/>
          <w:b w:val="false"/>
          <w:i w:val="false"/>
          <w:color w:val="000000"/>
          <w:sz w:val="28"/>
        </w:rPr>
        <w:t xml:space="preserve">
      для физических лиц – фамилию, имя и отчество (если оно указано в документе, удостоверяющем личность) приобретателя, место жительства, гражданство, сведения о документах, удостоверяющих личность; </w:t>
      </w:r>
    </w:p>
    <w:bookmarkEnd w:id="476"/>
    <w:bookmarkStart w:name="z1029" w:id="477"/>
    <w:p>
      <w:pPr>
        <w:spacing w:after="0"/>
        <w:ind w:left="0"/>
        <w:jc w:val="both"/>
      </w:pPr>
      <w:r>
        <w:rPr>
          <w:rFonts w:ascii="Times New Roman"/>
          <w:b w:val="false"/>
          <w:i w:val="false"/>
          <w:color w:val="000000"/>
          <w:sz w:val="28"/>
        </w:rPr>
        <w:t>
      для юридических лиц – наименование приобретателя, его место нахождения, указание на его государственную принадлежность, сведения о государственной регистрации в качестве юридического лица, сведения о руководителях и их полномочиях, сведения о лицах, организациях и государствах, имеющих возможность прямо или косвенно определять решения, принимаемые заявителем;</w:t>
      </w:r>
    </w:p>
    <w:bookmarkEnd w:id="477"/>
    <w:bookmarkStart w:name="z1030" w:id="478"/>
    <w:p>
      <w:pPr>
        <w:spacing w:after="0"/>
        <w:ind w:left="0"/>
        <w:jc w:val="both"/>
      </w:pPr>
      <w:r>
        <w:rPr>
          <w:rFonts w:ascii="Times New Roman"/>
          <w:b w:val="false"/>
          <w:i w:val="false"/>
          <w:color w:val="000000"/>
          <w:sz w:val="28"/>
        </w:rPr>
        <w:t>
      2) указание на приобретаемое право недропользования (долю в праве недропользования) либо приобретаемые объекты, связанные с правом недропользования;</w:t>
      </w:r>
    </w:p>
    <w:bookmarkEnd w:id="478"/>
    <w:bookmarkStart w:name="z1031" w:id="479"/>
    <w:p>
      <w:pPr>
        <w:spacing w:after="0"/>
        <w:ind w:left="0"/>
        <w:jc w:val="both"/>
      </w:pPr>
      <w:r>
        <w:rPr>
          <w:rFonts w:ascii="Times New Roman"/>
          <w:b w:val="false"/>
          <w:i w:val="false"/>
          <w:color w:val="000000"/>
          <w:sz w:val="28"/>
        </w:rPr>
        <w:t>
      3) основание перехода права недропользования (доли в праве недропользования), объектов, связанных с правом недропользования;</w:t>
      </w:r>
    </w:p>
    <w:bookmarkEnd w:id="479"/>
    <w:bookmarkStart w:name="z1032" w:id="480"/>
    <w:p>
      <w:pPr>
        <w:spacing w:after="0"/>
        <w:ind w:left="0"/>
        <w:jc w:val="both"/>
      </w:pPr>
      <w:r>
        <w:rPr>
          <w:rFonts w:ascii="Times New Roman"/>
          <w:b w:val="false"/>
          <w:i w:val="false"/>
          <w:color w:val="000000"/>
          <w:sz w:val="28"/>
        </w:rPr>
        <w:t>
      4) сведения о финансовых и технических возможностях лица, имеющего намерение приобрести право недропользования (долю в праве недропользования) для проведения операций по разведке и (или) добыче углеводородов, добыче урана, подтверждающие его соответствие требованиям настоящего Кодекса, предъявляемым при предоставлении такого права недропользования;</w:t>
      </w:r>
    </w:p>
    <w:bookmarkEnd w:id="480"/>
    <w:bookmarkStart w:name="z1033" w:id="481"/>
    <w:p>
      <w:pPr>
        <w:spacing w:after="0"/>
        <w:ind w:left="0"/>
        <w:jc w:val="both"/>
      </w:pPr>
      <w:r>
        <w:rPr>
          <w:rFonts w:ascii="Times New Roman"/>
          <w:b w:val="false"/>
          <w:i w:val="false"/>
          <w:color w:val="000000"/>
          <w:sz w:val="28"/>
        </w:rPr>
        <w:t>
      5) письменное подтверждение заявителя о том, что все сведения о нем, указанные в заявлении и прилагаемых к нему документах, являются достоверными;</w:t>
      </w:r>
    </w:p>
    <w:bookmarkEnd w:id="481"/>
    <w:bookmarkStart w:name="z1034" w:id="482"/>
    <w:p>
      <w:pPr>
        <w:spacing w:after="0"/>
        <w:ind w:left="0"/>
        <w:jc w:val="both"/>
      </w:pPr>
      <w:r>
        <w:rPr>
          <w:rFonts w:ascii="Times New Roman"/>
          <w:b w:val="false"/>
          <w:i w:val="false"/>
          <w:color w:val="000000"/>
          <w:sz w:val="28"/>
        </w:rPr>
        <w:t>
      6) фамилию, имя и отчество (если оно указано в документе, удостоверяющем личность) лица, подписавшего заявление от имени заявителя, сведения о документе, удостоверяющем его личность.</w:t>
      </w:r>
    </w:p>
    <w:bookmarkEnd w:id="482"/>
    <w:bookmarkStart w:name="z1035" w:id="483"/>
    <w:p>
      <w:pPr>
        <w:spacing w:after="0"/>
        <w:ind w:left="0"/>
        <w:jc w:val="both"/>
      </w:pPr>
      <w:r>
        <w:rPr>
          <w:rFonts w:ascii="Times New Roman"/>
          <w:b w:val="false"/>
          <w:i w:val="false"/>
          <w:color w:val="000000"/>
          <w:sz w:val="28"/>
        </w:rPr>
        <w:t>
      3. Заявление о выдаче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 должно содержать:</w:t>
      </w:r>
    </w:p>
    <w:bookmarkEnd w:id="483"/>
    <w:bookmarkStart w:name="z1036" w:id="484"/>
    <w:p>
      <w:pPr>
        <w:spacing w:after="0"/>
        <w:ind w:left="0"/>
        <w:jc w:val="both"/>
      </w:pPr>
      <w:r>
        <w:rPr>
          <w:rFonts w:ascii="Times New Roman"/>
          <w:b w:val="false"/>
          <w:i w:val="false"/>
          <w:color w:val="000000"/>
          <w:sz w:val="28"/>
        </w:rPr>
        <w:t>
      1) полное наименование организации-эмитента, чьи акции или другие ценные бумаги, являющиеся объектами, связанными с правом недропользования, подлежат выпуску в обращение на организованном рынке ценных бумаг;</w:t>
      </w:r>
    </w:p>
    <w:bookmarkEnd w:id="484"/>
    <w:bookmarkStart w:name="z1037" w:id="485"/>
    <w:p>
      <w:pPr>
        <w:spacing w:after="0"/>
        <w:ind w:left="0"/>
        <w:jc w:val="both"/>
      </w:pPr>
      <w:r>
        <w:rPr>
          <w:rFonts w:ascii="Times New Roman"/>
          <w:b w:val="false"/>
          <w:i w:val="false"/>
          <w:color w:val="000000"/>
          <w:sz w:val="28"/>
        </w:rPr>
        <w:t>
      2) указание на участок недр, к которому относятся связанные с ним акции или другие ценные бумаги, подлежащие выпуску в обращение на организованном рынке ценных бумаг;</w:t>
      </w:r>
    </w:p>
    <w:bookmarkEnd w:id="485"/>
    <w:bookmarkStart w:name="z1038" w:id="486"/>
    <w:p>
      <w:pPr>
        <w:spacing w:after="0"/>
        <w:ind w:left="0"/>
        <w:jc w:val="both"/>
      </w:pPr>
      <w:r>
        <w:rPr>
          <w:rFonts w:ascii="Times New Roman"/>
          <w:b w:val="false"/>
          <w:i w:val="false"/>
          <w:color w:val="000000"/>
          <w:sz w:val="28"/>
        </w:rPr>
        <w:t>
      3) сведения о размере уставного капитала организации-эмитента, чьи акции или другие ценные бумаги, являющиеся объектами, связанными с правом недропользования, подлежат выпуску в обращение на организованном рынке ценных бумаг;</w:t>
      </w:r>
    </w:p>
    <w:bookmarkEnd w:id="486"/>
    <w:bookmarkStart w:name="z1039" w:id="487"/>
    <w:p>
      <w:pPr>
        <w:spacing w:after="0"/>
        <w:ind w:left="0"/>
        <w:jc w:val="both"/>
      </w:pPr>
      <w:r>
        <w:rPr>
          <w:rFonts w:ascii="Times New Roman"/>
          <w:b w:val="false"/>
          <w:i w:val="false"/>
          <w:color w:val="000000"/>
          <w:sz w:val="28"/>
        </w:rPr>
        <w:t>
      4) сведения (вид и общее количество) о ценных бумагах, в том числе производных ценных бумагах организации, их базовых активах или других формах долевого участия, которые являются объектами, связанными с правом недропользования, и подлежат выпуску в обращение на организованном рынке ценных бумаг;</w:t>
      </w:r>
    </w:p>
    <w:bookmarkEnd w:id="487"/>
    <w:bookmarkStart w:name="z1040" w:id="488"/>
    <w:p>
      <w:pPr>
        <w:spacing w:after="0"/>
        <w:ind w:left="0"/>
        <w:jc w:val="both"/>
      </w:pPr>
      <w:r>
        <w:rPr>
          <w:rFonts w:ascii="Times New Roman"/>
          <w:b w:val="false"/>
          <w:i w:val="false"/>
          <w:color w:val="000000"/>
          <w:sz w:val="28"/>
        </w:rPr>
        <w:t>
      5) сведения об андеррайтере (при его наличии);</w:t>
      </w:r>
    </w:p>
    <w:bookmarkEnd w:id="488"/>
    <w:bookmarkStart w:name="z1041" w:id="489"/>
    <w:p>
      <w:pPr>
        <w:spacing w:after="0"/>
        <w:ind w:left="0"/>
        <w:jc w:val="both"/>
      </w:pPr>
      <w:r>
        <w:rPr>
          <w:rFonts w:ascii="Times New Roman"/>
          <w:b w:val="false"/>
          <w:i w:val="false"/>
          <w:color w:val="000000"/>
          <w:sz w:val="28"/>
        </w:rPr>
        <w:t>
      6) сведения об организованном рынке ценных бумаг, на котором будет осуществляться листинг;</w:t>
      </w:r>
    </w:p>
    <w:bookmarkEnd w:id="489"/>
    <w:bookmarkStart w:name="z1042" w:id="490"/>
    <w:p>
      <w:pPr>
        <w:spacing w:after="0"/>
        <w:ind w:left="0"/>
        <w:jc w:val="both"/>
      </w:pPr>
      <w:r>
        <w:rPr>
          <w:rFonts w:ascii="Times New Roman"/>
          <w:b w:val="false"/>
          <w:i w:val="false"/>
          <w:color w:val="000000"/>
          <w:sz w:val="28"/>
        </w:rPr>
        <w:t>
      7) сведения о количестве акций или других ценных бумаг, являющихся объектами, связанными с правом недропользования, и подлежащих выпуску в обращение на организованном рынке ценных бумаг;</w:t>
      </w:r>
    </w:p>
    <w:bookmarkEnd w:id="490"/>
    <w:bookmarkStart w:name="z1043" w:id="491"/>
    <w:p>
      <w:pPr>
        <w:spacing w:after="0"/>
        <w:ind w:left="0"/>
        <w:jc w:val="both"/>
      </w:pPr>
      <w:r>
        <w:rPr>
          <w:rFonts w:ascii="Times New Roman"/>
          <w:b w:val="false"/>
          <w:i w:val="false"/>
          <w:color w:val="000000"/>
          <w:sz w:val="28"/>
        </w:rPr>
        <w:t>
      8) письменное подтверждение заявителя о том, что все сведения о нем, указанные в заявлении и прилагаемых к нему документах, являются достоверными;</w:t>
      </w:r>
    </w:p>
    <w:bookmarkEnd w:id="491"/>
    <w:bookmarkStart w:name="z1044" w:id="492"/>
    <w:p>
      <w:pPr>
        <w:spacing w:after="0"/>
        <w:ind w:left="0"/>
        <w:jc w:val="both"/>
      </w:pPr>
      <w:r>
        <w:rPr>
          <w:rFonts w:ascii="Times New Roman"/>
          <w:b w:val="false"/>
          <w:i w:val="false"/>
          <w:color w:val="000000"/>
          <w:sz w:val="28"/>
        </w:rPr>
        <w:t>
      9) фамилию, имя и отчество (если оно указано в документе, удостоверяющем личность) лица, подписавшего заявление от имени заявителя, сведения о документе, удостоверяющем его личность.</w:t>
      </w:r>
    </w:p>
    <w:bookmarkEnd w:id="492"/>
    <w:bookmarkStart w:name="z1045" w:id="493"/>
    <w:p>
      <w:pPr>
        <w:spacing w:after="0"/>
        <w:ind w:left="0"/>
        <w:jc w:val="both"/>
      </w:pPr>
      <w:r>
        <w:rPr>
          <w:rFonts w:ascii="Times New Roman"/>
          <w:b w:val="false"/>
          <w:i w:val="false"/>
          <w:color w:val="000000"/>
          <w:sz w:val="28"/>
        </w:rPr>
        <w:t>
      Заявление о выдаче разрешения на выпуск акций или других ценных бумаг, являющихся объектами, связанными с правом недропользования, в обращение на организованном рынке ценных бумаг в случае размещения их в рамках дополнительной эмиссии (выпуска) подается эмитентом, а в случаях, когда выпуск в обращение на организованном рынке ценных бумаг производится держателем данных акций или других ценных бумаг, заявление подается таким держателем.</w:t>
      </w:r>
    </w:p>
    <w:bookmarkEnd w:id="493"/>
    <w:bookmarkStart w:name="z1046" w:id="494"/>
    <w:p>
      <w:pPr>
        <w:spacing w:after="0"/>
        <w:ind w:left="0"/>
        <w:jc w:val="both"/>
      </w:pPr>
      <w:r>
        <w:rPr>
          <w:rFonts w:ascii="Times New Roman"/>
          <w:b w:val="false"/>
          <w:i w:val="false"/>
          <w:color w:val="000000"/>
          <w:sz w:val="28"/>
        </w:rPr>
        <w:t xml:space="preserve">
      4. В случае применения положений настоящего Кодекса о приоритетном праве государства помимо сведений, предусмотренных в пунктах 2 и 3 настоящей статьи, заявление о выдаче разрешения должно дополнительно содержать сведения о цене сделки по переходу права недропользования (доли в праве недропользования) и (или) объектов, связанных с правом недропользования, и о порядке ее уплаты. </w:t>
      </w:r>
    </w:p>
    <w:bookmarkEnd w:id="494"/>
    <w:bookmarkStart w:name="z1047" w:id="495"/>
    <w:p>
      <w:pPr>
        <w:spacing w:after="0"/>
        <w:ind w:left="0"/>
        <w:jc w:val="both"/>
      </w:pPr>
      <w:r>
        <w:rPr>
          <w:rFonts w:ascii="Times New Roman"/>
          <w:b w:val="false"/>
          <w:i w:val="false"/>
          <w:color w:val="000000"/>
          <w:sz w:val="28"/>
        </w:rPr>
        <w:t>
      5. К заявлению о выдаче разрешения прилагаются оригиналы либо нотариально засвидетельствованные копии документов, подтверждающих указанные в нем сведения. Все документы, прилагаемые к заявлению, должны быть составлены на казахском и русском языках. В случае, если заявление подается иностранцем или иностранным юридическим лицом, такие документы могут быть также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495"/>
    <w:bookmarkStart w:name="z1048" w:id="496"/>
    <w:p>
      <w:pPr>
        <w:spacing w:after="0"/>
        <w:ind w:left="0"/>
        <w:jc w:val="both"/>
      </w:pPr>
      <w:r>
        <w:rPr>
          <w:rFonts w:ascii="Times New Roman"/>
          <w:b w:val="false"/>
          <w:i w:val="false"/>
          <w:color w:val="000000"/>
          <w:sz w:val="28"/>
        </w:rPr>
        <w:t xml:space="preserve">
      6. Компетентный орган рассматривает заявление в течение месяца, а по крупным месторождениям и стратегическим участкам недр – в течение трех месяцев со дня получения заявления и прилагаемых к нему документов. </w:t>
      </w:r>
    </w:p>
    <w:bookmarkEnd w:id="496"/>
    <w:bookmarkStart w:name="z1049" w:id="497"/>
    <w:p>
      <w:pPr>
        <w:spacing w:after="0"/>
        <w:ind w:left="0"/>
        <w:jc w:val="both"/>
      </w:pPr>
      <w:r>
        <w:rPr>
          <w:rFonts w:ascii="Times New Roman"/>
          <w:b w:val="false"/>
          <w:i w:val="false"/>
          <w:color w:val="000000"/>
          <w:sz w:val="28"/>
        </w:rPr>
        <w:t xml:space="preserve">
      В течение пяти рабочих дней со дня получения заявления и прилагаемых к нему документов компетентный орган выносит их на рассмотрение экспертной комиссии по вопросам недропользования. </w:t>
      </w:r>
    </w:p>
    <w:bookmarkEnd w:id="497"/>
    <w:bookmarkStart w:name="z1050" w:id="498"/>
    <w:p>
      <w:pPr>
        <w:spacing w:after="0"/>
        <w:ind w:left="0"/>
        <w:jc w:val="both"/>
      </w:pPr>
      <w:r>
        <w:rPr>
          <w:rFonts w:ascii="Times New Roman"/>
          <w:b w:val="false"/>
          <w:i w:val="false"/>
          <w:color w:val="000000"/>
          <w:sz w:val="28"/>
        </w:rPr>
        <w:t xml:space="preserve">
      Экспертная комиссия по вопросам недропользования является консультативно-совещательным органом при компетентном органе в целях выработки рекомендаций при рассмотрении заявлений на выдачу разрешения на переход права недропользования и (или) объектов, связанных с правом недропользования, а также в иных случаях, предусмотренных настоящим Кодексом. </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 экспертной комиссии и положение о ней утверждаются компетентным органом. </w:t>
      </w:r>
    </w:p>
    <w:bookmarkStart w:name="z1052" w:id="499"/>
    <w:p>
      <w:pPr>
        <w:spacing w:after="0"/>
        <w:ind w:left="0"/>
        <w:jc w:val="both"/>
      </w:pPr>
      <w:r>
        <w:rPr>
          <w:rFonts w:ascii="Times New Roman"/>
          <w:b w:val="false"/>
          <w:i w:val="false"/>
          <w:color w:val="000000"/>
          <w:sz w:val="28"/>
        </w:rPr>
        <w:t xml:space="preserve">
      Экспертная комиссия по вопросам недропользования рассматривает заявление и прилагаемые к нему документы в срок не более пятнадцати рабочих дней, а по крупным месторождениям и стратегическим участкам недр – не более сорока пяти рабочих дней. </w:t>
      </w:r>
    </w:p>
    <w:bookmarkEnd w:id="499"/>
    <w:bookmarkStart w:name="z1053" w:id="500"/>
    <w:p>
      <w:pPr>
        <w:spacing w:after="0"/>
        <w:ind w:left="0"/>
        <w:jc w:val="both"/>
      </w:pPr>
      <w:r>
        <w:rPr>
          <w:rFonts w:ascii="Times New Roman"/>
          <w:b w:val="false"/>
          <w:i w:val="false"/>
          <w:color w:val="000000"/>
          <w:sz w:val="28"/>
        </w:rPr>
        <w:t xml:space="preserve">
      В целях всестороннего и полного рассмотрения заявления компетентный орган вправе запросить у заявителя дополнительные сведения и (или) документы, необходимые для выработки рекомендаций. </w:t>
      </w:r>
    </w:p>
    <w:bookmarkEnd w:id="500"/>
    <w:bookmarkStart w:name="z1054" w:id="501"/>
    <w:p>
      <w:pPr>
        <w:spacing w:after="0"/>
        <w:ind w:left="0"/>
        <w:jc w:val="both"/>
      </w:pPr>
      <w:r>
        <w:rPr>
          <w:rFonts w:ascii="Times New Roman"/>
          <w:b w:val="false"/>
          <w:i w:val="false"/>
          <w:color w:val="000000"/>
          <w:sz w:val="28"/>
        </w:rPr>
        <w:t xml:space="preserve">
      В случае запроса дополнительных сведений и (или) документов сроки рассмотрения соответствующего заявления приостанавливаются на период до представления таких сведений и (или) документов. </w:t>
      </w:r>
    </w:p>
    <w:bookmarkEnd w:id="501"/>
    <w:bookmarkStart w:name="z1055" w:id="502"/>
    <w:p>
      <w:pPr>
        <w:spacing w:after="0"/>
        <w:ind w:left="0"/>
        <w:jc w:val="both"/>
      </w:pPr>
      <w:r>
        <w:rPr>
          <w:rFonts w:ascii="Times New Roman"/>
          <w:b w:val="false"/>
          <w:i w:val="false"/>
          <w:color w:val="000000"/>
          <w:sz w:val="28"/>
        </w:rPr>
        <w:t>
      Компетентный орган в течение пяти рабочих дней со дня получения рекомендаций экспертной комиссии по вопросам недропользования выносит решение по заявлению.</w:t>
      </w:r>
    </w:p>
    <w:bookmarkEnd w:id="502"/>
    <w:bookmarkStart w:name="z1056" w:id="503"/>
    <w:p>
      <w:pPr>
        <w:spacing w:after="0"/>
        <w:ind w:left="0"/>
        <w:jc w:val="both"/>
      </w:pPr>
      <w:r>
        <w:rPr>
          <w:rFonts w:ascii="Times New Roman"/>
          <w:b w:val="false"/>
          <w:i w:val="false"/>
          <w:color w:val="000000"/>
          <w:sz w:val="28"/>
        </w:rPr>
        <w:t xml:space="preserve">
      7. Если заявление на выдачу разрешения на переход права недропользования и (или) объектов, связанных с правом недропользования, подано в отношении права недропользования на участке недр, включающем крупное месторождение твердых полезных ископаемых и (или) являющемся стратегическим участком недр, либо если предполагаемый переход права недропользования и (или) объектов, связанных с правом недропользования, на соответствующем участке недр затрагивает интересы национальной безопасности, компетентный орган в течение пяти рабочих дней со дня получения такого заявления и прилагаемых к нему документов направляет их в органы национальной безопасности для рассмотрения перехода права недропользования (доли в праве недропользования) и (или) объектов, связанных с правом недропользования, на соответствие требованиям национальной безопасности. </w:t>
      </w:r>
    </w:p>
    <w:bookmarkEnd w:id="503"/>
    <w:bookmarkStart w:name="z1057" w:id="504"/>
    <w:p>
      <w:pPr>
        <w:spacing w:after="0"/>
        <w:ind w:left="0"/>
        <w:jc w:val="both"/>
      </w:pPr>
      <w:r>
        <w:rPr>
          <w:rFonts w:ascii="Times New Roman"/>
          <w:b w:val="false"/>
          <w:i w:val="false"/>
          <w:color w:val="000000"/>
          <w:sz w:val="28"/>
        </w:rPr>
        <w:t>
      Если переход права недропользования (доли в праве недропользования) и (или) объектов, связанных с правом недропользования, затрагивает интересы национальной безопасности, органы национальной безопасности уведомляют об этом компетентный орган в течение десяти рабочих дней со дня получения заявления. В этом случае компетентный орган приостанавливает рассмотрение заявления до получения подтверждения от органов национальной безопасности о соответствии перехода права недропользования (доли в праве недропользования) и (или) объектов, связанных с правом недропользования, требованиям национальной безопасности. Компетентный орган в течение пяти рабочих дней со дня получения уведомления от органов национальной безопасности извещает заявителя о таком приостановлении.</w:t>
      </w:r>
    </w:p>
    <w:bookmarkEnd w:id="504"/>
    <w:bookmarkStart w:name="z1058" w:id="505"/>
    <w:p>
      <w:pPr>
        <w:spacing w:after="0"/>
        <w:ind w:left="0"/>
        <w:jc w:val="both"/>
      </w:pPr>
      <w:r>
        <w:rPr>
          <w:rFonts w:ascii="Times New Roman"/>
          <w:b w:val="false"/>
          <w:i w:val="false"/>
          <w:color w:val="000000"/>
          <w:sz w:val="28"/>
        </w:rPr>
        <w:t>
      Компетентный орган возобновляет рассмотрение заявления после получения подтверждения от органов национальной безопасности.</w:t>
      </w:r>
    </w:p>
    <w:bookmarkEnd w:id="505"/>
    <w:bookmarkStart w:name="z1059" w:id="506"/>
    <w:p>
      <w:pPr>
        <w:spacing w:after="0"/>
        <w:ind w:left="0"/>
        <w:jc w:val="both"/>
      </w:pPr>
      <w:r>
        <w:rPr>
          <w:rFonts w:ascii="Times New Roman"/>
          <w:b w:val="false"/>
          <w:i w:val="false"/>
          <w:color w:val="000000"/>
          <w:sz w:val="28"/>
        </w:rPr>
        <w:t>
      8. Заявление может быть отозвано заявителем в любое время после его подачи и до вынесения компетентным органом решения по существу.</w:t>
      </w:r>
    </w:p>
    <w:bookmarkEnd w:id="506"/>
    <w:bookmarkStart w:name="z1060" w:id="507"/>
    <w:p>
      <w:pPr>
        <w:spacing w:after="0"/>
        <w:ind w:left="0"/>
        <w:jc w:val="both"/>
      </w:pPr>
      <w:r>
        <w:rPr>
          <w:rFonts w:ascii="Times New Roman"/>
          <w:b w:val="false"/>
          <w:i w:val="false"/>
          <w:color w:val="000000"/>
          <w:sz w:val="28"/>
        </w:rPr>
        <w:t>
      9. По результатам рассмотрения заявления компетентный орган принимает решение о выдаче разрешения или отказе в его выдаче.</w:t>
      </w:r>
    </w:p>
    <w:bookmarkEnd w:id="507"/>
    <w:bookmarkStart w:name="z1061" w:id="508"/>
    <w:p>
      <w:pPr>
        <w:spacing w:after="0"/>
        <w:ind w:left="0"/>
        <w:jc w:val="both"/>
      </w:pPr>
      <w:r>
        <w:rPr>
          <w:rFonts w:ascii="Times New Roman"/>
          <w:b w:val="false"/>
          <w:i w:val="false"/>
          <w:color w:val="000000"/>
          <w:sz w:val="28"/>
        </w:rPr>
        <w:t>
      10. Компетентный орган отказывает в выдаче разрешения в случаях:</w:t>
      </w:r>
    </w:p>
    <w:bookmarkEnd w:id="508"/>
    <w:bookmarkStart w:name="z1062" w:id="509"/>
    <w:p>
      <w:pPr>
        <w:spacing w:after="0"/>
        <w:ind w:left="0"/>
        <w:jc w:val="both"/>
      </w:pPr>
      <w:r>
        <w:rPr>
          <w:rFonts w:ascii="Times New Roman"/>
          <w:b w:val="false"/>
          <w:i w:val="false"/>
          <w:color w:val="000000"/>
          <w:sz w:val="28"/>
        </w:rPr>
        <w:t>
      1) если переход права недропользования (доли в праве недропользования) и (или) объектов, связанных с правом недропользования, повлечет несоблюдение требований по обеспечению национальной безопасности страны, в том числе концентрацию прав недропользования;</w:t>
      </w:r>
    </w:p>
    <w:bookmarkEnd w:id="509"/>
    <w:bookmarkStart w:name="z1063" w:id="510"/>
    <w:p>
      <w:pPr>
        <w:spacing w:after="0"/>
        <w:ind w:left="0"/>
        <w:jc w:val="both"/>
      </w:pPr>
      <w:r>
        <w:rPr>
          <w:rFonts w:ascii="Times New Roman"/>
          <w:b w:val="false"/>
          <w:i w:val="false"/>
          <w:color w:val="000000"/>
          <w:sz w:val="28"/>
        </w:rPr>
        <w:t>
      2) если переход права недропользования (доли в праве недропользования) и (или) объектов, связанных с правом недропользования, повлечет концентрацию прав в рамках контракта на недропользование;</w:t>
      </w:r>
    </w:p>
    <w:bookmarkEnd w:id="510"/>
    <w:bookmarkStart w:name="z1064" w:id="511"/>
    <w:p>
      <w:pPr>
        <w:spacing w:after="0"/>
        <w:ind w:left="0"/>
        <w:jc w:val="both"/>
      </w:pPr>
      <w:r>
        <w:rPr>
          <w:rFonts w:ascii="Times New Roman"/>
          <w:b w:val="false"/>
          <w:i w:val="false"/>
          <w:color w:val="000000"/>
          <w:sz w:val="28"/>
        </w:rPr>
        <w:t>
      3) если заявление о выдаче разрешения не соответствует требованиям настоящего Кодекса;</w:t>
      </w:r>
    </w:p>
    <w:bookmarkEnd w:id="511"/>
    <w:bookmarkStart w:name="z1065" w:id="512"/>
    <w:p>
      <w:pPr>
        <w:spacing w:after="0"/>
        <w:ind w:left="0"/>
        <w:jc w:val="both"/>
      </w:pPr>
      <w:r>
        <w:rPr>
          <w:rFonts w:ascii="Times New Roman"/>
          <w:b w:val="false"/>
          <w:i w:val="false"/>
          <w:color w:val="000000"/>
          <w:sz w:val="28"/>
        </w:rPr>
        <w:t>
      4) если переход права недропользования (доли в праве недропользования) и (или) объектов, связанных с правом недропользования, запрещен настоящим Кодексом;</w:t>
      </w:r>
    </w:p>
    <w:bookmarkEnd w:id="512"/>
    <w:bookmarkStart w:name="z1066" w:id="513"/>
    <w:p>
      <w:pPr>
        <w:spacing w:after="0"/>
        <w:ind w:left="0"/>
        <w:jc w:val="both"/>
      </w:pPr>
      <w:r>
        <w:rPr>
          <w:rFonts w:ascii="Times New Roman"/>
          <w:b w:val="false"/>
          <w:i w:val="false"/>
          <w:color w:val="000000"/>
          <w:sz w:val="28"/>
        </w:rPr>
        <w:t>
      5) если переход права недропользования (доли в праве недропользования) осуществляется по участку недр, на котором недропользователю запрещено проводить операции по недропользованию или отдельные виды работ в соответствии с наложенным административным взысканием;</w:t>
      </w:r>
    </w:p>
    <w:bookmarkEnd w:id="513"/>
    <w:bookmarkStart w:name="z1067" w:id="514"/>
    <w:p>
      <w:pPr>
        <w:spacing w:after="0"/>
        <w:ind w:left="0"/>
        <w:jc w:val="both"/>
      </w:pPr>
      <w:r>
        <w:rPr>
          <w:rFonts w:ascii="Times New Roman"/>
          <w:b w:val="false"/>
          <w:i w:val="false"/>
          <w:color w:val="000000"/>
          <w:sz w:val="28"/>
        </w:rPr>
        <w:t>
      6) реализации государством приоритетного права;</w:t>
      </w:r>
    </w:p>
    <w:bookmarkEnd w:id="514"/>
    <w:bookmarkStart w:name="z1068" w:id="515"/>
    <w:p>
      <w:pPr>
        <w:spacing w:after="0"/>
        <w:ind w:left="0"/>
        <w:jc w:val="both"/>
      </w:pPr>
      <w:r>
        <w:rPr>
          <w:rFonts w:ascii="Times New Roman"/>
          <w:b w:val="false"/>
          <w:i w:val="false"/>
          <w:color w:val="000000"/>
          <w:sz w:val="28"/>
        </w:rPr>
        <w:t>
      7) если переход права недропользования (доли в праве недропользования) и (или) объектов, связанных с правом недропользования, не соответствует положениям международных соглашений, заключенных Республикой Казахстан.</w:t>
      </w:r>
    </w:p>
    <w:bookmarkEnd w:id="515"/>
    <w:bookmarkStart w:name="z1069" w:id="516"/>
    <w:p>
      <w:pPr>
        <w:spacing w:after="0"/>
        <w:ind w:left="0"/>
        <w:jc w:val="both"/>
      </w:pPr>
      <w:r>
        <w:rPr>
          <w:rFonts w:ascii="Times New Roman"/>
          <w:b w:val="false"/>
          <w:i w:val="false"/>
          <w:color w:val="000000"/>
          <w:sz w:val="28"/>
        </w:rPr>
        <w:t>
      Для целей настоящего Кодекса концентрацией прав недропользования признается обладание одним лицом или группой лиц из одного государства такой совокупной долей в правах недропользования и (или) объектах, связанных с правом недропользования, которое способно создать или создает угрозу национальной безопасности Республики Казахстан.</w:t>
      </w:r>
    </w:p>
    <w:bookmarkEnd w:id="516"/>
    <w:bookmarkStart w:name="z1070" w:id="517"/>
    <w:p>
      <w:pPr>
        <w:spacing w:after="0"/>
        <w:ind w:left="0"/>
        <w:jc w:val="both"/>
      </w:pPr>
      <w:r>
        <w:rPr>
          <w:rFonts w:ascii="Times New Roman"/>
          <w:b w:val="false"/>
          <w:i w:val="false"/>
          <w:color w:val="000000"/>
          <w:sz w:val="28"/>
        </w:rPr>
        <w:t>
      Под концентрацией прав в рамках контракта на недропользование понимается величина доли одного из общих владельцев права недропользования в заключенном с Республикой Казахстан контракте, позволяющая такому участнику определять решения по деятельности недропользователя в соответствии с контрактом.</w:t>
      </w:r>
    </w:p>
    <w:bookmarkEnd w:id="517"/>
    <w:bookmarkStart w:name="z1071" w:id="518"/>
    <w:p>
      <w:pPr>
        <w:spacing w:after="0"/>
        <w:ind w:left="0"/>
        <w:jc w:val="both"/>
      </w:pPr>
      <w:r>
        <w:rPr>
          <w:rFonts w:ascii="Times New Roman"/>
          <w:b w:val="false"/>
          <w:i w:val="false"/>
          <w:color w:val="000000"/>
          <w:sz w:val="28"/>
        </w:rPr>
        <w:t>
      11. Отказ в выдаче разрешения может быть оспорен заявителем в судебном порядке. Отказ в выдаче разрешения в соответствии с подпунктом 1) пункта 10 настоящей статьи оформляется без объяснения причин.</w:t>
      </w:r>
    </w:p>
    <w:bookmarkEnd w:id="518"/>
    <w:bookmarkStart w:name="z1072" w:id="519"/>
    <w:p>
      <w:pPr>
        <w:spacing w:after="0"/>
        <w:ind w:left="0"/>
        <w:jc w:val="both"/>
      </w:pPr>
      <w:r>
        <w:rPr>
          <w:rFonts w:ascii="Times New Roman"/>
          <w:b w:val="false"/>
          <w:i w:val="false"/>
          <w:color w:val="000000"/>
          <w:sz w:val="28"/>
        </w:rPr>
        <w:t xml:space="preserve">
      12. Разрешение на переход права недропользования (доли в праве недропользования) должно содержать указание на предельный размер передаваемой доли в праве недропользования и (или) объектов, связанных с правом недропользования, а также на приобретающее лицо. </w:t>
      </w:r>
    </w:p>
    <w:bookmarkEnd w:id="519"/>
    <w:bookmarkStart w:name="z1073" w:id="520"/>
    <w:p>
      <w:pPr>
        <w:spacing w:after="0"/>
        <w:ind w:left="0"/>
        <w:jc w:val="both"/>
      </w:pPr>
      <w:r>
        <w:rPr>
          <w:rFonts w:ascii="Times New Roman"/>
          <w:b w:val="false"/>
          <w:i w:val="false"/>
          <w:color w:val="000000"/>
          <w:sz w:val="28"/>
        </w:rPr>
        <w:t>
      Разрешение на выпуск акций или других ценных бумаг, являющихся объектами, связанными с правом недропользования, в обращение должно содержать указание на организованный рынок ценных бумаг, на котором планируется осуществить выпуск, и количество акций или других ценных бумаг, в пределах которого может осуществляться выпуск с заключением одной или нескольких сделок.</w:t>
      </w:r>
    </w:p>
    <w:bookmarkEnd w:id="520"/>
    <w:bookmarkStart w:name="z1074" w:id="521"/>
    <w:p>
      <w:pPr>
        <w:spacing w:after="0"/>
        <w:ind w:left="0"/>
        <w:jc w:val="both"/>
      </w:pPr>
      <w:r>
        <w:rPr>
          <w:rFonts w:ascii="Times New Roman"/>
          <w:b w:val="false"/>
          <w:i w:val="false"/>
          <w:color w:val="000000"/>
          <w:sz w:val="28"/>
        </w:rPr>
        <w:t xml:space="preserve">
      В случае применения положений настоящего Кодекса о приоритетном праве государства разрешение должно дополнительно содержать цену сделки по переходу права недропользования (доли в праве недропользования) и (или) цену сделки по приобретению объектов, связанных с правом недропользования, и порядок их уплаты. </w:t>
      </w:r>
    </w:p>
    <w:bookmarkEnd w:id="521"/>
    <w:bookmarkStart w:name="z1075" w:id="522"/>
    <w:p>
      <w:pPr>
        <w:spacing w:after="0"/>
        <w:ind w:left="0"/>
        <w:jc w:val="both"/>
      </w:pPr>
      <w:r>
        <w:rPr>
          <w:rFonts w:ascii="Times New Roman"/>
          <w:b w:val="false"/>
          <w:i w:val="false"/>
          <w:color w:val="000000"/>
          <w:sz w:val="28"/>
        </w:rPr>
        <w:t>
      13. Разрешение на переход права недропользования (доли в праве недропользования) и (или) объектов, связанных с правом недропользования, выдается сроком на один год. В случае неосуществления перехода права недропользования (доли в праве недропользования) и (или) объектов, связанных с правом недропользования, в указанный срок заявитель обращается в компетентный орган за выдачей нового разрешения.</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 Порядок реализации приоритетного права государства </w:t>
      </w:r>
    </w:p>
    <w:bookmarkStart w:name="z1076" w:id="523"/>
    <w:p>
      <w:pPr>
        <w:spacing w:after="0"/>
        <w:ind w:left="0"/>
        <w:jc w:val="both"/>
      </w:pPr>
      <w:r>
        <w:rPr>
          <w:rFonts w:ascii="Times New Roman"/>
          <w:b w:val="false"/>
          <w:i w:val="false"/>
          <w:color w:val="000000"/>
          <w:sz w:val="28"/>
        </w:rPr>
        <w:t>
      1. В интересах Республики Казахстан приоритетное право реализуется на основании решения компетентного органа через национальный управляющий холдинг или национальную компанию в соответствии с законодательством Республики Казахстан.</w:t>
      </w:r>
    </w:p>
    <w:bookmarkEnd w:id="523"/>
    <w:bookmarkStart w:name="z1077" w:id="524"/>
    <w:p>
      <w:pPr>
        <w:spacing w:after="0"/>
        <w:ind w:left="0"/>
        <w:jc w:val="both"/>
      </w:pPr>
      <w:r>
        <w:rPr>
          <w:rFonts w:ascii="Times New Roman"/>
          <w:b w:val="false"/>
          <w:i w:val="false"/>
          <w:color w:val="000000"/>
          <w:sz w:val="28"/>
        </w:rPr>
        <w:t xml:space="preserve">
      2. Вопрос о реализации приоритетного права подлежит рассмотрению компетентным органом наряду с рассмотрением вопроса о выдаче разрешения,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44 настоящего Кодекса. Порядок рассмотрения вопроса о реализации приоритетного права и принятия по нему решения определяется компетентным органом.</w:t>
      </w:r>
    </w:p>
    <w:bookmarkEnd w:id="524"/>
    <w:bookmarkStart w:name="z1078" w:id="525"/>
    <w:p>
      <w:pPr>
        <w:spacing w:after="0"/>
        <w:ind w:left="0"/>
        <w:jc w:val="both"/>
      </w:pPr>
      <w:r>
        <w:rPr>
          <w:rFonts w:ascii="Times New Roman"/>
          <w:b w:val="false"/>
          <w:i w:val="false"/>
          <w:color w:val="000000"/>
          <w:sz w:val="28"/>
        </w:rPr>
        <w:t>
      При рассмотрении вопроса о реализации государством приоритетного права заявление лица, направленное в компетентный орган, не подлежит отзыву или пересмотру после его подачи в компетентный орган в течение трех месяцев.</w:t>
      </w:r>
    </w:p>
    <w:bookmarkEnd w:id="525"/>
    <w:bookmarkStart w:name="z1079" w:id="526"/>
    <w:p>
      <w:pPr>
        <w:spacing w:after="0"/>
        <w:ind w:left="0"/>
        <w:jc w:val="both"/>
      </w:pPr>
      <w:r>
        <w:rPr>
          <w:rFonts w:ascii="Times New Roman"/>
          <w:b w:val="false"/>
          <w:i w:val="false"/>
          <w:color w:val="000000"/>
          <w:sz w:val="28"/>
        </w:rPr>
        <w:t>
      Если в период рассмотрения заявления изменяются условия о цене перехода права недропользования (доли в праве недропользования) и (или) объектов, связанных с правом недропользования, или о порядке ее уплаты, заявитель письменно уведомляет компетентный орган о таком изменении. В этом случае срок рассмотрения заявления исчисляется заново со дня уведомления. В отсутствие такого уведомления компетентный орган рассматривает заявление по существу с учетом условий о цене перехода права недропользования (доли в праве недропользования) и (или) объектов, связанных с правом недропользования, и о порядке ее уплаты, первоначально указанных в заявлении.</w:t>
      </w:r>
    </w:p>
    <w:bookmarkEnd w:id="526"/>
    <w:bookmarkStart w:name="z1080" w:id="527"/>
    <w:p>
      <w:pPr>
        <w:spacing w:after="0"/>
        <w:ind w:left="0"/>
        <w:jc w:val="both"/>
      </w:pPr>
      <w:r>
        <w:rPr>
          <w:rFonts w:ascii="Times New Roman"/>
          <w:b w:val="false"/>
          <w:i w:val="false"/>
          <w:color w:val="000000"/>
          <w:sz w:val="28"/>
        </w:rPr>
        <w:t>
      В случае принятия решения о реализации государством приоритетного права компетентный орган определяет национальный управляющий холдинг или национальную компанию в качестве приобретателя в интересах государства отчуждаемого права недропользования (доли в праве недропользования) и (или) объектов, связанных с правом недропользования.</w:t>
      </w:r>
    </w:p>
    <w:bookmarkEnd w:id="527"/>
    <w:bookmarkStart w:name="z1081" w:id="528"/>
    <w:p>
      <w:pPr>
        <w:spacing w:after="0"/>
        <w:ind w:left="0"/>
        <w:jc w:val="both"/>
      </w:pPr>
      <w:r>
        <w:rPr>
          <w:rFonts w:ascii="Times New Roman"/>
          <w:b w:val="false"/>
          <w:i w:val="false"/>
          <w:color w:val="000000"/>
          <w:sz w:val="28"/>
        </w:rPr>
        <w:t>
      3. На основании решения компетентного органа о реализации государством приоритетного права национальный управляющий холдинг или национальная компания в течение пяти рабочих дней обращается к лицу, намеревающемуся произвести действия по отчуждению права недропользования (доли в праве недропользования) и (или) переходу объектов, связанных с правом недропользования, с предложением о начале переговоров о порядке и сроке реализации приоритетного права.</w:t>
      </w:r>
    </w:p>
    <w:bookmarkEnd w:id="528"/>
    <w:bookmarkStart w:name="z1082" w:id="529"/>
    <w:p>
      <w:pPr>
        <w:spacing w:after="0"/>
        <w:ind w:left="0"/>
        <w:jc w:val="both"/>
      </w:pPr>
      <w:r>
        <w:rPr>
          <w:rFonts w:ascii="Times New Roman"/>
          <w:b w:val="false"/>
          <w:i w:val="false"/>
          <w:color w:val="000000"/>
          <w:sz w:val="28"/>
        </w:rPr>
        <w:t xml:space="preserve">
      Приобретение национальным управляющим холдингом или национальной компанией права недропользования (доли в праве недропользования) и (или) объектов, связанных с правом недропользования, в целях реализации приоритетного права государства осуществляется по цене и условиям ее уплаты не хуже тех, которые были указаны в поданном заявлении или уведомлении, предусмотренном частью третьей пункта 2 настоящей статьи. </w:t>
      </w:r>
    </w:p>
    <w:bookmarkEnd w:id="529"/>
    <w:bookmarkStart w:name="z1083" w:id="530"/>
    <w:p>
      <w:pPr>
        <w:spacing w:after="0"/>
        <w:ind w:left="0"/>
        <w:jc w:val="both"/>
      </w:pPr>
      <w:r>
        <w:rPr>
          <w:rFonts w:ascii="Times New Roman"/>
          <w:b w:val="false"/>
          <w:i w:val="false"/>
          <w:color w:val="000000"/>
          <w:sz w:val="28"/>
        </w:rPr>
        <w:t>
      4. В случае отчуждения права недропользования (доли в праве недропользования) и (или) объектов, связанных с правом недропользования, по безвозмездному основанию или в случае их внесения в уставный капитал юридического лица их приобретение при реализации приоритетного права государства осуществляется по рыночной цене, определяемой в соответствии с законодательством Республики Казахстан об оценочной деятельности.</w:t>
      </w:r>
    </w:p>
    <w:bookmarkEnd w:id="530"/>
    <w:p>
      <w:pPr>
        <w:spacing w:after="0"/>
        <w:ind w:left="0"/>
        <w:jc w:val="both"/>
      </w:pPr>
      <w:r>
        <w:rPr>
          <w:rFonts w:ascii="Times New Roman"/>
          <w:b w:val="false"/>
          <w:i w:val="false"/>
          <w:color w:val="000000"/>
          <w:sz w:val="28"/>
        </w:rPr>
        <w:t xml:space="preserve">
      В случае несогласия с ценой приобретения при реализации приоритетного права государства заявитель вправе обжаловать результаты в порядке, установленном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Уведомление об изменении контроля над недропользователем</w:t>
      </w:r>
    </w:p>
    <w:bookmarkStart w:name="z1085" w:id="531"/>
    <w:p>
      <w:pPr>
        <w:spacing w:after="0"/>
        <w:ind w:left="0"/>
        <w:jc w:val="both"/>
      </w:pPr>
      <w:r>
        <w:rPr>
          <w:rFonts w:ascii="Times New Roman"/>
          <w:b w:val="false"/>
          <w:i w:val="false"/>
          <w:color w:val="000000"/>
          <w:sz w:val="28"/>
        </w:rPr>
        <w:t xml:space="preserve">
      1. Недропользователь, обладающий правом недропользования (долей в праве недропользования), возникшим на основании контракта на недропользование, лицензии на разведку или лицензии на добычу твердых полезных ископаемых, обязан уведомлять государственный орган, предоставивший такое право недропользования, об изменении состава лиц и (или) организаций, прямо или косвенно контролирующих деятельность недропользователя, в течение тридцати календарных дней со дня такого изменения. </w:t>
      </w:r>
    </w:p>
    <w:bookmarkEnd w:id="531"/>
    <w:bookmarkStart w:name="z1086" w:id="532"/>
    <w:p>
      <w:pPr>
        <w:spacing w:after="0"/>
        <w:ind w:left="0"/>
        <w:jc w:val="both"/>
      </w:pPr>
      <w:r>
        <w:rPr>
          <w:rFonts w:ascii="Times New Roman"/>
          <w:b w:val="false"/>
          <w:i w:val="false"/>
          <w:color w:val="000000"/>
          <w:sz w:val="28"/>
        </w:rPr>
        <w:t>
      2. Уведомление должно содержать:</w:t>
      </w:r>
    </w:p>
    <w:bookmarkEnd w:id="532"/>
    <w:bookmarkStart w:name="z1087" w:id="533"/>
    <w:p>
      <w:pPr>
        <w:spacing w:after="0"/>
        <w:ind w:left="0"/>
        <w:jc w:val="both"/>
      </w:pPr>
      <w:r>
        <w:rPr>
          <w:rFonts w:ascii="Times New Roman"/>
          <w:b w:val="false"/>
          <w:i w:val="false"/>
          <w:color w:val="000000"/>
          <w:sz w:val="28"/>
        </w:rPr>
        <w:t>
      1) сведения о лице, государстве или организации, утратившем или получившем (утратившей или получившей) контроль;</w:t>
      </w:r>
    </w:p>
    <w:bookmarkEnd w:id="533"/>
    <w:bookmarkStart w:name="z1088" w:id="534"/>
    <w:p>
      <w:pPr>
        <w:spacing w:after="0"/>
        <w:ind w:left="0"/>
        <w:jc w:val="both"/>
      </w:pPr>
      <w:r>
        <w:rPr>
          <w:rFonts w:ascii="Times New Roman"/>
          <w:b w:val="false"/>
          <w:i w:val="false"/>
          <w:color w:val="000000"/>
          <w:sz w:val="28"/>
        </w:rPr>
        <w:t xml:space="preserve">
      для физических лиц – фамилию, имя и отчество (если оно указано в документе, удостоверяющем личность) приобретателя, место жительства, гражданство; </w:t>
      </w:r>
    </w:p>
    <w:bookmarkEnd w:id="534"/>
    <w:bookmarkStart w:name="z1089" w:id="535"/>
    <w:p>
      <w:pPr>
        <w:spacing w:after="0"/>
        <w:ind w:left="0"/>
        <w:jc w:val="both"/>
      </w:pPr>
      <w:r>
        <w:rPr>
          <w:rFonts w:ascii="Times New Roman"/>
          <w:b w:val="false"/>
          <w:i w:val="false"/>
          <w:color w:val="000000"/>
          <w:sz w:val="28"/>
        </w:rPr>
        <w:t xml:space="preserve">
      для юридических лиц – наименование, место нахождения, указание на государственную принадлежность; </w:t>
      </w:r>
    </w:p>
    <w:bookmarkEnd w:id="535"/>
    <w:bookmarkStart w:name="z1090" w:id="536"/>
    <w:p>
      <w:pPr>
        <w:spacing w:after="0"/>
        <w:ind w:left="0"/>
        <w:jc w:val="both"/>
      </w:pPr>
      <w:r>
        <w:rPr>
          <w:rFonts w:ascii="Times New Roman"/>
          <w:b w:val="false"/>
          <w:i w:val="false"/>
          <w:color w:val="000000"/>
          <w:sz w:val="28"/>
        </w:rPr>
        <w:t>
      для государства – полное название государства, наименование и место нахождения государственного органа, представляющего интересы государства;</w:t>
      </w:r>
    </w:p>
    <w:bookmarkEnd w:id="536"/>
    <w:bookmarkStart w:name="z1091" w:id="537"/>
    <w:p>
      <w:pPr>
        <w:spacing w:after="0"/>
        <w:ind w:left="0"/>
        <w:jc w:val="both"/>
      </w:pPr>
      <w:r>
        <w:rPr>
          <w:rFonts w:ascii="Times New Roman"/>
          <w:b w:val="false"/>
          <w:i w:val="false"/>
          <w:color w:val="000000"/>
          <w:sz w:val="28"/>
        </w:rPr>
        <w:t xml:space="preserve">
      2) форму и способ контроля, а также основание утраты или приобретения контроля. </w:t>
      </w:r>
    </w:p>
    <w:bookmarkEnd w:id="537"/>
    <w:bookmarkStart w:name="z1092" w:id="538"/>
    <w:p>
      <w:pPr>
        <w:spacing w:after="0"/>
        <w:ind w:left="0"/>
        <w:jc w:val="both"/>
      </w:pPr>
      <w:r>
        <w:rPr>
          <w:rFonts w:ascii="Times New Roman"/>
          <w:b w:val="false"/>
          <w:i w:val="false"/>
          <w:color w:val="000000"/>
          <w:sz w:val="28"/>
        </w:rPr>
        <w:t>
      3. Уведомление подается по форме, утверждаемой компетентным органом, на казахском и русском языках.</w:t>
      </w:r>
    </w:p>
    <w:bookmarkEnd w:id="538"/>
    <w:bookmarkStart w:name="z1093" w:id="539"/>
    <w:p>
      <w:pPr>
        <w:spacing w:after="0"/>
        <w:ind w:left="0"/>
        <w:jc w:val="both"/>
      </w:pPr>
      <w:r>
        <w:rPr>
          <w:rFonts w:ascii="Times New Roman"/>
          <w:b w:val="false"/>
          <w:i w:val="false"/>
          <w:color w:val="000000"/>
          <w:sz w:val="28"/>
        </w:rPr>
        <w:t>
      4. Государственный орган, подлежащий уведомлению, вправе запросить у недропользователя документы (оригиналы либо нотариально засвидетельствованные копии документов), подтверждающие сведения, указанные в уведомлении.</w:t>
      </w:r>
    </w:p>
    <w:bookmarkEnd w:id="539"/>
    <w:bookmarkStart w:name="z1094" w:id="540"/>
    <w:p>
      <w:pPr>
        <w:spacing w:after="0"/>
        <w:ind w:left="0"/>
        <w:jc w:val="both"/>
      </w:pPr>
      <w:r>
        <w:rPr>
          <w:rFonts w:ascii="Times New Roman"/>
          <w:b w:val="false"/>
          <w:i w:val="false"/>
          <w:color w:val="000000"/>
          <w:sz w:val="28"/>
        </w:rPr>
        <w:t xml:space="preserve">
      5. Для целей настоящего Кодекса прямой контроль означает наличие хотя бы одного из следующих условий (способов контроля): </w:t>
      </w:r>
    </w:p>
    <w:bookmarkEnd w:id="540"/>
    <w:bookmarkStart w:name="z1095" w:id="541"/>
    <w:p>
      <w:pPr>
        <w:spacing w:after="0"/>
        <w:ind w:left="0"/>
        <w:jc w:val="both"/>
      </w:pPr>
      <w:r>
        <w:rPr>
          <w:rFonts w:ascii="Times New Roman"/>
          <w:b w:val="false"/>
          <w:i w:val="false"/>
          <w:color w:val="000000"/>
          <w:sz w:val="28"/>
        </w:rPr>
        <w:t xml:space="preserve">
      1) владение более чем двадцатью пятью процентами права на участие в юридическом лице или иной организации (право на долю участия, право собственности на акции, паи и другие формы долевого участия, включая ценные бумаги, подтверждающие право собственности или конвертируемые в акции или паи); </w:t>
      </w:r>
    </w:p>
    <w:bookmarkEnd w:id="541"/>
    <w:bookmarkStart w:name="z1096" w:id="542"/>
    <w:p>
      <w:pPr>
        <w:spacing w:after="0"/>
        <w:ind w:left="0"/>
        <w:jc w:val="both"/>
      </w:pPr>
      <w:r>
        <w:rPr>
          <w:rFonts w:ascii="Times New Roman"/>
          <w:b w:val="false"/>
          <w:i w:val="false"/>
          <w:color w:val="000000"/>
          <w:sz w:val="28"/>
        </w:rPr>
        <w:t>
      2) обладание правом голосовать более чем двадцатью пятью процентами от всех голосов в высшем органе управления организации;</w:t>
      </w:r>
    </w:p>
    <w:bookmarkEnd w:id="542"/>
    <w:bookmarkStart w:name="z1097" w:id="543"/>
    <w:p>
      <w:pPr>
        <w:spacing w:after="0"/>
        <w:ind w:left="0"/>
        <w:jc w:val="both"/>
      </w:pPr>
      <w:r>
        <w:rPr>
          <w:rFonts w:ascii="Times New Roman"/>
          <w:b w:val="false"/>
          <w:i w:val="false"/>
          <w:color w:val="000000"/>
          <w:sz w:val="28"/>
        </w:rPr>
        <w:t>
      3) получение более двадцати пяти процентов от распределяемого чистого дохода недропользователя;</w:t>
      </w:r>
    </w:p>
    <w:bookmarkEnd w:id="543"/>
    <w:bookmarkStart w:name="z1098" w:id="544"/>
    <w:p>
      <w:pPr>
        <w:spacing w:after="0"/>
        <w:ind w:left="0"/>
        <w:jc w:val="both"/>
      </w:pPr>
      <w:r>
        <w:rPr>
          <w:rFonts w:ascii="Times New Roman"/>
          <w:b w:val="false"/>
          <w:i w:val="false"/>
          <w:color w:val="000000"/>
          <w:sz w:val="28"/>
        </w:rPr>
        <w:t>
      4) обладание правом определять решения другой организации в соответствии с договором или на основании закона Республики Казахстан.</w:t>
      </w:r>
    </w:p>
    <w:bookmarkEnd w:id="544"/>
    <w:bookmarkStart w:name="z1099" w:id="545"/>
    <w:p>
      <w:pPr>
        <w:spacing w:after="0"/>
        <w:ind w:left="0"/>
        <w:jc w:val="both"/>
      </w:pPr>
      <w:r>
        <w:rPr>
          <w:rFonts w:ascii="Times New Roman"/>
          <w:b w:val="false"/>
          <w:i w:val="false"/>
          <w:color w:val="000000"/>
          <w:sz w:val="28"/>
        </w:rPr>
        <w:t>
      Косвенный контроль означает возможность лица, организации контролировать другую организацию через третью организацию (третьи организации), между которыми существует прямой контроль.</w:t>
      </w:r>
    </w:p>
    <w:bookmarkEnd w:id="545"/>
    <w:p>
      <w:pPr>
        <w:spacing w:after="0"/>
        <w:ind w:left="0"/>
        <w:jc w:val="both"/>
      </w:pPr>
      <w:r>
        <w:rPr>
          <w:rFonts w:ascii="Times New Roman"/>
          <w:b/>
          <w:i w:val="false"/>
          <w:color w:val="000000"/>
          <w:sz w:val="28"/>
        </w:rPr>
        <w:t xml:space="preserve">Статья 48. Обременение права недропользования </w:t>
      </w:r>
    </w:p>
    <w:bookmarkStart w:name="z1100" w:id="546"/>
    <w:p>
      <w:pPr>
        <w:spacing w:after="0"/>
        <w:ind w:left="0"/>
        <w:jc w:val="both"/>
      </w:pPr>
      <w:r>
        <w:rPr>
          <w:rFonts w:ascii="Times New Roman"/>
          <w:b w:val="false"/>
          <w:i w:val="false"/>
          <w:color w:val="000000"/>
          <w:sz w:val="28"/>
        </w:rPr>
        <w:t xml:space="preserve">
      1. Право недропользования (доля в праве недропользования) может быть обременено (обременена) правами третьих лиц в порядке и на условиях, предусмотренных настоящим Кодексом. </w:t>
      </w:r>
    </w:p>
    <w:bookmarkEnd w:id="546"/>
    <w:bookmarkStart w:name="z1101" w:id="547"/>
    <w:p>
      <w:pPr>
        <w:spacing w:after="0"/>
        <w:ind w:left="0"/>
        <w:jc w:val="both"/>
      </w:pPr>
      <w:r>
        <w:rPr>
          <w:rFonts w:ascii="Times New Roman"/>
          <w:b w:val="false"/>
          <w:i w:val="false"/>
          <w:color w:val="000000"/>
          <w:sz w:val="28"/>
        </w:rPr>
        <w:t xml:space="preserve">
      2. Передача права недропользования в доверительное управление запрещена, за исключением случаев, когда требование о передаче в доверительное управление установлено законами Республики Казахстан. </w:t>
      </w:r>
    </w:p>
    <w:bookmarkEnd w:id="547"/>
    <w:bookmarkStart w:name="z1102" w:id="548"/>
    <w:p>
      <w:pPr>
        <w:spacing w:after="0"/>
        <w:ind w:left="0"/>
        <w:jc w:val="both"/>
      </w:pPr>
      <w:r>
        <w:rPr>
          <w:rFonts w:ascii="Times New Roman"/>
          <w:b w:val="false"/>
          <w:i w:val="false"/>
          <w:color w:val="000000"/>
          <w:sz w:val="28"/>
        </w:rPr>
        <w:t>
      3. Обременение права недропользования (доли в праве недропользования), переход которого (которой) запрещен настоящим Кодексом, не допускается.</w:t>
      </w:r>
    </w:p>
    <w:bookmarkEnd w:id="548"/>
    <w:bookmarkStart w:name="z1103" w:id="549"/>
    <w:p>
      <w:pPr>
        <w:spacing w:after="0"/>
        <w:ind w:left="0"/>
        <w:jc w:val="both"/>
      </w:pPr>
      <w:r>
        <w:rPr>
          <w:rFonts w:ascii="Times New Roman"/>
          <w:b w:val="false"/>
          <w:i w:val="false"/>
          <w:color w:val="000000"/>
          <w:sz w:val="28"/>
        </w:rPr>
        <w:t>
      4. Залог права недропользования (доли в праве недропользования), не запрещенный настоящим Кодексом, подлежит государственной регистрации в соответствующем государственном органе, предоставляющем такое право недропользования.</w:t>
      </w:r>
    </w:p>
    <w:bookmarkEnd w:id="549"/>
    <w:bookmarkStart w:name="z1104" w:id="550"/>
    <w:p>
      <w:pPr>
        <w:spacing w:after="0"/>
        <w:ind w:left="0"/>
        <w:jc w:val="both"/>
      </w:pPr>
      <w:r>
        <w:rPr>
          <w:rFonts w:ascii="Times New Roman"/>
          <w:b w:val="false"/>
          <w:i w:val="false"/>
          <w:color w:val="000000"/>
          <w:sz w:val="28"/>
        </w:rPr>
        <w:t>
      Залог права недропользования (доли в праве недропользования), предусмотренный настоящим пунктом, возникает со дня его государственной регистрации.</w:t>
      </w:r>
    </w:p>
    <w:bookmarkEnd w:id="550"/>
    <w:bookmarkStart w:name="z1105" w:id="551"/>
    <w:p>
      <w:pPr>
        <w:spacing w:after="0"/>
        <w:ind w:left="0"/>
        <w:jc w:val="both"/>
      </w:pPr>
      <w:r>
        <w:rPr>
          <w:rFonts w:ascii="Times New Roman"/>
          <w:b w:val="false"/>
          <w:i w:val="false"/>
          <w:color w:val="000000"/>
          <w:sz w:val="28"/>
        </w:rPr>
        <w:t>
      Регистрация залога права недропользования (доли в праве недропользования) производится в порядке, определяемом уполномоченным органом в сфере регистрации залога движимого имущества.</w:t>
      </w:r>
    </w:p>
    <w:bookmarkEnd w:id="551"/>
    <w:bookmarkStart w:name="z1106" w:id="552"/>
    <w:p>
      <w:pPr>
        <w:spacing w:after="0"/>
        <w:ind w:left="0"/>
        <w:jc w:val="both"/>
      </w:pPr>
      <w:r>
        <w:rPr>
          <w:rFonts w:ascii="Times New Roman"/>
          <w:b w:val="false"/>
          <w:i w:val="false"/>
          <w:color w:val="000000"/>
          <w:sz w:val="28"/>
        </w:rPr>
        <w:t>
      5. Обращение взыскания на право недропользования (долю в праве недропользования) производится в порядке, предусмотренном гражданским законодательством Республики Казахстан.</w:t>
      </w:r>
    </w:p>
    <w:bookmarkEnd w:id="552"/>
    <w:bookmarkStart w:name="z1107" w:id="553"/>
    <w:p>
      <w:pPr>
        <w:spacing w:after="0"/>
        <w:ind w:left="0"/>
        <w:jc w:val="both"/>
      </w:pPr>
      <w:r>
        <w:rPr>
          <w:rFonts w:ascii="Times New Roman"/>
          <w:b w:val="false"/>
          <w:i w:val="false"/>
          <w:color w:val="000000"/>
          <w:sz w:val="28"/>
        </w:rPr>
        <w:t xml:space="preserve">
      6. Особенности залога права недропользования (доли в праве недропользования) по контрактам на недропользование, объектов, связанных с правом недропользования, по контрактам на недропользование, а также обращения взыскания на предмет залога устанавливаются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1108" w:id="554"/>
    <w:p>
      <w:pPr>
        <w:spacing w:after="0"/>
        <w:ind w:left="0"/>
        <w:jc w:val="left"/>
      </w:pPr>
      <w:r>
        <w:rPr>
          <w:rFonts w:ascii="Times New Roman"/>
          <w:b/>
          <w:i w:val="false"/>
          <w:color w:val="000000"/>
        </w:rPr>
        <w:t xml:space="preserve"> Глава 6. ОПЕРАТОР В СФЕРЕ НЕДРОПОЛЬЗОВАНИЯ </w:t>
      </w:r>
    </w:p>
    <w:bookmarkEnd w:id="554"/>
    <w:p>
      <w:pPr>
        <w:spacing w:after="0"/>
        <w:ind w:left="0"/>
        <w:jc w:val="both"/>
      </w:pPr>
      <w:r>
        <w:rPr>
          <w:rFonts w:ascii="Times New Roman"/>
          <w:b/>
          <w:i w:val="false"/>
          <w:color w:val="000000"/>
          <w:sz w:val="28"/>
        </w:rPr>
        <w:t>Статья 49. Оператор в сфере недропользования</w:t>
      </w:r>
    </w:p>
    <w:bookmarkStart w:name="z1109" w:id="555"/>
    <w:p>
      <w:pPr>
        <w:spacing w:after="0"/>
        <w:ind w:left="0"/>
        <w:jc w:val="both"/>
      </w:pPr>
      <w:r>
        <w:rPr>
          <w:rFonts w:ascii="Times New Roman"/>
          <w:b w:val="false"/>
          <w:i w:val="false"/>
          <w:color w:val="000000"/>
          <w:sz w:val="28"/>
        </w:rPr>
        <w:t>
      1. Оператором по контракту на недропользование или по месторождению в рамках контракта на недропользование, лицензиям на разведку или добычу твердых полезных ископаемых является юридическое лицо, создаваемое или определяемое недропользователем или обладателями права недропользования, действующее в качестве представителя недропользователя при проведении операций по недропользованию.</w:t>
      </w:r>
    </w:p>
    <w:bookmarkEnd w:id="555"/>
    <w:bookmarkStart w:name="z1110" w:id="556"/>
    <w:p>
      <w:pPr>
        <w:spacing w:after="0"/>
        <w:ind w:left="0"/>
        <w:jc w:val="both"/>
      </w:pPr>
      <w:r>
        <w:rPr>
          <w:rFonts w:ascii="Times New Roman"/>
          <w:b w:val="false"/>
          <w:i w:val="false"/>
          <w:color w:val="000000"/>
          <w:sz w:val="28"/>
        </w:rPr>
        <w:t>
      2. Оператором не может быть назначено лицо, являющееся единственным обладателем права недропользования по соответствующему контракту или лицензии на недропользование.</w:t>
      </w:r>
    </w:p>
    <w:bookmarkEnd w:id="556"/>
    <w:bookmarkStart w:name="z1111" w:id="557"/>
    <w:p>
      <w:pPr>
        <w:spacing w:after="0"/>
        <w:ind w:left="0"/>
        <w:jc w:val="both"/>
      </w:pPr>
      <w:r>
        <w:rPr>
          <w:rFonts w:ascii="Times New Roman"/>
          <w:b w:val="false"/>
          <w:i w:val="false"/>
          <w:color w:val="000000"/>
          <w:sz w:val="28"/>
        </w:rPr>
        <w:t xml:space="preserve">
      3. Отношения между оператором и недропользователем регулируются соглашением между ними, заключаемым в простой письменной форме на срок, не превышающий срок контракта или лицензии на недропользование. </w:t>
      </w:r>
    </w:p>
    <w:bookmarkEnd w:id="557"/>
    <w:bookmarkStart w:name="z1112" w:id="558"/>
    <w:p>
      <w:pPr>
        <w:spacing w:after="0"/>
        <w:ind w:left="0"/>
        <w:jc w:val="both"/>
      </w:pPr>
      <w:r>
        <w:rPr>
          <w:rFonts w:ascii="Times New Roman"/>
          <w:b w:val="false"/>
          <w:i w:val="false"/>
          <w:color w:val="000000"/>
          <w:sz w:val="28"/>
        </w:rPr>
        <w:t>
      Несоблюдение простой письменной формы указанного соглашения влечет его ничтожность.</w:t>
      </w:r>
    </w:p>
    <w:bookmarkEnd w:id="558"/>
    <w:bookmarkStart w:name="z1113" w:id="559"/>
    <w:p>
      <w:pPr>
        <w:spacing w:after="0"/>
        <w:ind w:left="0"/>
        <w:jc w:val="both"/>
      </w:pPr>
      <w:r>
        <w:rPr>
          <w:rFonts w:ascii="Times New Roman"/>
          <w:b w:val="false"/>
          <w:i w:val="false"/>
          <w:color w:val="000000"/>
          <w:sz w:val="28"/>
        </w:rPr>
        <w:t xml:space="preserve">
      4. Действие настоящей главы не распространяется на деятельность управляющей компании в рамках совместного освоения месторождений, предусмотренного положениями </w:t>
      </w:r>
      <w:r>
        <w:rPr>
          <w:rFonts w:ascii="Times New Roman"/>
          <w:b w:val="false"/>
          <w:i w:val="false"/>
          <w:color w:val="000000"/>
          <w:sz w:val="28"/>
        </w:rPr>
        <w:t>статьи 150</w:t>
      </w:r>
      <w:r>
        <w:rPr>
          <w:rFonts w:ascii="Times New Roman"/>
          <w:b w:val="false"/>
          <w:i w:val="false"/>
          <w:color w:val="000000"/>
          <w:sz w:val="28"/>
        </w:rPr>
        <w:t xml:space="preserve"> настоящего Кодекса.</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Порядок назначения оператора в сфере недропользования</w:t>
      </w:r>
    </w:p>
    <w:bookmarkStart w:name="z1114" w:id="560"/>
    <w:p>
      <w:pPr>
        <w:spacing w:after="0"/>
        <w:ind w:left="0"/>
        <w:jc w:val="both"/>
      </w:pPr>
      <w:r>
        <w:rPr>
          <w:rFonts w:ascii="Times New Roman"/>
          <w:b w:val="false"/>
          <w:i w:val="false"/>
          <w:color w:val="000000"/>
          <w:sz w:val="28"/>
        </w:rPr>
        <w:t>
      1. О назначении оператора в сфере недропользования недропользователь письменно уведомляет компетентный орган. К такому уведомлению прилагается нотариально засвидетельствованная копия соглашения между оператором и недропользователем.</w:t>
      </w:r>
    </w:p>
    <w:bookmarkEnd w:id="560"/>
    <w:bookmarkStart w:name="z1115" w:id="561"/>
    <w:p>
      <w:pPr>
        <w:spacing w:after="0"/>
        <w:ind w:left="0"/>
        <w:jc w:val="both"/>
      </w:pPr>
      <w:r>
        <w:rPr>
          <w:rFonts w:ascii="Times New Roman"/>
          <w:b w:val="false"/>
          <w:i w:val="false"/>
          <w:color w:val="000000"/>
          <w:sz w:val="28"/>
        </w:rPr>
        <w:t>
      2. До момента уведомления компетентного органа оператор не считается назначенным.</w:t>
      </w:r>
    </w:p>
    <w:bookmarkEnd w:id="561"/>
    <w:bookmarkStart w:name="z1116" w:id="562"/>
    <w:p>
      <w:pPr>
        <w:spacing w:after="0"/>
        <w:ind w:left="0"/>
        <w:jc w:val="both"/>
      </w:pPr>
      <w:r>
        <w:rPr>
          <w:rFonts w:ascii="Times New Roman"/>
          <w:b w:val="false"/>
          <w:i w:val="false"/>
          <w:color w:val="000000"/>
          <w:sz w:val="28"/>
        </w:rPr>
        <w:t>
      3. По одному контракту или лицензии может быть назначен только один оператор.</w:t>
      </w:r>
    </w:p>
    <w:bookmarkEnd w:id="562"/>
    <w:bookmarkStart w:name="z1117" w:id="563"/>
    <w:p>
      <w:pPr>
        <w:spacing w:after="0"/>
        <w:ind w:left="0"/>
        <w:jc w:val="both"/>
      </w:pPr>
      <w:r>
        <w:rPr>
          <w:rFonts w:ascii="Times New Roman"/>
          <w:b w:val="false"/>
          <w:i w:val="false"/>
          <w:color w:val="000000"/>
          <w:sz w:val="28"/>
        </w:rPr>
        <w:t>
      4. В случае прекращения полномочий оператора недропользователь обязан незамедлительно уведомить об этом компетентный орган.</w:t>
      </w:r>
    </w:p>
    <w:bookmarkEnd w:id="563"/>
    <w:p>
      <w:pPr>
        <w:spacing w:after="0"/>
        <w:ind w:left="0"/>
        <w:jc w:val="both"/>
      </w:pPr>
      <w:r>
        <w:rPr>
          <w:rFonts w:ascii="Times New Roman"/>
          <w:b/>
          <w:i w:val="false"/>
          <w:color w:val="000000"/>
          <w:sz w:val="28"/>
        </w:rPr>
        <w:t>Статья 51. Ответственность оператора в сфере недропользования</w:t>
      </w:r>
    </w:p>
    <w:bookmarkStart w:name="z1118" w:id="564"/>
    <w:p>
      <w:pPr>
        <w:spacing w:after="0"/>
        <w:ind w:left="0"/>
        <w:jc w:val="both"/>
      </w:pPr>
      <w:r>
        <w:rPr>
          <w:rFonts w:ascii="Times New Roman"/>
          <w:b w:val="false"/>
          <w:i w:val="false"/>
          <w:color w:val="000000"/>
          <w:sz w:val="28"/>
        </w:rPr>
        <w:t xml:space="preserve">
      1. За нарушение условий контракта или лицензии на недропользование в результате действий оператора ответственность несет недропользователь. </w:t>
      </w:r>
    </w:p>
    <w:bookmarkEnd w:id="564"/>
    <w:bookmarkStart w:name="z1119" w:id="565"/>
    <w:p>
      <w:pPr>
        <w:spacing w:after="0"/>
        <w:ind w:left="0"/>
        <w:jc w:val="both"/>
      </w:pPr>
      <w:r>
        <w:rPr>
          <w:rFonts w:ascii="Times New Roman"/>
          <w:b w:val="false"/>
          <w:i w:val="false"/>
          <w:color w:val="000000"/>
          <w:sz w:val="28"/>
        </w:rPr>
        <w:t>
      2. По обязательствам оператора, возникшим в связи с представлением интересов недропользователя, последний несет солидарную ответственность. В случае причинения оператором вреда третьим лицам в результате проведения операций по недропользованию недропользователь не вправе ссылаться на то, что оператор действовал с превышением полномочий.</w:t>
      </w:r>
    </w:p>
    <w:bookmarkEnd w:id="565"/>
    <w:bookmarkStart w:name="z1120" w:id="566"/>
    <w:p>
      <w:pPr>
        <w:spacing w:after="0"/>
        <w:ind w:left="0"/>
        <w:jc w:val="left"/>
      </w:pPr>
      <w:r>
        <w:rPr>
          <w:rFonts w:ascii="Times New Roman"/>
          <w:b/>
          <w:i w:val="false"/>
          <w:color w:val="000000"/>
        </w:rPr>
        <w:t xml:space="preserve"> РАЗДЕЛ III. БЕЗОПАСНОЕ ПОЛЬЗОВАНИЕ НЕДРАМИ </w:t>
      </w:r>
    </w:p>
    <w:bookmarkEnd w:id="566"/>
    <w:bookmarkStart w:name="z1121" w:id="567"/>
    <w:p>
      <w:pPr>
        <w:spacing w:after="0"/>
        <w:ind w:left="0"/>
        <w:jc w:val="left"/>
      </w:pPr>
      <w:r>
        <w:rPr>
          <w:rFonts w:ascii="Times New Roman"/>
          <w:b/>
          <w:i w:val="false"/>
          <w:color w:val="000000"/>
        </w:rPr>
        <w:t xml:space="preserve"> Глава 7. ТРЕБОВАНИЯ ПО БЕЗОПАСНОСТИ ПРИ ПРОВЕДЕНИИ ОПЕРАЦИЙ ПО НЕДРОПОЛЬЗОВАНИЮ</w:t>
      </w:r>
    </w:p>
    <w:bookmarkEnd w:id="567"/>
    <w:p>
      <w:pPr>
        <w:spacing w:after="0"/>
        <w:ind w:left="0"/>
        <w:jc w:val="both"/>
      </w:pPr>
      <w:r>
        <w:rPr>
          <w:rFonts w:ascii="Times New Roman"/>
          <w:b/>
          <w:i w:val="false"/>
          <w:color w:val="000000"/>
          <w:sz w:val="28"/>
        </w:rPr>
        <w:t>Статья 52. Экологическая безопасность при проведении операций по недропользованию</w:t>
      </w:r>
    </w:p>
    <w:bookmarkStart w:name="z1122" w:id="568"/>
    <w:p>
      <w:pPr>
        <w:spacing w:after="0"/>
        <w:ind w:left="0"/>
        <w:jc w:val="both"/>
      </w:pPr>
      <w:r>
        <w:rPr>
          <w:rFonts w:ascii="Times New Roman"/>
          <w:b w:val="false"/>
          <w:i w:val="false"/>
          <w:color w:val="000000"/>
          <w:sz w:val="28"/>
        </w:rPr>
        <w:t>
      1. Операции по недропользованию, включая прогнозирование, планирование и проектирование производственных и иных объектов, должны соответствовать требованиям экологического законодательства Республики Казахстан.</w:t>
      </w:r>
    </w:p>
    <w:bookmarkEnd w:id="568"/>
    <w:bookmarkStart w:name="z1123" w:id="569"/>
    <w:p>
      <w:pPr>
        <w:spacing w:after="0"/>
        <w:ind w:left="0"/>
        <w:jc w:val="both"/>
      </w:pPr>
      <w:r>
        <w:rPr>
          <w:rFonts w:ascii="Times New Roman"/>
          <w:b w:val="false"/>
          <w:i w:val="false"/>
          <w:color w:val="000000"/>
          <w:sz w:val="28"/>
        </w:rPr>
        <w:t>
      2. Экологическое состояние недр обеспечивается нормированием предельно допустимых эмиссий, ограничением или запретом деятельности по недропользованию или отдельных ее видов.</w:t>
      </w:r>
    </w:p>
    <w:bookmarkEnd w:id="569"/>
    <w:bookmarkStart w:name="z1124" w:id="570"/>
    <w:p>
      <w:pPr>
        <w:spacing w:after="0"/>
        <w:ind w:left="0"/>
        <w:jc w:val="both"/>
      </w:pPr>
      <w:r>
        <w:rPr>
          <w:rFonts w:ascii="Times New Roman"/>
          <w:b w:val="false"/>
          <w:i w:val="false"/>
          <w:color w:val="000000"/>
          <w:sz w:val="28"/>
        </w:rPr>
        <w:t>
      3. В случаях, предусмотренных экологическим законодательством Республики Казахстан, проведение операций по недропользованию без соответствующего экологического разрешения или положительного заключения государственной экологической экспертизы запрещается.</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Промышленная безопасность при проведении операций по недропользованию</w:t>
      </w:r>
    </w:p>
    <w:bookmarkStart w:name="z1125" w:id="571"/>
    <w:p>
      <w:pPr>
        <w:spacing w:after="0"/>
        <w:ind w:left="0"/>
        <w:jc w:val="both"/>
      </w:pPr>
      <w:r>
        <w:rPr>
          <w:rFonts w:ascii="Times New Roman"/>
          <w:b w:val="false"/>
          <w:i w:val="false"/>
          <w:color w:val="000000"/>
          <w:sz w:val="28"/>
        </w:rPr>
        <w:t>
      1. Операции по недропользованию, включая проектирование производственных и иных объектов, должны соответствовать требованиям промышленной безопасности.</w:t>
      </w:r>
    </w:p>
    <w:bookmarkEnd w:id="571"/>
    <w:bookmarkStart w:name="z1126" w:id="572"/>
    <w:p>
      <w:pPr>
        <w:spacing w:after="0"/>
        <w:ind w:left="0"/>
        <w:jc w:val="both"/>
      </w:pPr>
      <w:r>
        <w:rPr>
          <w:rFonts w:ascii="Times New Roman"/>
          <w:b w:val="false"/>
          <w:i w:val="false"/>
          <w:color w:val="000000"/>
          <w:sz w:val="28"/>
        </w:rPr>
        <w:t>
      2. Недропользователем должны быть обеспечены соблюдение предусмотренных законодательством Республики Казахстан правил и норм по безопасному ведению работ, а также проведение мероприятий по предупреждению и ликвидации аварий, несчастных случаев и профилактике профессиональных заболеваний.</w:t>
      </w:r>
    </w:p>
    <w:bookmarkEnd w:id="572"/>
    <w:bookmarkStart w:name="z1127" w:id="573"/>
    <w:p>
      <w:pPr>
        <w:spacing w:after="0"/>
        <w:ind w:left="0"/>
        <w:jc w:val="both"/>
      </w:pPr>
      <w:r>
        <w:rPr>
          <w:rFonts w:ascii="Times New Roman"/>
          <w:b w:val="false"/>
          <w:i w:val="false"/>
          <w:color w:val="000000"/>
          <w:sz w:val="28"/>
        </w:rPr>
        <w:t>
      3. Операции по недропользованию, представляющие угрозу жизни и здоровью людей, причинения материального ущерба физическим и юридическим лицам, запрещаются.</w:t>
      </w:r>
    </w:p>
    <w:bookmarkEnd w:id="573"/>
    <w:bookmarkStart w:name="z1128" w:id="574"/>
    <w:p>
      <w:pPr>
        <w:spacing w:after="0"/>
        <w:ind w:left="0"/>
        <w:jc w:val="both"/>
      </w:pPr>
      <w:r>
        <w:rPr>
          <w:rFonts w:ascii="Times New Roman"/>
          <w:b w:val="false"/>
          <w:i w:val="false"/>
          <w:color w:val="000000"/>
          <w:sz w:val="28"/>
        </w:rPr>
        <w:t>
      4. В случаях, предусмотренных настоящим Кодексом, недропользование без положительного заключения экспертизы в области промышленной безопасности запрещается.</w:t>
      </w:r>
    </w:p>
    <w:bookmarkEnd w:id="574"/>
    <w:bookmarkStart w:name="z1129" w:id="575"/>
    <w:p>
      <w:pPr>
        <w:spacing w:after="0"/>
        <w:ind w:left="0"/>
        <w:jc w:val="both"/>
      </w:pPr>
      <w:r>
        <w:rPr>
          <w:rFonts w:ascii="Times New Roman"/>
          <w:b w:val="false"/>
          <w:i w:val="false"/>
          <w:color w:val="000000"/>
          <w:sz w:val="28"/>
        </w:rPr>
        <w:t>
      5. При проведении работ, связанных с недропользованием, должны обеспечиваться:</w:t>
      </w:r>
    </w:p>
    <w:bookmarkEnd w:id="575"/>
    <w:bookmarkStart w:name="z1130" w:id="576"/>
    <w:p>
      <w:pPr>
        <w:spacing w:after="0"/>
        <w:ind w:left="0"/>
        <w:jc w:val="both"/>
      </w:pPr>
      <w:r>
        <w:rPr>
          <w:rFonts w:ascii="Times New Roman"/>
          <w:b w:val="false"/>
          <w:i w:val="false"/>
          <w:color w:val="000000"/>
          <w:sz w:val="28"/>
        </w:rPr>
        <w:t>
      1) изучение и выполнение работниками правил и норм по безопасному ведению работ, а также планирование и проведение мероприятий по предупреждению и ликвидации аварий;</w:t>
      </w:r>
    </w:p>
    <w:bookmarkEnd w:id="576"/>
    <w:bookmarkStart w:name="z1131" w:id="577"/>
    <w:p>
      <w:pPr>
        <w:spacing w:after="0"/>
        <w:ind w:left="0"/>
        <w:jc w:val="both"/>
      </w:pPr>
      <w:r>
        <w:rPr>
          <w:rFonts w:ascii="Times New Roman"/>
          <w:b w:val="false"/>
          <w:i w:val="false"/>
          <w:color w:val="000000"/>
          <w:sz w:val="28"/>
        </w:rPr>
        <w:t>
      2) приостановление работ в случае возникновения непосредственной угрозы жизни работников, выведение людей в безопасное место и осуществление мероприятий, необходимых для выявления опасности;</w:t>
      </w:r>
    </w:p>
    <w:bookmarkEnd w:id="577"/>
    <w:bookmarkStart w:name="z1132" w:id="578"/>
    <w:p>
      <w:pPr>
        <w:spacing w:after="0"/>
        <w:ind w:left="0"/>
        <w:jc w:val="both"/>
      </w:pPr>
      <w:r>
        <w:rPr>
          <w:rFonts w:ascii="Times New Roman"/>
          <w:b w:val="false"/>
          <w:i w:val="false"/>
          <w:color w:val="000000"/>
          <w:sz w:val="28"/>
        </w:rPr>
        <w:t>
      3) использование машин, оборудования и материалов, содержание зданий и сооружений в состоянии, соответствующем требованиям правил и норм безопасности и санитарных норм;</w:t>
      </w:r>
    </w:p>
    <w:bookmarkEnd w:id="578"/>
    <w:bookmarkStart w:name="z1133" w:id="579"/>
    <w:p>
      <w:pPr>
        <w:spacing w:after="0"/>
        <w:ind w:left="0"/>
        <w:jc w:val="both"/>
      </w:pPr>
      <w:r>
        <w:rPr>
          <w:rFonts w:ascii="Times New Roman"/>
          <w:b w:val="false"/>
          <w:i w:val="false"/>
          <w:color w:val="000000"/>
          <w:sz w:val="28"/>
        </w:rPr>
        <w:t>
      4) учет, надлежащее хранение и транспортирование взрывчатых материалов и опасных химических веществ, а также правильное и безопасное их использование;</w:t>
      </w:r>
    </w:p>
    <w:bookmarkEnd w:id="579"/>
    <w:bookmarkStart w:name="z1134" w:id="580"/>
    <w:p>
      <w:pPr>
        <w:spacing w:after="0"/>
        <w:ind w:left="0"/>
        <w:jc w:val="both"/>
      </w:pPr>
      <w:r>
        <w:rPr>
          <w:rFonts w:ascii="Times New Roman"/>
          <w:b w:val="false"/>
          <w:i w:val="false"/>
          <w:color w:val="000000"/>
          <w:sz w:val="28"/>
        </w:rPr>
        <w:t>
      5) разработка с учетом наилучшей практики и осуществление специальных комплексных организационно-технических мероприятий, предусматривающих улучшение состава рудничной атмосферы, совершенствование технологии ведения горных работ и использования средств коллективной и индивидуальной защиты, направленных на предупреждение профессиональных заболеваний и производственного травматизма;</w:t>
      </w:r>
    </w:p>
    <w:bookmarkEnd w:id="580"/>
    <w:bookmarkStart w:name="z1135" w:id="581"/>
    <w:p>
      <w:pPr>
        <w:spacing w:after="0"/>
        <w:ind w:left="0"/>
        <w:jc w:val="both"/>
      </w:pPr>
      <w:r>
        <w:rPr>
          <w:rFonts w:ascii="Times New Roman"/>
          <w:b w:val="false"/>
          <w:i w:val="false"/>
          <w:color w:val="000000"/>
          <w:sz w:val="28"/>
        </w:rPr>
        <w:t>
      6) осуществление специальных мероприятий по прогнозированию и предупреждению внезапных прорывов воды, выбросов газов, полезных ископаемых и пород, а также горных ударов;</w:t>
      </w:r>
    </w:p>
    <w:bookmarkEnd w:id="581"/>
    <w:bookmarkStart w:name="z1136" w:id="582"/>
    <w:p>
      <w:pPr>
        <w:spacing w:after="0"/>
        <w:ind w:left="0"/>
        <w:jc w:val="both"/>
      </w:pPr>
      <w:r>
        <w:rPr>
          <w:rFonts w:ascii="Times New Roman"/>
          <w:b w:val="false"/>
          <w:i w:val="false"/>
          <w:color w:val="000000"/>
          <w:sz w:val="28"/>
        </w:rPr>
        <w:t>
      7) своевременное пополнение технической документации и планов ликвидации аварий данными, уточняющими границы зон безопасного ведения работ;</w:t>
      </w:r>
    </w:p>
    <w:bookmarkEnd w:id="582"/>
    <w:bookmarkStart w:name="z1137" w:id="583"/>
    <w:p>
      <w:pPr>
        <w:spacing w:after="0"/>
        <w:ind w:left="0"/>
        <w:jc w:val="both"/>
      </w:pPr>
      <w:r>
        <w:rPr>
          <w:rFonts w:ascii="Times New Roman"/>
          <w:b w:val="false"/>
          <w:i w:val="false"/>
          <w:color w:val="000000"/>
          <w:sz w:val="28"/>
        </w:rPr>
        <w:t xml:space="preserve">
      8) выполнение иных требований, предусмотренных законодательством Республики Казахстан о гражданской защите. </w:t>
      </w:r>
    </w:p>
    <w:bookmarkEnd w:id="583"/>
    <w:bookmarkStart w:name="z1138" w:id="584"/>
    <w:p>
      <w:pPr>
        <w:spacing w:after="0"/>
        <w:ind w:left="0"/>
        <w:jc w:val="left"/>
      </w:pPr>
      <w:r>
        <w:rPr>
          <w:rFonts w:ascii="Times New Roman"/>
          <w:b/>
          <w:i w:val="false"/>
          <w:color w:val="000000"/>
        </w:rPr>
        <w:t xml:space="preserve"> Глава 8. ЛИКВИДАЦИЯ ПОСЛЕДСТВИЙ НЕДРОПОЛЬЗОВАНИЯ </w:t>
      </w:r>
    </w:p>
    <w:bookmarkEnd w:id="584"/>
    <w:p>
      <w:pPr>
        <w:spacing w:after="0"/>
        <w:ind w:left="0"/>
        <w:jc w:val="both"/>
      </w:pPr>
      <w:r>
        <w:rPr>
          <w:rFonts w:ascii="Times New Roman"/>
          <w:b/>
          <w:i w:val="false"/>
          <w:color w:val="000000"/>
          <w:sz w:val="28"/>
        </w:rPr>
        <w:t xml:space="preserve">Статья 54. Общие положения о ликвидации последствий недропользования </w:t>
      </w:r>
    </w:p>
    <w:bookmarkStart w:name="z1139" w:id="585"/>
    <w:p>
      <w:pPr>
        <w:spacing w:after="0"/>
        <w:ind w:left="0"/>
        <w:jc w:val="both"/>
      </w:pPr>
      <w:r>
        <w:rPr>
          <w:rFonts w:ascii="Times New Roman"/>
          <w:b w:val="false"/>
          <w:i w:val="false"/>
          <w:color w:val="000000"/>
          <w:sz w:val="28"/>
        </w:rPr>
        <w:t>
      1. Недропользователь обязан ликвидировать последствия операций по недропользованию на предоставленном ему участке недр, если иное не установлено настоящим Кодексом.</w:t>
      </w:r>
    </w:p>
    <w:bookmarkEnd w:id="585"/>
    <w:bookmarkStart w:name="z1140" w:id="586"/>
    <w:p>
      <w:pPr>
        <w:spacing w:after="0"/>
        <w:ind w:left="0"/>
        <w:jc w:val="both"/>
      </w:pPr>
      <w:r>
        <w:rPr>
          <w:rFonts w:ascii="Times New Roman"/>
          <w:b w:val="false"/>
          <w:i w:val="false"/>
          <w:color w:val="000000"/>
          <w:sz w:val="28"/>
        </w:rPr>
        <w:t>
      2. Ликвидацией последствий недропользования является комплекс мероприятий, проводимых с целью приведения производственных объектов и земельных участков в состояние, обеспечивающее безопасность жизни и здоровья населения, охраны окружающей среды в порядке, предусмотренном законодательством Республики Казахстан.</w:t>
      </w:r>
    </w:p>
    <w:bookmarkEnd w:id="586"/>
    <w:bookmarkStart w:name="z1141" w:id="587"/>
    <w:p>
      <w:pPr>
        <w:spacing w:after="0"/>
        <w:ind w:left="0"/>
        <w:jc w:val="both"/>
      </w:pPr>
      <w:r>
        <w:rPr>
          <w:rFonts w:ascii="Times New Roman"/>
          <w:b w:val="false"/>
          <w:i w:val="false"/>
          <w:color w:val="000000"/>
          <w:sz w:val="28"/>
        </w:rPr>
        <w:t>
      3. Ликвидация проводится на участке недр, права недропользования по которому прекращены, за исключением случаев, установленных настоящим Кодексом.</w:t>
      </w:r>
    </w:p>
    <w:bookmarkEnd w:id="587"/>
    <w:bookmarkStart w:name="z1142" w:id="588"/>
    <w:p>
      <w:pPr>
        <w:spacing w:after="0"/>
        <w:ind w:left="0"/>
        <w:jc w:val="both"/>
      </w:pPr>
      <w:r>
        <w:rPr>
          <w:rFonts w:ascii="Times New Roman"/>
          <w:b w:val="false"/>
          <w:i w:val="false"/>
          <w:color w:val="000000"/>
          <w:sz w:val="28"/>
        </w:rPr>
        <w:t>
      Ликвидация последствий операций по недропользованию может производиться до прекращения действия лицензии или контракта на недропользование с целью прекращения права пользования частью участка недр, а также уменьшения объема работ по ликвидации (прогрессивная ликвидация).</w:t>
      </w:r>
    </w:p>
    <w:bookmarkEnd w:id="588"/>
    <w:bookmarkStart w:name="z1143" w:id="589"/>
    <w:p>
      <w:pPr>
        <w:spacing w:after="0"/>
        <w:ind w:left="0"/>
        <w:jc w:val="both"/>
      </w:pPr>
      <w:r>
        <w:rPr>
          <w:rFonts w:ascii="Times New Roman"/>
          <w:b w:val="false"/>
          <w:i w:val="false"/>
          <w:color w:val="000000"/>
          <w:sz w:val="28"/>
        </w:rPr>
        <w:t>
      4. Прекращение действия лицензии или контракта на недропользование не влечет прекращения обязательств по ликвидации последствий недропользования.</w:t>
      </w:r>
    </w:p>
    <w:bookmarkEnd w:id="589"/>
    <w:bookmarkStart w:name="z1144" w:id="590"/>
    <w:p>
      <w:pPr>
        <w:spacing w:after="0"/>
        <w:ind w:left="0"/>
        <w:jc w:val="both"/>
      </w:pPr>
      <w:r>
        <w:rPr>
          <w:rFonts w:ascii="Times New Roman"/>
          <w:b w:val="false"/>
          <w:i w:val="false"/>
          <w:color w:val="000000"/>
          <w:sz w:val="28"/>
        </w:rPr>
        <w:t xml:space="preserve">
      5. Особенности ликвидации последствий операций по недропользованию с учетом их видов определяются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w:t>
      </w:r>
    </w:p>
    <w:bookmarkEnd w:id="590"/>
    <w:bookmarkStart w:name="z42773" w:id="591"/>
    <w:p>
      <w:pPr>
        <w:spacing w:after="0"/>
        <w:ind w:left="0"/>
        <w:jc w:val="both"/>
      </w:pPr>
      <w:r>
        <w:rPr>
          <w:rFonts w:ascii="Times New Roman"/>
          <w:b w:val="false"/>
          <w:i w:val="false"/>
          <w:color w:val="000000"/>
          <w:sz w:val="28"/>
        </w:rPr>
        <w:t>
      6. Порядок приемки результатов обследования и работ по ликвидации последствий операций по недропользованию определяется компетентным органом совместно с уполномоченным органом в области охраны окружающей среды.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Финансирование ликвидации последствий недропользования</w:t>
      </w:r>
    </w:p>
    <w:bookmarkStart w:name="z1145" w:id="592"/>
    <w:p>
      <w:pPr>
        <w:spacing w:after="0"/>
        <w:ind w:left="0"/>
        <w:jc w:val="both"/>
      </w:pPr>
      <w:r>
        <w:rPr>
          <w:rFonts w:ascii="Times New Roman"/>
          <w:b w:val="false"/>
          <w:i w:val="false"/>
          <w:color w:val="000000"/>
          <w:sz w:val="28"/>
        </w:rPr>
        <w:t>
      1. Ликвидация проводится за счет недропользователя или лица, непосредственно являвшегося недропользователем до прекращения соответствующей лицензии или контракта на недропользование.</w:t>
      </w:r>
    </w:p>
    <w:bookmarkEnd w:id="592"/>
    <w:bookmarkStart w:name="z1146" w:id="593"/>
    <w:p>
      <w:pPr>
        <w:spacing w:after="0"/>
        <w:ind w:left="0"/>
        <w:jc w:val="both"/>
      </w:pPr>
      <w:r>
        <w:rPr>
          <w:rFonts w:ascii="Times New Roman"/>
          <w:b w:val="false"/>
          <w:i w:val="false"/>
          <w:color w:val="000000"/>
          <w:sz w:val="28"/>
        </w:rPr>
        <w:t xml:space="preserve">
      2. В случаях, предусмотренных настоящим Кодексом, недропользователь обязан предоставить обеспечение исполнения своих обязательств по ликвидации. Предоставление недропользователем такого обеспечения не освобождает от исполнения обязательства по ликвидации последствий недропользования. </w:t>
      </w:r>
    </w:p>
    <w:bookmarkEnd w:id="593"/>
    <w:bookmarkStart w:name="z1147" w:id="594"/>
    <w:p>
      <w:pPr>
        <w:spacing w:after="0"/>
        <w:ind w:left="0"/>
        <w:jc w:val="both"/>
      </w:pPr>
      <w:r>
        <w:rPr>
          <w:rFonts w:ascii="Times New Roman"/>
          <w:b w:val="false"/>
          <w:i w:val="false"/>
          <w:color w:val="000000"/>
          <w:sz w:val="28"/>
        </w:rPr>
        <w:t>
      3. Обеспечение исполнения обязательства по ликвидации последствий недропользования осуществляется в пользу Республики Казахстан.</w:t>
      </w:r>
    </w:p>
    <w:bookmarkEnd w:id="594"/>
    <w:bookmarkStart w:name="z1148" w:id="595"/>
    <w:p>
      <w:pPr>
        <w:spacing w:after="0"/>
        <w:ind w:left="0"/>
        <w:jc w:val="both"/>
      </w:pPr>
      <w:r>
        <w:rPr>
          <w:rFonts w:ascii="Times New Roman"/>
          <w:b w:val="false"/>
          <w:i w:val="false"/>
          <w:color w:val="000000"/>
          <w:sz w:val="28"/>
        </w:rPr>
        <w:t>
      В случае неисполнения (ненадлежащего исполнения) обязательства по ликвидации в срок, установленный в соответствии с настоящим Кодексом, сумма предоставленного обеспечения подлежит взысканию в пользу Республики Казахстан государственным органом, являющимся стороной контракта и (или) выдавшим лицензию на недропользование.</w:t>
      </w:r>
    </w:p>
    <w:bookmarkEnd w:id="595"/>
    <w:bookmarkStart w:name="z1149" w:id="596"/>
    <w:p>
      <w:pPr>
        <w:spacing w:after="0"/>
        <w:ind w:left="0"/>
        <w:jc w:val="both"/>
      </w:pPr>
      <w:r>
        <w:rPr>
          <w:rFonts w:ascii="Times New Roman"/>
          <w:b w:val="false"/>
          <w:i w:val="false"/>
          <w:color w:val="000000"/>
          <w:sz w:val="28"/>
        </w:rPr>
        <w:t xml:space="preserve">
      Если сумма соответствующего обеспечения окажется недостаточной для покрытия расходов по соответствующему проекту ликвидации, государство вправе получить недостающую сумму из имущества лица, которое было обязано осуществить ликвидацию последствий недропользования. </w:t>
      </w:r>
    </w:p>
    <w:bookmarkEnd w:id="596"/>
    <w:bookmarkStart w:name="z1150" w:id="597"/>
    <w:p>
      <w:pPr>
        <w:spacing w:after="0"/>
        <w:ind w:left="0"/>
        <w:jc w:val="both"/>
      </w:pPr>
      <w:r>
        <w:rPr>
          <w:rFonts w:ascii="Times New Roman"/>
          <w:b w:val="false"/>
          <w:i w:val="false"/>
          <w:color w:val="000000"/>
          <w:sz w:val="28"/>
        </w:rPr>
        <w:t>
      4. Исполнение недропользователем обязательства по ликвидации может обеспечиваться гарантией, залогом банковского вклада и (или) страхованием.</w:t>
      </w:r>
    </w:p>
    <w:bookmarkEnd w:id="597"/>
    <w:bookmarkStart w:name="z1151" w:id="598"/>
    <w:p>
      <w:pPr>
        <w:spacing w:after="0"/>
        <w:ind w:left="0"/>
        <w:jc w:val="both"/>
      </w:pPr>
      <w:r>
        <w:rPr>
          <w:rFonts w:ascii="Times New Roman"/>
          <w:b w:val="false"/>
          <w:i w:val="false"/>
          <w:color w:val="000000"/>
          <w:sz w:val="28"/>
        </w:rPr>
        <w:t xml:space="preserve">
      5. Обеспечение предоставляется отдельно по каждому участку недр. </w:t>
      </w:r>
    </w:p>
    <w:bookmarkEnd w:id="598"/>
    <w:bookmarkStart w:name="z1152" w:id="599"/>
    <w:p>
      <w:pPr>
        <w:spacing w:after="0"/>
        <w:ind w:left="0"/>
        <w:jc w:val="both"/>
      </w:pPr>
      <w:r>
        <w:rPr>
          <w:rFonts w:ascii="Times New Roman"/>
          <w:b w:val="false"/>
          <w:i w:val="false"/>
          <w:color w:val="000000"/>
          <w:sz w:val="28"/>
        </w:rPr>
        <w:t xml:space="preserve">
      Запрещается проведение операций по недропользованию, требующих ликвидации их последствий, без обеспечения, предоставляемого в соответствии с настоящим Кодексом. </w:t>
      </w:r>
    </w:p>
    <w:bookmarkEnd w:id="599"/>
    <w:bookmarkStart w:name="z1153" w:id="600"/>
    <w:p>
      <w:pPr>
        <w:spacing w:after="0"/>
        <w:ind w:left="0"/>
        <w:jc w:val="both"/>
      </w:pPr>
      <w:r>
        <w:rPr>
          <w:rFonts w:ascii="Times New Roman"/>
          <w:b w:val="false"/>
          <w:i w:val="false"/>
          <w:color w:val="000000"/>
          <w:sz w:val="28"/>
        </w:rPr>
        <w:t>
      6. Отчуждение недропользователем права недропользования (доли в праве недропользования) третьему лицу не освобождает его от обязательств по ликвидации до предоставления приобретателем права недропользования (доли в праве недропользования) обеспечения в размере, определяемом в соответствии с настоящим Кодексом.</w:t>
      </w:r>
    </w:p>
    <w:bookmarkEnd w:id="600"/>
    <w:bookmarkStart w:name="z1154" w:id="601"/>
    <w:p>
      <w:pPr>
        <w:spacing w:after="0"/>
        <w:ind w:left="0"/>
        <w:jc w:val="both"/>
      </w:pPr>
      <w:r>
        <w:rPr>
          <w:rFonts w:ascii="Times New Roman"/>
          <w:b w:val="false"/>
          <w:i w:val="false"/>
          <w:color w:val="000000"/>
          <w:sz w:val="28"/>
        </w:rPr>
        <w:t>
      7. Если по не зависящим от недропользователя причинам предоставленное им обеспечение перестало соответствовать требованиям настоящего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bookmarkEnd w:id="601"/>
    <w:bookmarkStart w:name="z42774" w:id="602"/>
    <w:p>
      <w:pPr>
        <w:spacing w:after="0"/>
        <w:ind w:left="0"/>
        <w:jc w:val="both"/>
      </w:pPr>
      <w:r>
        <w:rPr>
          <w:rFonts w:ascii="Times New Roman"/>
          <w:b w:val="false"/>
          <w:i w:val="false"/>
          <w:color w:val="000000"/>
          <w:sz w:val="28"/>
        </w:rPr>
        <w:t>
      8. Представляемое обеспечение исполнения обязательств по ликвидации последствий операций по недропользованию должно соответствовать требованиям настоящего Кодекса и иных законодательных актов Республики Казахстан (надлежащее обеспечение).</w:t>
      </w:r>
    </w:p>
    <w:bookmarkEnd w:id="602"/>
    <w:bookmarkStart w:name="z42775" w:id="603"/>
    <w:p>
      <w:pPr>
        <w:spacing w:after="0"/>
        <w:ind w:left="0"/>
        <w:jc w:val="both"/>
      </w:pPr>
      <w:r>
        <w:rPr>
          <w:rFonts w:ascii="Times New Roman"/>
          <w:b w:val="false"/>
          <w:i w:val="false"/>
          <w:color w:val="000000"/>
          <w:sz w:val="28"/>
        </w:rPr>
        <w:t>
      9. Порядок представления и учета принятых государственным органом обеспечений исполнения обязательств по ликвидации последствий операций по недропользованию определяется компетентным органом.</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Гарантия как обеспечение ликвидации</w:t>
      </w:r>
    </w:p>
    <w:bookmarkStart w:name="z1155" w:id="604"/>
    <w:p>
      <w:pPr>
        <w:spacing w:after="0"/>
        <w:ind w:left="0"/>
        <w:jc w:val="both"/>
      </w:pPr>
      <w:r>
        <w:rPr>
          <w:rFonts w:ascii="Times New Roman"/>
          <w:b w:val="false"/>
          <w:i w:val="false"/>
          <w:color w:val="000000"/>
          <w:sz w:val="28"/>
        </w:rPr>
        <w:t>
      1. В силу гарантии гарант несет перед Республикой Казахстан ответственность по выплате полной денежной суммы, определяемой в соответствии с настоящим Кодексом, в случае неисполнения недропользователем обязательства по ликвидации последствий недропользования в соответствии с настоящим Кодексом.</w:t>
      </w:r>
    </w:p>
    <w:bookmarkEnd w:id="604"/>
    <w:bookmarkStart w:name="z1156" w:id="605"/>
    <w:p>
      <w:pPr>
        <w:spacing w:after="0"/>
        <w:ind w:left="0"/>
        <w:jc w:val="both"/>
      </w:pPr>
      <w:r>
        <w:rPr>
          <w:rFonts w:ascii="Times New Roman"/>
          <w:b w:val="false"/>
          <w:i w:val="false"/>
          <w:color w:val="000000"/>
          <w:sz w:val="28"/>
        </w:rPr>
        <w:t>
      2. Гарантом может выступать банк второго уровня, иностранный банк либо организация, акции которой обращаются на организованном рынке ценных бумаг. Если гарантом выступает иностранный банк или организация, акции которой обращаются на организованном рынке ценных бумаг, такие гаранты должны соответствовать условиям по минимальному индивидуальному кредитному рейтингу в иностранной валюте, определяемому компетентным органом, если иное не предусмотрено настоящим Кодексом.</w:t>
      </w:r>
    </w:p>
    <w:bookmarkEnd w:id="605"/>
    <w:bookmarkStart w:name="z1157" w:id="606"/>
    <w:p>
      <w:pPr>
        <w:spacing w:after="0"/>
        <w:ind w:left="0"/>
        <w:jc w:val="both"/>
      </w:pPr>
      <w:r>
        <w:rPr>
          <w:rFonts w:ascii="Times New Roman"/>
          <w:b w:val="false"/>
          <w:i w:val="false"/>
          <w:color w:val="000000"/>
          <w:sz w:val="28"/>
        </w:rPr>
        <w:t>
      3. Обязательство банка по гарантии, выданной им в соответствии с настоящей статьей, прекращается не ранее завершения ликвидации.</w:t>
      </w:r>
    </w:p>
    <w:bookmarkEnd w:id="606"/>
    <w:bookmarkStart w:name="z1158" w:id="607"/>
    <w:p>
      <w:pPr>
        <w:spacing w:after="0"/>
        <w:ind w:left="0"/>
        <w:jc w:val="both"/>
      </w:pPr>
      <w:r>
        <w:rPr>
          <w:rFonts w:ascii="Times New Roman"/>
          <w:b w:val="false"/>
          <w:i w:val="false"/>
          <w:color w:val="000000"/>
          <w:sz w:val="28"/>
        </w:rPr>
        <w:t xml:space="preserve">
      4. Гарантия предоставляется на казахском и русском языках в соответствии с типовой формой, утверждаемой компетентным органом. </w:t>
      </w:r>
    </w:p>
    <w:bookmarkEnd w:id="607"/>
    <w:p>
      <w:pPr>
        <w:spacing w:after="0"/>
        <w:ind w:left="0"/>
        <w:jc w:val="both"/>
      </w:pPr>
      <w:r>
        <w:rPr>
          <w:rFonts w:ascii="Times New Roman"/>
          <w:b w:val="false"/>
          <w:i w:val="false"/>
          <w:color w:val="000000"/>
          <w:sz w:val="28"/>
        </w:rPr>
        <w:t>
      Гарантия, выданная иностранным лицом, может быть составлена на иностранном языке с обязательным переводом на казахский и русский языки, верность которого должна быть засвидетельствована нотариусом.</w:t>
      </w:r>
    </w:p>
    <w:bookmarkStart w:name="z42930" w:id="608"/>
    <w:p>
      <w:pPr>
        <w:spacing w:after="0"/>
        <w:ind w:left="0"/>
        <w:jc w:val="both"/>
      </w:pPr>
      <w:r>
        <w:rPr>
          <w:rFonts w:ascii="Times New Roman"/>
          <w:b w:val="false"/>
          <w:i w:val="false"/>
          <w:color w:val="000000"/>
          <w:sz w:val="28"/>
        </w:rPr>
        <w:t>
      5. Особенности гарантий, предоставляемых в качестве обеспечения исполнения обязательств по ликвидации последствий операций по недропользованию, устанавливаются Особенной частью настоящего Кодекса.</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Залог банковского вклада как обеспечение ликвидации</w:t>
      </w:r>
    </w:p>
    <w:bookmarkStart w:name="z1160" w:id="609"/>
    <w:p>
      <w:pPr>
        <w:spacing w:after="0"/>
        <w:ind w:left="0"/>
        <w:jc w:val="both"/>
      </w:pPr>
      <w:r>
        <w:rPr>
          <w:rFonts w:ascii="Times New Roman"/>
          <w:b w:val="false"/>
          <w:i w:val="false"/>
          <w:color w:val="000000"/>
          <w:sz w:val="28"/>
        </w:rPr>
        <w:t>
      1. В силу залога банковского вклада Республика Казахстан имеет право в случае неисполнения недропользователем обязательства по ликвидации получить удовлетворение из суммы заложенного банковского вклада преимущественно перед другими кредиторами недропользователя. </w:t>
      </w:r>
    </w:p>
    <w:bookmarkEnd w:id="609"/>
    <w:bookmarkStart w:name="z1161" w:id="610"/>
    <w:p>
      <w:pPr>
        <w:spacing w:after="0"/>
        <w:ind w:left="0"/>
        <w:jc w:val="both"/>
      </w:pPr>
      <w:r>
        <w:rPr>
          <w:rFonts w:ascii="Times New Roman"/>
          <w:b w:val="false"/>
          <w:i w:val="false"/>
          <w:color w:val="000000"/>
          <w:sz w:val="28"/>
        </w:rPr>
        <w:t xml:space="preserve">
      2. Предметом залога в соответствии с настоящей статьей может быть только банковский вклад, размещенный в банке второго уровня Республики Казахстан или у Национального оператора почты. </w:t>
      </w:r>
    </w:p>
    <w:bookmarkEnd w:id="610"/>
    <w:bookmarkStart w:name="z1162" w:id="611"/>
    <w:p>
      <w:pPr>
        <w:spacing w:after="0"/>
        <w:ind w:left="0"/>
        <w:jc w:val="both"/>
      </w:pPr>
      <w:r>
        <w:rPr>
          <w:rFonts w:ascii="Times New Roman"/>
          <w:b w:val="false"/>
          <w:i w:val="false"/>
          <w:color w:val="000000"/>
          <w:sz w:val="28"/>
        </w:rPr>
        <w:t xml:space="preserve">
      3. Вклад может быть внесен в тенге или иностранной валюте. </w:t>
      </w:r>
    </w:p>
    <w:bookmarkEnd w:id="611"/>
    <w:bookmarkStart w:name="z1163" w:id="612"/>
    <w:p>
      <w:pPr>
        <w:spacing w:after="0"/>
        <w:ind w:left="0"/>
        <w:jc w:val="both"/>
      </w:pPr>
      <w:r>
        <w:rPr>
          <w:rFonts w:ascii="Times New Roman"/>
          <w:b w:val="false"/>
          <w:i w:val="false"/>
          <w:color w:val="000000"/>
          <w:sz w:val="28"/>
        </w:rPr>
        <w:t>
      4. Требования к размеру банковского вклада, являющегося обеспечением, устанавливаются настоящим Кодексом.</w:t>
      </w:r>
    </w:p>
    <w:bookmarkEnd w:id="612"/>
    <w:bookmarkStart w:name="z1164" w:id="613"/>
    <w:p>
      <w:pPr>
        <w:spacing w:after="0"/>
        <w:ind w:left="0"/>
        <w:jc w:val="both"/>
      </w:pPr>
      <w:r>
        <w:rPr>
          <w:rFonts w:ascii="Times New Roman"/>
          <w:b w:val="false"/>
          <w:i w:val="false"/>
          <w:color w:val="000000"/>
          <w:sz w:val="28"/>
        </w:rPr>
        <w:t>
      5. Перезалог банковского вклада, являющегося обеспечением, запрещается.</w:t>
      </w:r>
    </w:p>
    <w:bookmarkEnd w:id="613"/>
    <w:bookmarkStart w:name="z1165" w:id="614"/>
    <w:p>
      <w:pPr>
        <w:spacing w:after="0"/>
        <w:ind w:left="0"/>
        <w:jc w:val="both"/>
      </w:pPr>
      <w:r>
        <w:rPr>
          <w:rFonts w:ascii="Times New Roman"/>
          <w:b w:val="false"/>
          <w:i w:val="false"/>
          <w:color w:val="000000"/>
          <w:sz w:val="28"/>
        </w:rPr>
        <w:t>
      6. В случае ликвидации недропользователя, являющегося юридическим лицом, включая его банкротство, предмет залога не включается в конкурсную массу, а залогодержатель не является кредитором, участвующим в удовлетворении своих требований за счет иного имущества недропользователя.</w:t>
      </w:r>
    </w:p>
    <w:bookmarkEnd w:id="614"/>
    <w:bookmarkStart w:name="z42776" w:id="615"/>
    <w:p>
      <w:pPr>
        <w:spacing w:after="0"/>
        <w:ind w:left="0"/>
        <w:jc w:val="both"/>
      </w:pPr>
      <w:r>
        <w:rPr>
          <w:rFonts w:ascii="Times New Roman"/>
          <w:b w:val="false"/>
          <w:i w:val="false"/>
          <w:color w:val="000000"/>
          <w:sz w:val="28"/>
        </w:rPr>
        <w:t>
      7. Договор залога банковского вклада как способа обеспечения исполнения обязательств по ликвидации последствий операций по недропользованию заключается на казахском и русском языках в соответствии с типовой формой.</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заключения договора залога банковского вклада и его типовая форма утверждаются компетентным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Страхование как обеспечение ликвидации</w:t>
      </w:r>
    </w:p>
    <w:bookmarkStart w:name="z1166" w:id="616"/>
    <w:p>
      <w:pPr>
        <w:spacing w:after="0"/>
        <w:ind w:left="0"/>
        <w:jc w:val="both"/>
      </w:pPr>
      <w:r>
        <w:rPr>
          <w:rFonts w:ascii="Times New Roman"/>
          <w:b w:val="false"/>
          <w:i w:val="false"/>
          <w:color w:val="000000"/>
          <w:sz w:val="28"/>
        </w:rPr>
        <w:t>
      1. Для обеспечения своих обязательств по ликвидации последствий недропользования недропользователь вправе заключить договор страхования со страховой организацией, в силу которого неисполнение недропользователем обязательств по ликвидации последствий недропользования в предусмотренном настоящим Кодексом порядке (страховой случай) влечет выплату страховой суммы в пользу Республики Казахстан (выгодоприобретатель).</w:t>
      </w:r>
    </w:p>
    <w:bookmarkEnd w:id="616"/>
    <w:bookmarkStart w:name="z42778" w:id="617"/>
    <w:p>
      <w:pPr>
        <w:spacing w:after="0"/>
        <w:ind w:left="0"/>
        <w:jc w:val="both"/>
      </w:pPr>
      <w:r>
        <w:rPr>
          <w:rFonts w:ascii="Times New Roman"/>
          <w:b w:val="false"/>
          <w:i w:val="false"/>
          <w:color w:val="000000"/>
          <w:sz w:val="28"/>
        </w:rPr>
        <w:t>
      Объектом страхования является имущественный интерес недропользователя, связанный с исполнением его обязательств по ликвидации последствий операций по недропользованию в порядке и сроки, которые установлены настоящим Кодексом.</w:t>
      </w:r>
    </w:p>
    <w:bookmarkEnd w:id="617"/>
    <w:bookmarkStart w:name="z42779" w:id="618"/>
    <w:p>
      <w:pPr>
        <w:spacing w:after="0"/>
        <w:ind w:left="0"/>
        <w:jc w:val="both"/>
      </w:pPr>
      <w:r>
        <w:rPr>
          <w:rFonts w:ascii="Times New Roman"/>
          <w:b w:val="false"/>
          <w:i w:val="false"/>
          <w:color w:val="000000"/>
          <w:sz w:val="28"/>
        </w:rPr>
        <w:t>
      Требование к страховой организации о выплате страховой суммы подлежит безусловному и обязательному исполнению в течение одного месяца со дня получения страховой организацией такого требования. Страховая организация при неисполнении и (или) ненадлежащем исполнении либо нарушении сроков исполнения указанного требования несет ответственность, установленную законами Республики Казахстан.</w:t>
      </w:r>
    </w:p>
    <w:bookmarkEnd w:id="618"/>
    <w:bookmarkStart w:name="z42780" w:id="619"/>
    <w:p>
      <w:pPr>
        <w:spacing w:after="0"/>
        <w:ind w:left="0"/>
        <w:jc w:val="both"/>
      </w:pPr>
      <w:r>
        <w:rPr>
          <w:rFonts w:ascii="Times New Roman"/>
          <w:b w:val="false"/>
          <w:i w:val="false"/>
          <w:color w:val="000000"/>
          <w:sz w:val="28"/>
        </w:rPr>
        <w:t>
      1-1. Договор страхования в целях обеспечения исполнения обязательств по ликвидации последствий операций по недропользованию заключается в соответствии с типовой формой, утверждаемой компетентным органом по согласованию с уполномоченным органом по регулированию, контролю и надзору финансового рынка и финансовых организаций. Срок договора страхования при этом должен составлять:</w:t>
      </w:r>
    </w:p>
    <w:bookmarkEnd w:id="619"/>
    <w:bookmarkStart w:name="z42781" w:id="620"/>
    <w:p>
      <w:pPr>
        <w:spacing w:after="0"/>
        <w:ind w:left="0"/>
        <w:jc w:val="both"/>
      </w:pPr>
      <w:r>
        <w:rPr>
          <w:rFonts w:ascii="Times New Roman"/>
          <w:b w:val="false"/>
          <w:i w:val="false"/>
          <w:color w:val="000000"/>
          <w:sz w:val="28"/>
        </w:rPr>
        <w:t>
      1) для лицензии на разведку твердых полезных ископаемых не менее восьми лет (при ее выдаче) или не менее оставшегося срока лицензии и дополнительно два года, исчисляемые со дня окончания срока лицензии на разведку;</w:t>
      </w:r>
    </w:p>
    <w:bookmarkEnd w:id="620"/>
    <w:bookmarkStart w:name="z42782" w:id="621"/>
    <w:p>
      <w:pPr>
        <w:spacing w:after="0"/>
        <w:ind w:left="0"/>
        <w:jc w:val="both"/>
      </w:pPr>
      <w:r>
        <w:rPr>
          <w:rFonts w:ascii="Times New Roman"/>
          <w:b w:val="false"/>
          <w:i w:val="false"/>
          <w:color w:val="000000"/>
          <w:sz w:val="28"/>
        </w:rPr>
        <w:t>
      2) для лицензии на добычу твердых полезных ископаемых не менее трех лет;</w:t>
      </w:r>
    </w:p>
    <w:bookmarkEnd w:id="621"/>
    <w:bookmarkStart w:name="z42783" w:id="622"/>
    <w:p>
      <w:pPr>
        <w:spacing w:after="0"/>
        <w:ind w:left="0"/>
        <w:jc w:val="both"/>
      </w:pPr>
      <w:r>
        <w:rPr>
          <w:rFonts w:ascii="Times New Roman"/>
          <w:b w:val="false"/>
          <w:i w:val="false"/>
          <w:color w:val="000000"/>
          <w:sz w:val="28"/>
        </w:rPr>
        <w:t>
      3) для лицензии на добычу общераспространенных полезных ископаемых не менее трех лет;</w:t>
      </w:r>
    </w:p>
    <w:bookmarkEnd w:id="622"/>
    <w:bookmarkStart w:name="z42784" w:id="623"/>
    <w:p>
      <w:pPr>
        <w:spacing w:after="0"/>
        <w:ind w:left="0"/>
        <w:jc w:val="both"/>
      </w:pPr>
      <w:r>
        <w:rPr>
          <w:rFonts w:ascii="Times New Roman"/>
          <w:b w:val="false"/>
          <w:i w:val="false"/>
          <w:color w:val="000000"/>
          <w:sz w:val="28"/>
        </w:rPr>
        <w:t>
      4) для лицензии на использование пространства недр в целях размещения и (или) эксплуатации объектов размещения техногенных минеральных образований горнодобывающего и (или) горно-обогатительного производств не менее трех лет;</w:t>
      </w:r>
    </w:p>
    <w:bookmarkEnd w:id="623"/>
    <w:bookmarkStart w:name="z42785" w:id="624"/>
    <w:p>
      <w:pPr>
        <w:spacing w:after="0"/>
        <w:ind w:left="0"/>
        <w:jc w:val="both"/>
      </w:pPr>
      <w:r>
        <w:rPr>
          <w:rFonts w:ascii="Times New Roman"/>
          <w:b w:val="false"/>
          <w:i w:val="false"/>
          <w:color w:val="000000"/>
          <w:sz w:val="28"/>
        </w:rPr>
        <w:t>
      5) для лицензии на старательство не менее четырех лет.</w:t>
      </w:r>
    </w:p>
    <w:bookmarkEnd w:id="624"/>
    <w:bookmarkStart w:name="z1167" w:id="625"/>
    <w:p>
      <w:pPr>
        <w:spacing w:after="0"/>
        <w:ind w:left="0"/>
        <w:jc w:val="both"/>
      </w:pPr>
      <w:r>
        <w:rPr>
          <w:rFonts w:ascii="Times New Roman"/>
          <w:b w:val="false"/>
          <w:i w:val="false"/>
          <w:color w:val="000000"/>
          <w:sz w:val="28"/>
        </w:rPr>
        <w:t>
      2. В части, не урегулированной настоящим Кодексом, отношения по страхованию, предусмотренному настоящей статьей, регулируются гражданским законодательством Республики Казахстан.</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1168" w:id="626"/>
    <w:p>
      <w:pPr>
        <w:spacing w:after="0"/>
        <w:ind w:left="0"/>
        <w:jc w:val="left"/>
      </w:pPr>
      <w:r>
        <w:rPr>
          <w:rFonts w:ascii="Times New Roman"/>
          <w:b/>
          <w:i w:val="false"/>
          <w:color w:val="000000"/>
        </w:rPr>
        <w:t xml:space="preserve"> РАЗДЕЛ IV. ГОСУДАРСТВЕННОЕ УПРАВЛЕНИЕ В СФЕРЕ НЕДРОПОЛЬЗОВАНИЯ</w:t>
      </w:r>
    </w:p>
    <w:bookmarkEnd w:id="626"/>
    <w:bookmarkStart w:name="z1169" w:id="627"/>
    <w:p>
      <w:pPr>
        <w:spacing w:after="0"/>
        <w:ind w:left="0"/>
        <w:jc w:val="left"/>
      </w:pPr>
      <w:r>
        <w:rPr>
          <w:rFonts w:ascii="Times New Roman"/>
          <w:b/>
          <w:i w:val="false"/>
          <w:color w:val="000000"/>
        </w:rPr>
        <w:t xml:space="preserve"> Глава 9. СИСТЕМА ГОСУДАРСТВЕННЫХ ОРГАНОВ В СФЕРЕ НЕДРОПОЛЬЗОВАНИЯ</w:t>
      </w:r>
    </w:p>
    <w:bookmarkEnd w:id="627"/>
    <w:p>
      <w:pPr>
        <w:spacing w:after="0"/>
        <w:ind w:left="0"/>
        <w:jc w:val="both"/>
      </w:pPr>
      <w:r>
        <w:rPr>
          <w:rFonts w:ascii="Times New Roman"/>
          <w:b/>
          <w:i w:val="false"/>
          <w:color w:val="000000"/>
          <w:sz w:val="28"/>
        </w:rPr>
        <w:t>Статья 59. Правительство Республики Казахстан</w:t>
      </w:r>
    </w:p>
    <w:bookmarkStart w:name="z1170" w:id="628"/>
    <w:p>
      <w:pPr>
        <w:spacing w:after="0"/>
        <w:ind w:left="0"/>
        <w:jc w:val="both"/>
      </w:pPr>
      <w:r>
        <w:rPr>
          <w:rFonts w:ascii="Times New Roman"/>
          <w:b w:val="false"/>
          <w:i w:val="false"/>
          <w:color w:val="000000"/>
          <w:sz w:val="28"/>
        </w:rPr>
        <w:t xml:space="preserve">
      В сфере недропользования Правительство Республики Казахстан: </w:t>
      </w:r>
    </w:p>
    <w:bookmarkEnd w:id="628"/>
    <w:bookmarkStart w:name="z1171" w:id="629"/>
    <w:p>
      <w:pPr>
        <w:spacing w:after="0"/>
        <w:ind w:left="0"/>
        <w:jc w:val="both"/>
      </w:pPr>
      <w:r>
        <w:rPr>
          <w:rFonts w:ascii="Times New Roman"/>
          <w:b w:val="false"/>
          <w:i w:val="false"/>
          <w:color w:val="000000"/>
          <w:sz w:val="28"/>
        </w:rPr>
        <w:t>
      1) организует управление недрами как объектом государственной собственности, разрабатывает основные направления государственной политики в сфере недропользования, стратегические и тактические меры по ее осуществлению;</w:t>
      </w:r>
    </w:p>
    <w:bookmarkEnd w:id="629"/>
    <w:bookmarkStart w:name="z1172" w:id="630"/>
    <w:p>
      <w:pPr>
        <w:spacing w:after="0"/>
        <w:ind w:left="0"/>
        <w:jc w:val="both"/>
      </w:pPr>
      <w:r>
        <w:rPr>
          <w:rFonts w:ascii="Times New Roman"/>
          <w:b w:val="false"/>
          <w:i w:val="false"/>
          <w:color w:val="000000"/>
          <w:sz w:val="28"/>
        </w:rPr>
        <w:t>
      2) устанавливает ограничения и запреты на пользование недрами в целях обеспечения национальной безопасности, безопасности жизни и здоровья населения и охраны окружающей среды;</w:t>
      </w:r>
    </w:p>
    <w:bookmarkEnd w:id="630"/>
    <w:bookmarkStart w:name="z1173" w:id="631"/>
    <w:p>
      <w:pPr>
        <w:spacing w:after="0"/>
        <w:ind w:left="0"/>
        <w:jc w:val="both"/>
      </w:pPr>
      <w:r>
        <w:rPr>
          <w:rFonts w:ascii="Times New Roman"/>
          <w:b w:val="false"/>
          <w:i w:val="false"/>
          <w:color w:val="000000"/>
          <w:sz w:val="28"/>
        </w:rPr>
        <w:t>
      3) утверждает перечень стратегических участков недр;</w:t>
      </w:r>
    </w:p>
    <w:bookmarkEnd w:id="631"/>
    <w:bookmarkStart w:name="z1174" w:id="632"/>
    <w:p>
      <w:pPr>
        <w:spacing w:after="0"/>
        <w:ind w:left="0"/>
        <w:jc w:val="both"/>
      </w:pPr>
      <w:r>
        <w:rPr>
          <w:rFonts w:ascii="Times New Roman"/>
          <w:b w:val="false"/>
          <w:i w:val="false"/>
          <w:color w:val="000000"/>
          <w:sz w:val="28"/>
        </w:rPr>
        <w:t xml:space="preserve">
      4) выполняет иные функции, возложенные на него Конституцией, настоящим Кодексом, иными законами Республики Казахстан и актами Президента Республики Казахстан. </w:t>
      </w:r>
    </w:p>
    <w:bookmarkEnd w:id="632"/>
    <w:p>
      <w:pPr>
        <w:spacing w:after="0"/>
        <w:ind w:left="0"/>
        <w:jc w:val="both"/>
      </w:pPr>
      <w:r>
        <w:rPr>
          <w:rFonts w:ascii="Times New Roman"/>
          <w:b/>
          <w:i w:val="false"/>
          <w:color w:val="000000"/>
          <w:sz w:val="28"/>
        </w:rPr>
        <w:t>Статья 60. Компетентный орган</w:t>
      </w:r>
    </w:p>
    <w:bookmarkStart w:name="z1175" w:id="633"/>
    <w:p>
      <w:pPr>
        <w:spacing w:after="0"/>
        <w:ind w:left="0"/>
        <w:jc w:val="both"/>
      </w:pPr>
      <w:r>
        <w:rPr>
          <w:rFonts w:ascii="Times New Roman"/>
          <w:b w:val="false"/>
          <w:i w:val="false"/>
          <w:color w:val="000000"/>
          <w:sz w:val="28"/>
        </w:rPr>
        <w:t xml:space="preserve">
      В целях реализации государственной политики и представления интересов Республики Казахстан в сфере недропользования Правительство Республики Казахстан определяет компетентный орган, являющийся центральным исполнительным органом. </w:t>
      </w:r>
    </w:p>
    <w:bookmarkEnd w:id="633"/>
    <w:bookmarkStart w:name="z1176" w:id="634"/>
    <w:p>
      <w:pPr>
        <w:spacing w:after="0"/>
        <w:ind w:left="0"/>
        <w:jc w:val="both"/>
      </w:pPr>
      <w:r>
        <w:rPr>
          <w:rFonts w:ascii="Times New Roman"/>
          <w:b w:val="false"/>
          <w:i w:val="false"/>
          <w:color w:val="000000"/>
          <w:sz w:val="28"/>
        </w:rPr>
        <w:t xml:space="preserve">
      Компетентный орган представляет интересы Республики Казахстан и реализует государственную политику в сфере недропользования по твердым полезным ископаемым и углеводородам посредством: </w:t>
      </w:r>
    </w:p>
    <w:bookmarkEnd w:id="634"/>
    <w:bookmarkStart w:name="z1177" w:id="635"/>
    <w:p>
      <w:pPr>
        <w:spacing w:after="0"/>
        <w:ind w:left="0"/>
        <w:jc w:val="both"/>
      </w:pPr>
      <w:r>
        <w:rPr>
          <w:rFonts w:ascii="Times New Roman"/>
          <w:b w:val="false"/>
          <w:i w:val="false"/>
          <w:color w:val="000000"/>
          <w:sz w:val="28"/>
        </w:rPr>
        <w:t xml:space="preserve">
      1) разработки и утверждения программы управления государственным фондом недр; </w:t>
      </w:r>
    </w:p>
    <w:bookmarkEnd w:id="635"/>
    <w:bookmarkStart w:name="z1178" w:id="636"/>
    <w:p>
      <w:pPr>
        <w:spacing w:after="0"/>
        <w:ind w:left="0"/>
        <w:jc w:val="both"/>
      </w:pPr>
      <w:r>
        <w:rPr>
          <w:rFonts w:ascii="Times New Roman"/>
          <w:b w:val="false"/>
          <w:i w:val="false"/>
          <w:color w:val="000000"/>
          <w:sz w:val="28"/>
        </w:rPr>
        <w:t xml:space="preserve">
      2) разработки и утверждения правовых актов в сфере недропользования в случаях, предусмотренных настоящим Кодексом; </w:t>
      </w:r>
    </w:p>
    <w:bookmarkEnd w:id="636"/>
    <w:bookmarkStart w:name="z4089" w:id="637"/>
    <w:p>
      <w:pPr>
        <w:spacing w:after="0"/>
        <w:ind w:left="0"/>
        <w:jc w:val="both"/>
      </w:pPr>
      <w:r>
        <w:rPr>
          <w:rFonts w:ascii="Times New Roman"/>
          <w:b w:val="false"/>
          <w:i w:val="false"/>
          <w:color w:val="000000"/>
          <w:sz w:val="28"/>
        </w:rPr>
        <w:t>
      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37"/>
    <w:bookmarkStart w:name="z43149" w:id="638"/>
    <w:p>
      <w:pPr>
        <w:spacing w:after="0"/>
        <w:ind w:left="0"/>
        <w:jc w:val="both"/>
      </w:pPr>
      <w:r>
        <w:rPr>
          <w:rFonts w:ascii="Times New Roman"/>
          <w:b w:val="false"/>
          <w:i w:val="false"/>
          <w:color w:val="000000"/>
          <w:sz w:val="28"/>
        </w:rPr>
        <w:t>
      2-2) реализации на условиях добровольного участия пилотных проектов по автоматизации мониторинга выполнения недропользователями обязательств по контракту (лицензии) на недропользование, процедуры предоставления через информационные системы права недропользования, регистрации перехода или залога права недропользования и (или) объектов, связанных с правом недропользования, в порядке, определяемом компетентным органом;</w:t>
      </w:r>
    </w:p>
    <w:bookmarkEnd w:id="638"/>
    <w:bookmarkStart w:name="z1179" w:id="639"/>
    <w:p>
      <w:pPr>
        <w:spacing w:after="0"/>
        <w:ind w:left="0"/>
        <w:jc w:val="both"/>
      </w:pPr>
      <w:r>
        <w:rPr>
          <w:rFonts w:ascii="Times New Roman"/>
          <w:b w:val="false"/>
          <w:i w:val="false"/>
          <w:color w:val="000000"/>
          <w:sz w:val="28"/>
        </w:rPr>
        <w:t>
      3) предоставления и прекращения права недропользования для разведки и добычи углеводородов, добычи урана, разведки и добычи твердых полезных ископаемых;</w:t>
      </w:r>
    </w:p>
    <w:bookmarkEnd w:id="639"/>
    <w:bookmarkStart w:name="z1180" w:id="640"/>
    <w:p>
      <w:pPr>
        <w:spacing w:after="0"/>
        <w:ind w:left="0"/>
        <w:jc w:val="both"/>
      </w:pPr>
      <w:r>
        <w:rPr>
          <w:rFonts w:ascii="Times New Roman"/>
          <w:b w:val="false"/>
          <w:i w:val="false"/>
          <w:color w:val="000000"/>
          <w:sz w:val="28"/>
        </w:rPr>
        <w:t>
      4) контроля соблюдения недропользователями условий контрактов в области углеводородов и добычи урана, а также условий лицензий на разведку и добычу твердых полезных ископаемых;</w:t>
      </w:r>
    </w:p>
    <w:bookmarkEnd w:id="640"/>
    <w:bookmarkStart w:name="z1181" w:id="641"/>
    <w:p>
      <w:pPr>
        <w:spacing w:after="0"/>
        <w:ind w:left="0"/>
        <w:jc w:val="both"/>
      </w:pPr>
      <w:r>
        <w:rPr>
          <w:rFonts w:ascii="Times New Roman"/>
          <w:b w:val="false"/>
          <w:i w:val="false"/>
          <w:color w:val="000000"/>
          <w:sz w:val="28"/>
        </w:rPr>
        <w:t xml:space="preserve">
      5) обеспечения доступа к информации о выданных им лицензиях и заключенных контрактах на недропользование; </w:t>
      </w:r>
    </w:p>
    <w:bookmarkEnd w:id="641"/>
    <w:bookmarkStart w:name="z1182" w:id="642"/>
    <w:p>
      <w:pPr>
        <w:spacing w:after="0"/>
        <w:ind w:left="0"/>
        <w:jc w:val="both"/>
      </w:pPr>
      <w:r>
        <w:rPr>
          <w:rFonts w:ascii="Times New Roman"/>
          <w:b w:val="false"/>
          <w:i w:val="false"/>
          <w:color w:val="000000"/>
          <w:sz w:val="28"/>
        </w:rPr>
        <w:t>
      6) представления ежегодного отчета Правительству Республики Казахстан о ходе выполнения условий заключенных контрактов и выданных им лицензий на недропользование;</w:t>
      </w:r>
    </w:p>
    <w:bookmarkEnd w:id="642"/>
    <w:bookmarkStart w:name="z1183" w:id="643"/>
    <w:p>
      <w:pPr>
        <w:spacing w:after="0"/>
        <w:ind w:left="0"/>
        <w:jc w:val="both"/>
      </w:pPr>
      <w:r>
        <w:rPr>
          <w:rFonts w:ascii="Times New Roman"/>
          <w:b w:val="false"/>
          <w:i w:val="false"/>
          <w:color w:val="000000"/>
          <w:sz w:val="28"/>
        </w:rPr>
        <w:t>
      7) взыскания неустойки за неисполнение условий контракта или лицензии на недропользование;</w:t>
      </w:r>
    </w:p>
    <w:bookmarkEnd w:id="643"/>
    <w:bookmarkStart w:name="z1184" w:id="644"/>
    <w:p>
      <w:pPr>
        <w:spacing w:after="0"/>
        <w:ind w:left="0"/>
        <w:jc w:val="both"/>
      </w:pPr>
      <w:r>
        <w:rPr>
          <w:rFonts w:ascii="Times New Roman"/>
          <w:b w:val="false"/>
          <w:i w:val="false"/>
          <w:color w:val="000000"/>
          <w:sz w:val="28"/>
        </w:rPr>
        <w:t>
      8)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Уполномоченный орган в области твердых полезных ископаемых</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в области твердых полезных ископаемых реализует государственную политику по регулированию операций по разведке и добыче твердых полезных ископаемых, за исключением урана, посредством: </w:t>
      </w:r>
    </w:p>
    <w:bookmarkStart w:name="z1186" w:id="645"/>
    <w:p>
      <w:pPr>
        <w:spacing w:after="0"/>
        <w:ind w:left="0"/>
        <w:jc w:val="both"/>
      </w:pPr>
      <w:r>
        <w:rPr>
          <w:rFonts w:ascii="Times New Roman"/>
          <w:b w:val="false"/>
          <w:i w:val="false"/>
          <w:color w:val="000000"/>
          <w:sz w:val="28"/>
        </w:rPr>
        <w:t>
      1) разработки и утверждения правовых актов в области регулирования операций по разведке и добыче твердых полезных ископаемых, за исключением урана, в случаях, предусмотренных настоящим Кодексом и иными законами Республики Казахстан;</w:t>
      </w:r>
    </w:p>
    <w:bookmarkEnd w:id="645"/>
    <w:p>
      <w:pPr>
        <w:spacing w:after="0"/>
        <w:ind w:left="0"/>
        <w:jc w:val="both"/>
      </w:pPr>
      <w:r>
        <w:rPr>
          <w:rFonts w:ascii="Times New Roman"/>
          <w:b w:val="false"/>
          <w:i w:val="false"/>
          <w:color w:val="000000"/>
          <w:sz w:val="28"/>
        </w:rPr>
        <w:t>
      1-1)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Start w:name="z42853" w:id="646"/>
    <w:p>
      <w:pPr>
        <w:spacing w:after="0"/>
        <w:ind w:left="0"/>
        <w:jc w:val="both"/>
      </w:pPr>
      <w:r>
        <w:rPr>
          <w:rFonts w:ascii="Times New Roman"/>
          <w:b w:val="false"/>
          <w:i w:val="false"/>
          <w:color w:val="000000"/>
          <w:sz w:val="28"/>
        </w:rPr>
        <w:t>
      1-2) разработки и утверждения технических регламентов;</w:t>
      </w:r>
    </w:p>
    <w:bookmarkEnd w:id="646"/>
    <w:bookmarkStart w:name="z1187" w:id="647"/>
    <w:p>
      <w:pPr>
        <w:spacing w:after="0"/>
        <w:ind w:left="0"/>
        <w:jc w:val="both"/>
      </w:pPr>
      <w:r>
        <w:rPr>
          <w:rFonts w:ascii="Times New Roman"/>
          <w:b w:val="false"/>
          <w:i w:val="false"/>
          <w:color w:val="000000"/>
          <w:sz w:val="28"/>
        </w:rPr>
        <w:t>
      2) осуществления государственного контроля за соблюдением недропользователями порядка приобретения товаров, работ и услуг при проведении операций по добыче твердых полезных ископаемых, за исключением урана;</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189" w:id="648"/>
    <w:p>
      <w:pPr>
        <w:spacing w:after="0"/>
        <w:ind w:left="0"/>
        <w:jc w:val="both"/>
      </w:pPr>
      <w:r>
        <w:rPr>
          <w:rFonts w:ascii="Times New Roman"/>
          <w:b w:val="false"/>
          <w:i w:val="false"/>
          <w:color w:val="000000"/>
          <w:sz w:val="28"/>
        </w:rPr>
        <w:t>
      4) выдачи разрешения на извлечение горной массы и (или) перемещение почвы на участке разведки в объеме, превышающем одну тысячу кубических метров;</w:t>
      </w:r>
    </w:p>
    <w:bookmarkEnd w:id="648"/>
    <w:bookmarkStart w:name="z1190" w:id="649"/>
    <w:p>
      <w:pPr>
        <w:spacing w:after="0"/>
        <w:ind w:left="0"/>
        <w:jc w:val="both"/>
      </w:pPr>
      <w:r>
        <w:rPr>
          <w:rFonts w:ascii="Times New Roman"/>
          <w:b w:val="false"/>
          <w:i w:val="false"/>
          <w:color w:val="000000"/>
          <w:sz w:val="28"/>
        </w:rPr>
        <w:t xml:space="preserve">
      5) регулирования операций по разведке и добыче твердых полезных ископаемых, за исключением операций по добыче урана; </w:t>
      </w:r>
    </w:p>
    <w:bookmarkEnd w:id="649"/>
    <w:bookmarkStart w:name="z1191" w:id="650"/>
    <w:p>
      <w:pPr>
        <w:spacing w:after="0"/>
        <w:ind w:left="0"/>
        <w:jc w:val="both"/>
      </w:pPr>
      <w:r>
        <w:rPr>
          <w:rFonts w:ascii="Times New Roman"/>
          <w:b w:val="false"/>
          <w:i w:val="false"/>
          <w:color w:val="000000"/>
          <w:sz w:val="28"/>
        </w:rPr>
        <w:t>
      6) государственного контроля за проведением операций по разведке и добыче твердых полезных ископаемых, за исключением операций по добыче урана и общераспространенных полезных ископаемых;</w:t>
      </w:r>
    </w:p>
    <w:bookmarkEnd w:id="650"/>
    <w:bookmarkStart w:name="z42858" w:id="651"/>
    <w:p>
      <w:pPr>
        <w:spacing w:after="0"/>
        <w:ind w:left="0"/>
        <w:jc w:val="both"/>
      </w:pPr>
      <w:r>
        <w:rPr>
          <w:rFonts w:ascii="Times New Roman"/>
          <w:b w:val="false"/>
          <w:i w:val="false"/>
          <w:color w:val="000000"/>
          <w:sz w:val="28"/>
        </w:rPr>
        <w:t>
      6-1)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bookmarkEnd w:id="651"/>
    <w:bookmarkStart w:name="z42859" w:id="652"/>
    <w:p>
      <w:pPr>
        <w:spacing w:after="0"/>
        <w:ind w:left="0"/>
        <w:jc w:val="both"/>
      </w:pPr>
      <w:r>
        <w:rPr>
          <w:rFonts w:ascii="Times New Roman"/>
          <w:b w:val="false"/>
          <w:i w:val="false"/>
          <w:color w:val="000000"/>
          <w:sz w:val="28"/>
        </w:rPr>
        <w:t>
      6-2) разработки и утверждения правил заключения, внесения изменений, дополнений и расторжения соглашения о стимулировании предпринимательства, а также мониторинга их исполнения, типовой формы соглашения о стимулировании предпринимательства совместно с уполномоченными органами в области углеводородов и добычи урана;</w:t>
      </w:r>
    </w:p>
    <w:bookmarkEnd w:id="652"/>
    <w:bookmarkStart w:name="z1192" w:id="653"/>
    <w:p>
      <w:pPr>
        <w:spacing w:after="0"/>
        <w:ind w:left="0"/>
        <w:jc w:val="both"/>
      </w:pPr>
      <w:r>
        <w:rPr>
          <w:rFonts w:ascii="Times New Roman"/>
          <w:b w:val="false"/>
          <w:i w:val="false"/>
          <w:color w:val="000000"/>
          <w:sz w:val="28"/>
        </w:rPr>
        <w:t>
      7)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Уполномоченный орган в области углеводородов </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в области углеводородов реализует государственную политику в области углеводородов посредством: </w:t>
      </w:r>
    </w:p>
    <w:bookmarkStart w:name="z1194" w:id="654"/>
    <w:p>
      <w:pPr>
        <w:spacing w:after="0"/>
        <w:ind w:left="0"/>
        <w:jc w:val="both"/>
      </w:pPr>
      <w:r>
        <w:rPr>
          <w:rFonts w:ascii="Times New Roman"/>
          <w:b w:val="false"/>
          <w:i w:val="false"/>
          <w:color w:val="000000"/>
          <w:sz w:val="28"/>
        </w:rPr>
        <w:t xml:space="preserve">
      1) разработки и утверждения правовых актов в области углеводородов в случаях, предусмотренных настоящим Кодексом; </w:t>
      </w:r>
    </w:p>
    <w:bookmarkEnd w:id="654"/>
    <w:bookmarkStart w:name="z1195" w:id="655"/>
    <w:p>
      <w:pPr>
        <w:spacing w:after="0"/>
        <w:ind w:left="0"/>
        <w:jc w:val="both"/>
      </w:pPr>
      <w:r>
        <w:rPr>
          <w:rFonts w:ascii="Times New Roman"/>
          <w:b w:val="false"/>
          <w:i w:val="false"/>
          <w:color w:val="000000"/>
          <w:sz w:val="28"/>
        </w:rPr>
        <w:t>
      2) разработки и утверждения нормативно-технических документов в области углеводородов;</w:t>
      </w:r>
    </w:p>
    <w:bookmarkEnd w:id="655"/>
    <w:bookmarkStart w:name="z4091" w:id="656"/>
    <w:p>
      <w:pPr>
        <w:spacing w:after="0"/>
        <w:ind w:left="0"/>
        <w:jc w:val="both"/>
      </w:pPr>
      <w:r>
        <w:rPr>
          <w:rFonts w:ascii="Times New Roman"/>
          <w:b w:val="false"/>
          <w:i w:val="false"/>
          <w:color w:val="000000"/>
          <w:sz w:val="28"/>
        </w:rPr>
        <w:t>
      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56"/>
    <w:p>
      <w:pPr>
        <w:spacing w:after="0"/>
        <w:ind w:left="0"/>
        <w:jc w:val="both"/>
      </w:pPr>
      <w:r>
        <w:rPr>
          <w:rFonts w:ascii="Times New Roman"/>
          <w:b w:val="false"/>
          <w:i w:val="false"/>
          <w:color w:val="000000"/>
          <w:sz w:val="28"/>
        </w:rPr>
        <w:t xml:space="preserve">
      3) регулирования операций по недропользованию по углеводородам; </w:t>
      </w:r>
    </w:p>
    <w:bookmarkStart w:name="z42864" w:id="657"/>
    <w:p>
      <w:pPr>
        <w:spacing w:after="0"/>
        <w:ind w:left="0"/>
        <w:jc w:val="both"/>
      </w:pPr>
      <w:r>
        <w:rPr>
          <w:rFonts w:ascii="Times New Roman"/>
          <w:b w:val="false"/>
          <w:i w:val="false"/>
          <w:color w:val="000000"/>
          <w:sz w:val="28"/>
        </w:rPr>
        <w:t>
      3-1) мониторинга выполнения недропользователями обязательств по закупкам товаров, работ и услуг у казахстанских производителей, привлечению казахстанских кадров, обучению казахстанских кадров, финансированию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 используемых при проведении операций по разведке или добыче углеводородов;</w:t>
      </w:r>
    </w:p>
    <w:bookmarkEnd w:id="657"/>
    <w:bookmarkStart w:name="z42865" w:id="658"/>
    <w:p>
      <w:pPr>
        <w:spacing w:after="0"/>
        <w:ind w:left="0"/>
        <w:jc w:val="both"/>
      </w:pPr>
      <w:r>
        <w:rPr>
          <w:rFonts w:ascii="Times New Roman"/>
          <w:b w:val="false"/>
          <w:i w:val="false"/>
          <w:color w:val="000000"/>
          <w:sz w:val="28"/>
        </w:rPr>
        <w:t>
      3-2) формирования и ведения реестра товаров, работ и услуг, используемых при проведении операций по недропользованию по углеводородам, и их производителей, включая критерии их оценки для внесения в данный реестр в порядке, определяемом уполномоченным органом в области углеводородов;</w:t>
      </w:r>
    </w:p>
    <w:bookmarkEnd w:id="658"/>
    <w:bookmarkStart w:name="z1197" w:id="659"/>
    <w:p>
      <w:pPr>
        <w:spacing w:after="0"/>
        <w:ind w:left="0"/>
        <w:jc w:val="both"/>
      </w:pPr>
      <w:r>
        <w:rPr>
          <w:rFonts w:ascii="Times New Roman"/>
          <w:b w:val="false"/>
          <w:i w:val="false"/>
          <w:color w:val="000000"/>
          <w:sz w:val="28"/>
        </w:rPr>
        <w:t>
      4) осуществления государственного контроля в области проведения операций по недропользованию по углеводородам;</w:t>
      </w:r>
    </w:p>
    <w:bookmarkEnd w:id="659"/>
    <w:bookmarkStart w:name="z1198" w:id="660"/>
    <w:p>
      <w:pPr>
        <w:spacing w:after="0"/>
        <w:ind w:left="0"/>
        <w:jc w:val="both"/>
      </w:pPr>
      <w:r>
        <w:rPr>
          <w:rFonts w:ascii="Times New Roman"/>
          <w:b w:val="false"/>
          <w:i w:val="false"/>
          <w:color w:val="000000"/>
          <w:sz w:val="28"/>
        </w:rPr>
        <w:t>
      5) осуществления государственного контроля за соблюдением положений проектных документов;</w:t>
      </w:r>
    </w:p>
    <w:bookmarkEnd w:id="660"/>
    <w:bookmarkStart w:name="z1199" w:id="661"/>
    <w:p>
      <w:pPr>
        <w:spacing w:after="0"/>
        <w:ind w:left="0"/>
        <w:jc w:val="both"/>
      </w:pPr>
      <w:r>
        <w:rPr>
          <w:rFonts w:ascii="Times New Roman"/>
          <w:b w:val="false"/>
          <w:i w:val="false"/>
          <w:color w:val="000000"/>
          <w:sz w:val="28"/>
        </w:rPr>
        <w:t>
      6) ведения единой базы данных добычи и оборота нефти и сырого газа;</w:t>
      </w:r>
    </w:p>
    <w:bookmarkEnd w:id="661"/>
    <w:bookmarkStart w:name="z1200" w:id="662"/>
    <w:p>
      <w:pPr>
        <w:spacing w:after="0"/>
        <w:ind w:left="0"/>
        <w:jc w:val="both"/>
      </w:pPr>
      <w:r>
        <w:rPr>
          <w:rFonts w:ascii="Times New Roman"/>
          <w:b w:val="false"/>
          <w:i w:val="false"/>
          <w:color w:val="000000"/>
          <w:sz w:val="28"/>
        </w:rPr>
        <w:t>
      7) формирования графиков поставки нефти для переработки на территории Республики Казахстан и за ее пределами для обеспечения потребностей внутреннего рынка нефтепродуктами;</w:t>
      </w:r>
    </w:p>
    <w:bookmarkEnd w:id="662"/>
    <w:bookmarkStart w:name="z1201" w:id="663"/>
    <w:p>
      <w:pPr>
        <w:spacing w:after="0"/>
        <w:ind w:left="0"/>
        <w:jc w:val="both"/>
      </w:pPr>
      <w:r>
        <w:rPr>
          <w:rFonts w:ascii="Times New Roman"/>
          <w:b w:val="false"/>
          <w:i w:val="false"/>
          <w:color w:val="000000"/>
          <w:sz w:val="28"/>
        </w:rPr>
        <w:t>
      8) выдачи разрешений на создание и размещение морских объектов, используемых для проведения разведки и (или) добычи углеводородов на море и внутренних водоемах;</w:t>
      </w:r>
    </w:p>
    <w:bookmarkEnd w:id="663"/>
    <w:bookmarkStart w:name="z1202" w:id="664"/>
    <w:p>
      <w:pPr>
        <w:spacing w:after="0"/>
        <w:ind w:left="0"/>
        <w:jc w:val="both"/>
      </w:pPr>
      <w:r>
        <w:rPr>
          <w:rFonts w:ascii="Times New Roman"/>
          <w:b w:val="false"/>
          <w:i w:val="false"/>
          <w:color w:val="000000"/>
          <w:sz w:val="28"/>
        </w:rPr>
        <w:t>
      9) выдачи разрешений на сжигание сырого газа в факелах;</w:t>
      </w:r>
    </w:p>
    <w:bookmarkEnd w:id="664"/>
    <w:bookmarkStart w:name="z1203" w:id="665"/>
    <w:p>
      <w:pPr>
        <w:spacing w:after="0"/>
        <w:ind w:left="0"/>
        <w:jc w:val="both"/>
      </w:pPr>
      <w:r>
        <w:rPr>
          <w:rFonts w:ascii="Times New Roman"/>
          <w:b w:val="false"/>
          <w:i w:val="false"/>
          <w:color w:val="000000"/>
          <w:sz w:val="28"/>
        </w:rPr>
        <w:t>
      10) ведения национального баланса производства, реализации и потребления углеводородов;</w:t>
      </w:r>
    </w:p>
    <w:bookmarkEnd w:id="665"/>
    <w:bookmarkStart w:name="z1204" w:id="666"/>
    <w:p>
      <w:pPr>
        <w:spacing w:after="0"/>
        <w:ind w:left="0"/>
        <w:jc w:val="both"/>
      </w:pPr>
      <w:r>
        <w:rPr>
          <w:rFonts w:ascii="Times New Roman"/>
          <w:b w:val="false"/>
          <w:i w:val="false"/>
          <w:color w:val="000000"/>
          <w:sz w:val="28"/>
        </w:rPr>
        <w:t>
      11) осуществления государственного контроля за соблюдением недропользователями порядка приобретения товаров, работ и услуг при проведении операций по разведке и (или) добыче углеводородов;</w:t>
      </w:r>
    </w:p>
    <w:bookmarkEnd w:id="666"/>
    <w:bookmarkStart w:name="z42860" w:id="667"/>
    <w:p>
      <w:pPr>
        <w:spacing w:after="0"/>
        <w:ind w:left="0"/>
        <w:jc w:val="both"/>
      </w:pPr>
      <w:r>
        <w:rPr>
          <w:rFonts w:ascii="Times New Roman"/>
          <w:b w:val="false"/>
          <w:i w:val="false"/>
          <w:color w:val="000000"/>
          <w:sz w:val="28"/>
        </w:rPr>
        <w:t>
      11-1)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bookmarkEnd w:id="667"/>
    <w:bookmarkStart w:name="z42861" w:id="668"/>
    <w:p>
      <w:pPr>
        <w:spacing w:after="0"/>
        <w:ind w:left="0"/>
        <w:jc w:val="both"/>
      </w:pPr>
      <w:r>
        <w:rPr>
          <w:rFonts w:ascii="Times New Roman"/>
          <w:b w:val="false"/>
          <w:i w:val="false"/>
          <w:color w:val="000000"/>
          <w:sz w:val="28"/>
        </w:rPr>
        <w:t>
      11-2) разработки и утверждения правил заключения, внесения изменений, дополнений и расторжения соглашения о стимулировании предпринимательства, а также мониторинга их исполнения, типовой формы соглашения о стимулировании предпринимательства совместно с уполномоченными органами в области добычи урана и твердых полезных ископаемых;</w:t>
      </w:r>
    </w:p>
    <w:bookmarkEnd w:id="668"/>
    <w:bookmarkStart w:name="z1205" w:id="669"/>
    <w:p>
      <w:pPr>
        <w:spacing w:after="0"/>
        <w:ind w:left="0"/>
        <w:jc w:val="both"/>
      </w:pPr>
      <w:r>
        <w:rPr>
          <w:rFonts w:ascii="Times New Roman"/>
          <w:b w:val="false"/>
          <w:i w:val="false"/>
          <w:color w:val="000000"/>
          <w:sz w:val="28"/>
        </w:rPr>
        <w:t>
      12) разработки и утверждения национального плана обеспечения готовности и действий к ликвидации разливов нефти на море, внутренних водоемах и в предохранительной зоне Республики Казахстан совместно с уполномоченными органами в области гражданской защиты и торгового мореплавания;</w:t>
      </w:r>
    </w:p>
    <w:bookmarkEnd w:id="669"/>
    <w:bookmarkStart w:name="z1206" w:id="670"/>
    <w:p>
      <w:pPr>
        <w:spacing w:after="0"/>
        <w:ind w:left="0"/>
        <w:jc w:val="both"/>
      </w:pPr>
      <w:r>
        <w:rPr>
          <w:rFonts w:ascii="Times New Roman"/>
          <w:b w:val="false"/>
          <w:i w:val="false"/>
          <w:color w:val="000000"/>
          <w:sz w:val="28"/>
        </w:rPr>
        <w:t>
      13)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 Уполномоченный орган в области добычи урана </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добычи урана реализует государственную политику посредством:</w:t>
      </w:r>
    </w:p>
    <w:bookmarkStart w:name="z1208" w:id="671"/>
    <w:p>
      <w:pPr>
        <w:spacing w:after="0"/>
        <w:ind w:left="0"/>
        <w:jc w:val="both"/>
      </w:pPr>
      <w:r>
        <w:rPr>
          <w:rFonts w:ascii="Times New Roman"/>
          <w:b w:val="false"/>
          <w:i w:val="false"/>
          <w:color w:val="000000"/>
          <w:sz w:val="28"/>
        </w:rPr>
        <w:t xml:space="preserve">
      1) разработки и утверждения правовых актов в области добычи урана в случаях, предусмотренных настоящим Кодексом; </w:t>
      </w:r>
    </w:p>
    <w:bookmarkEnd w:id="671"/>
    <w:bookmarkStart w:name="z1209" w:id="672"/>
    <w:p>
      <w:pPr>
        <w:spacing w:after="0"/>
        <w:ind w:left="0"/>
        <w:jc w:val="both"/>
      </w:pPr>
      <w:r>
        <w:rPr>
          <w:rFonts w:ascii="Times New Roman"/>
          <w:b w:val="false"/>
          <w:i w:val="false"/>
          <w:color w:val="000000"/>
          <w:sz w:val="28"/>
        </w:rPr>
        <w:t>
      2) разработки и утверждения нормативно-технических документов в области добычи урана;</w:t>
      </w:r>
    </w:p>
    <w:bookmarkEnd w:id="672"/>
    <w:bookmarkStart w:name="z4092" w:id="673"/>
    <w:p>
      <w:pPr>
        <w:spacing w:after="0"/>
        <w:ind w:left="0"/>
        <w:jc w:val="both"/>
      </w:pPr>
      <w:r>
        <w:rPr>
          <w:rFonts w:ascii="Times New Roman"/>
          <w:b w:val="false"/>
          <w:i w:val="false"/>
          <w:color w:val="000000"/>
          <w:sz w:val="28"/>
        </w:rPr>
        <w:t>
      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73"/>
    <w:p>
      <w:pPr>
        <w:spacing w:after="0"/>
        <w:ind w:left="0"/>
        <w:jc w:val="both"/>
      </w:pPr>
      <w:r>
        <w:rPr>
          <w:rFonts w:ascii="Times New Roman"/>
          <w:b w:val="false"/>
          <w:i w:val="false"/>
          <w:color w:val="000000"/>
          <w:sz w:val="28"/>
        </w:rPr>
        <w:t xml:space="preserve">
      3) регулирования операций по недропользованию по добыче урана; </w:t>
      </w:r>
    </w:p>
    <w:bookmarkStart w:name="z42866" w:id="674"/>
    <w:p>
      <w:pPr>
        <w:spacing w:after="0"/>
        <w:ind w:left="0"/>
        <w:jc w:val="both"/>
      </w:pPr>
      <w:r>
        <w:rPr>
          <w:rFonts w:ascii="Times New Roman"/>
          <w:b w:val="false"/>
          <w:i w:val="false"/>
          <w:color w:val="000000"/>
          <w:sz w:val="28"/>
        </w:rPr>
        <w:t>
      3-1) мониторинга выполнения недропользователями обязательств по закупкам товаров, работ и услуг у казахстанских производителей, привлечению казахстанских кадров, обучению казахстанских кадров, финансированию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 используемых при проведении операций по добыче урана;</w:t>
      </w:r>
    </w:p>
    <w:bookmarkEnd w:id="674"/>
    <w:bookmarkStart w:name="z42867" w:id="675"/>
    <w:p>
      <w:pPr>
        <w:spacing w:after="0"/>
        <w:ind w:left="0"/>
        <w:jc w:val="both"/>
      </w:pPr>
      <w:r>
        <w:rPr>
          <w:rFonts w:ascii="Times New Roman"/>
          <w:b w:val="false"/>
          <w:i w:val="false"/>
          <w:color w:val="000000"/>
          <w:sz w:val="28"/>
        </w:rPr>
        <w:t>
      3-2) формирования и ведения реестра товаров, работ и услуг, используемых при проведении операций по добыче урана, и их производителей, включая критерии их оценки для внесения в данный реестр в порядке, определяемом уполномоченным органом в области добычи урана;</w:t>
      </w:r>
    </w:p>
    <w:bookmarkEnd w:id="675"/>
    <w:bookmarkStart w:name="z1211" w:id="676"/>
    <w:p>
      <w:pPr>
        <w:spacing w:after="0"/>
        <w:ind w:left="0"/>
        <w:jc w:val="both"/>
      </w:pPr>
      <w:r>
        <w:rPr>
          <w:rFonts w:ascii="Times New Roman"/>
          <w:b w:val="false"/>
          <w:i w:val="false"/>
          <w:color w:val="000000"/>
          <w:sz w:val="28"/>
        </w:rPr>
        <w:t>
      4) осуществления государственного контроля в области проведения операций по добыче урана;</w:t>
      </w:r>
    </w:p>
    <w:bookmarkEnd w:id="676"/>
    <w:bookmarkStart w:name="z1212" w:id="677"/>
    <w:p>
      <w:pPr>
        <w:spacing w:after="0"/>
        <w:ind w:left="0"/>
        <w:jc w:val="both"/>
      </w:pPr>
      <w:r>
        <w:rPr>
          <w:rFonts w:ascii="Times New Roman"/>
          <w:b w:val="false"/>
          <w:i w:val="false"/>
          <w:color w:val="000000"/>
          <w:sz w:val="28"/>
        </w:rPr>
        <w:t>
      5) осуществления государственного контроля за соблюдением положений проектных документов по добыче урана;</w:t>
      </w:r>
    </w:p>
    <w:bookmarkEnd w:id="677"/>
    <w:bookmarkStart w:name="z1213" w:id="678"/>
    <w:p>
      <w:pPr>
        <w:spacing w:after="0"/>
        <w:ind w:left="0"/>
        <w:jc w:val="both"/>
      </w:pPr>
      <w:r>
        <w:rPr>
          <w:rFonts w:ascii="Times New Roman"/>
          <w:b w:val="false"/>
          <w:i w:val="false"/>
          <w:color w:val="000000"/>
          <w:sz w:val="28"/>
        </w:rPr>
        <w:t>
      6) осуществления государственного контроля за рациональным и комплексным использованием недр при добыче урана;</w:t>
      </w:r>
    </w:p>
    <w:bookmarkEnd w:id="678"/>
    <w:bookmarkStart w:name="z1214" w:id="679"/>
    <w:p>
      <w:pPr>
        <w:spacing w:after="0"/>
        <w:ind w:left="0"/>
        <w:jc w:val="both"/>
      </w:pPr>
      <w:r>
        <w:rPr>
          <w:rFonts w:ascii="Times New Roman"/>
          <w:b w:val="false"/>
          <w:i w:val="false"/>
          <w:color w:val="000000"/>
          <w:sz w:val="28"/>
        </w:rPr>
        <w:t>
      7) осуществления государственного контроля за соблюдением недропользователями порядка приобретения товаров, работ и услуг при проведении операций по добыче урана;</w:t>
      </w:r>
    </w:p>
    <w:bookmarkEnd w:id="679"/>
    <w:bookmarkStart w:name="z42862" w:id="680"/>
    <w:p>
      <w:pPr>
        <w:spacing w:after="0"/>
        <w:ind w:left="0"/>
        <w:jc w:val="both"/>
      </w:pPr>
      <w:r>
        <w:rPr>
          <w:rFonts w:ascii="Times New Roman"/>
          <w:b w:val="false"/>
          <w:i w:val="false"/>
          <w:color w:val="000000"/>
          <w:sz w:val="28"/>
        </w:rPr>
        <w:t>
      7-1)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bookmarkEnd w:id="680"/>
    <w:bookmarkStart w:name="z42863" w:id="681"/>
    <w:p>
      <w:pPr>
        <w:spacing w:after="0"/>
        <w:ind w:left="0"/>
        <w:jc w:val="both"/>
      </w:pPr>
      <w:r>
        <w:rPr>
          <w:rFonts w:ascii="Times New Roman"/>
          <w:b w:val="false"/>
          <w:i w:val="false"/>
          <w:color w:val="000000"/>
          <w:sz w:val="28"/>
        </w:rPr>
        <w:t>
      7-2) разработки и утверждения правил заключения, внесения изменений, дополнений и расторжения соглашения о стимулировании предпринимательства, а также мониторинга их исполнения, типовой формы соглашения о стимулировании предпринимательства совместно с уполномоченными органами в области углеводородов и твердых полезных ископаемых;</w:t>
      </w:r>
    </w:p>
    <w:bookmarkEnd w:id="681"/>
    <w:bookmarkStart w:name="z1215" w:id="682"/>
    <w:p>
      <w:pPr>
        <w:spacing w:after="0"/>
        <w:ind w:left="0"/>
        <w:jc w:val="both"/>
      </w:pPr>
      <w:r>
        <w:rPr>
          <w:rFonts w:ascii="Times New Roman"/>
          <w:b w:val="false"/>
          <w:i w:val="false"/>
          <w:color w:val="000000"/>
          <w:sz w:val="28"/>
        </w:rPr>
        <w:t>
      8)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Уполномоченный орган по изучению недр</w:t>
      </w:r>
    </w:p>
    <w:p>
      <w:pPr>
        <w:spacing w:after="0"/>
        <w:ind w:left="0"/>
        <w:jc w:val="left"/>
      </w:pPr>
    </w:p>
    <w:p>
      <w:pPr>
        <w:spacing w:after="0"/>
        <w:ind w:left="0"/>
        <w:jc w:val="both"/>
      </w:pPr>
      <w:r>
        <w:rPr>
          <w:rFonts w:ascii="Times New Roman"/>
          <w:b w:val="false"/>
          <w:i w:val="false"/>
          <w:color w:val="000000"/>
          <w:sz w:val="28"/>
        </w:rPr>
        <w:t>
      Уполномоченный орган по изучению недр реализует государственную политику в области геологического изучения недр и использования пространства недр посредством:</w:t>
      </w:r>
    </w:p>
    <w:bookmarkStart w:name="z1217" w:id="683"/>
    <w:p>
      <w:pPr>
        <w:spacing w:after="0"/>
        <w:ind w:left="0"/>
        <w:jc w:val="both"/>
      </w:pPr>
      <w:r>
        <w:rPr>
          <w:rFonts w:ascii="Times New Roman"/>
          <w:b w:val="false"/>
          <w:i w:val="false"/>
          <w:color w:val="000000"/>
          <w:sz w:val="28"/>
        </w:rPr>
        <w:t>
      1) предоставления права недропользования для геологического изучения и использования пространства недр;</w:t>
      </w:r>
    </w:p>
    <w:bookmarkEnd w:id="683"/>
    <w:bookmarkStart w:name="z1218" w:id="684"/>
    <w:p>
      <w:pPr>
        <w:spacing w:after="0"/>
        <w:ind w:left="0"/>
        <w:jc w:val="both"/>
      </w:pPr>
      <w:r>
        <w:rPr>
          <w:rFonts w:ascii="Times New Roman"/>
          <w:b w:val="false"/>
          <w:i w:val="false"/>
          <w:color w:val="000000"/>
          <w:sz w:val="28"/>
        </w:rPr>
        <w:t>
      2) организации и проведения государственного геологического изучения недр;</w:t>
      </w:r>
    </w:p>
    <w:bookmarkEnd w:id="684"/>
    <w:bookmarkStart w:name="z1219" w:id="685"/>
    <w:p>
      <w:pPr>
        <w:spacing w:after="0"/>
        <w:ind w:left="0"/>
        <w:jc w:val="both"/>
      </w:pPr>
      <w:r>
        <w:rPr>
          <w:rFonts w:ascii="Times New Roman"/>
          <w:b w:val="false"/>
          <w:i w:val="false"/>
          <w:color w:val="000000"/>
          <w:sz w:val="28"/>
        </w:rPr>
        <w:t xml:space="preserve">
      3) регулирования операций по геологическому изучению и использованию пространства недр; </w:t>
      </w:r>
    </w:p>
    <w:bookmarkEnd w:id="685"/>
    <w:bookmarkStart w:name="z1220" w:id="686"/>
    <w:p>
      <w:pPr>
        <w:spacing w:after="0"/>
        <w:ind w:left="0"/>
        <w:jc w:val="both"/>
      </w:pPr>
      <w:r>
        <w:rPr>
          <w:rFonts w:ascii="Times New Roman"/>
          <w:b w:val="false"/>
          <w:i w:val="false"/>
          <w:color w:val="000000"/>
          <w:sz w:val="28"/>
        </w:rPr>
        <w:t>
      4) осуществления государственного контроля за операциями по геологическому изучению, а также операциями по использованию пространства недр;</w:t>
      </w:r>
    </w:p>
    <w:bookmarkEnd w:id="686"/>
    <w:bookmarkStart w:name="z1221" w:id="687"/>
    <w:p>
      <w:pPr>
        <w:spacing w:after="0"/>
        <w:ind w:left="0"/>
        <w:jc w:val="both"/>
      </w:pPr>
      <w:r>
        <w:rPr>
          <w:rFonts w:ascii="Times New Roman"/>
          <w:b w:val="false"/>
          <w:i w:val="false"/>
          <w:color w:val="000000"/>
          <w:sz w:val="28"/>
        </w:rPr>
        <w:t>
      5) осуществления государственного контроля за соблюдением требований настоящего Кодекса по учету, хранению, сохранности и достоверности геологической информации;</w:t>
      </w:r>
    </w:p>
    <w:bookmarkEnd w:id="687"/>
    <w:bookmarkStart w:name="z1222" w:id="688"/>
    <w:p>
      <w:pPr>
        <w:spacing w:after="0"/>
        <w:ind w:left="0"/>
        <w:jc w:val="both"/>
      </w:pPr>
      <w:r>
        <w:rPr>
          <w:rFonts w:ascii="Times New Roman"/>
          <w:b w:val="false"/>
          <w:i w:val="false"/>
          <w:color w:val="000000"/>
          <w:sz w:val="28"/>
        </w:rPr>
        <w:t xml:space="preserve">
      6) обеспечения доступа к геологической информации, не являющейся конфиденциальной, а также к информации о выданных им лицензиях на недропользование; </w:t>
      </w:r>
    </w:p>
    <w:bookmarkEnd w:id="688"/>
    <w:bookmarkStart w:name="z1223" w:id="689"/>
    <w:p>
      <w:pPr>
        <w:spacing w:after="0"/>
        <w:ind w:left="0"/>
        <w:jc w:val="both"/>
      </w:pPr>
      <w:r>
        <w:rPr>
          <w:rFonts w:ascii="Times New Roman"/>
          <w:b w:val="false"/>
          <w:i w:val="false"/>
          <w:color w:val="000000"/>
          <w:sz w:val="28"/>
        </w:rPr>
        <w:t>
      7) организации и ведения государственного учета действующих объектов размещения техногенных минеральных образований;</w:t>
      </w:r>
    </w:p>
    <w:bookmarkEnd w:id="689"/>
    <w:bookmarkStart w:name="z1224" w:id="690"/>
    <w:p>
      <w:pPr>
        <w:spacing w:after="0"/>
        <w:ind w:left="0"/>
        <w:jc w:val="both"/>
      </w:pPr>
      <w:r>
        <w:rPr>
          <w:rFonts w:ascii="Times New Roman"/>
          <w:b w:val="false"/>
          <w:i w:val="false"/>
          <w:color w:val="000000"/>
          <w:sz w:val="28"/>
        </w:rPr>
        <w:t xml:space="preserve">
      8) осуществления государственного мониторинга недр, сбора и обобщения геологической информации; </w:t>
      </w:r>
    </w:p>
    <w:bookmarkEnd w:id="690"/>
    <w:bookmarkStart w:name="z1225" w:id="691"/>
    <w:p>
      <w:pPr>
        <w:spacing w:after="0"/>
        <w:ind w:left="0"/>
        <w:jc w:val="both"/>
      </w:pPr>
      <w:r>
        <w:rPr>
          <w:rFonts w:ascii="Times New Roman"/>
          <w:b w:val="false"/>
          <w:i w:val="false"/>
          <w:color w:val="000000"/>
          <w:sz w:val="28"/>
        </w:rPr>
        <w:t>
      9) ведения единого кадастра государственного фонда недр;</w:t>
      </w:r>
    </w:p>
    <w:bookmarkEnd w:id="691"/>
    <w:bookmarkStart w:name="z1226" w:id="692"/>
    <w:p>
      <w:pPr>
        <w:spacing w:after="0"/>
        <w:ind w:left="0"/>
        <w:jc w:val="both"/>
      </w:pPr>
      <w:r>
        <w:rPr>
          <w:rFonts w:ascii="Times New Roman"/>
          <w:b w:val="false"/>
          <w:i w:val="false"/>
          <w:color w:val="000000"/>
          <w:sz w:val="28"/>
        </w:rPr>
        <w:t>
      10) участия в ведении государственного водного кадастра в части подземных вод;</w:t>
      </w:r>
    </w:p>
    <w:bookmarkEnd w:id="692"/>
    <w:bookmarkStart w:name="z1227" w:id="693"/>
    <w:p>
      <w:pPr>
        <w:spacing w:after="0"/>
        <w:ind w:left="0"/>
        <w:jc w:val="both"/>
      </w:pPr>
      <w:r>
        <w:rPr>
          <w:rFonts w:ascii="Times New Roman"/>
          <w:b w:val="false"/>
          <w:i w:val="false"/>
          <w:color w:val="000000"/>
          <w:sz w:val="28"/>
        </w:rPr>
        <w:t>
      11) участия в разработке программы управления государственным фондом недр;</w:t>
      </w:r>
    </w:p>
    <w:bookmarkEnd w:id="693"/>
    <w:bookmarkStart w:name="z1228" w:id="694"/>
    <w:p>
      <w:pPr>
        <w:spacing w:after="0"/>
        <w:ind w:left="0"/>
        <w:jc w:val="both"/>
      </w:pPr>
      <w:r>
        <w:rPr>
          <w:rFonts w:ascii="Times New Roman"/>
          <w:b w:val="false"/>
          <w:i w:val="false"/>
          <w:color w:val="000000"/>
          <w:sz w:val="28"/>
        </w:rPr>
        <w:t>
      12) разработки и утверждения карты идентификации блоков с соответствующими координатами и индивидуальными кодами;</w:t>
      </w:r>
    </w:p>
    <w:bookmarkEnd w:id="694"/>
    <w:bookmarkStart w:name="z1229" w:id="695"/>
    <w:p>
      <w:pPr>
        <w:spacing w:after="0"/>
        <w:ind w:left="0"/>
        <w:jc w:val="both"/>
      </w:pPr>
      <w:r>
        <w:rPr>
          <w:rFonts w:ascii="Times New Roman"/>
          <w:b w:val="false"/>
          <w:i w:val="false"/>
          <w:color w:val="000000"/>
          <w:sz w:val="28"/>
        </w:rPr>
        <w:t xml:space="preserve">
      13) взаимодействия и координации с компетентным органом по определению границ предоставляемых в пользование участков недр, использованию геологической информации и другим вопросам, предусмотренным настоящим Кодексом; </w:t>
      </w:r>
    </w:p>
    <w:bookmarkEnd w:id="695"/>
    <w:bookmarkStart w:name="z1230" w:id="696"/>
    <w:p>
      <w:pPr>
        <w:spacing w:after="0"/>
        <w:ind w:left="0"/>
        <w:jc w:val="both"/>
      </w:pPr>
      <w:r>
        <w:rPr>
          <w:rFonts w:ascii="Times New Roman"/>
          <w:b w:val="false"/>
          <w:i w:val="false"/>
          <w:color w:val="000000"/>
          <w:sz w:val="28"/>
        </w:rPr>
        <w:t>
      14) осуществления ликвидации и консервации бесхозных самоизливающихся и аварийных скважин;</w:t>
      </w:r>
    </w:p>
    <w:bookmarkEnd w:id="696"/>
    <w:bookmarkStart w:name="z1231" w:id="697"/>
    <w:p>
      <w:pPr>
        <w:spacing w:after="0"/>
        <w:ind w:left="0"/>
        <w:jc w:val="both"/>
      </w:pPr>
      <w:r>
        <w:rPr>
          <w:rFonts w:ascii="Times New Roman"/>
          <w:b w:val="false"/>
          <w:i w:val="false"/>
          <w:color w:val="000000"/>
          <w:sz w:val="28"/>
        </w:rPr>
        <w:t>
      15) согласования изменений в проекты поисково-оценочных работ на подземные воды по выданным лицензиям на геологическое изучение недр;</w:t>
      </w:r>
    </w:p>
    <w:bookmarkEnd w:id="697"/>
    <w:bookmarkStart w:name="z1232" w:id="698"/>
    <w:p>
      <w:pPr>
        <w:spacing w:after="0"/>
        <w:ind w:left="0"/>
        <w:jc w:val="both"/>
      </w:pPr>
      <w:r>
        <w:rPr>
          <w:rFonts w:ascii="Times New Roman"/>
          <w:b w:val="false"/>
          <w:i w:val="false"/>
          <w:color w:val="000000"/>
          <w:sz w:val="28"/>
        </w:rPr>
        <w:t>
      16) организации и проведения государственной экспертизы запасов участков подземных вод;</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16-1) действует до 01.01.2026 в соответствии со </w:t>
      </w:r>
      <w:r>
        <w:rPr>
          <w:rFonts w:ascii="Times New Roman"/>
          <w:b w:val="false"/>
          <w:i w:val="false"/>
          <w:color w:val="ff0000"/>
          <w:sz w:val="28"/>
        </w:rPr>
        <w:t>ст. 277</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разработки и утверждения методики классификации запасов месторождений и прогнозных ресурсов, инструкций по подсчету запасов полезных ископаемых, в том числе относящихся к нетрадиционным углеводородам;</w:t>
      </w:r>
    </w:p>
    <w:bookmarkStart w:name="z1233" w:id="699"/>
    <w:p>
      <w:pPr>
        <w:spacing w:after="0"/>
        <w:ind w:left="0"/>
        <w:jc w:val="both"/>
      </w:pPr>
      <w:r>
        <w:rPr>
          <w:rFonts w:ascii="Times New Roman"/>
          <w:b w:val="false"/>
          <w:i w:val="false"/>
          <w:color w:val="000000"/>
          <w:sz w:val="28"/>
        </w:rPr>
        <w:t>
      17) разработки и утверждения нормативных правовых актов в области геологии и геологического изучения недр в случаях, предусмотренных настоящим Кодексом и иными законами Республики Казахстан;</w:t>
      </w:r>
    </w:p>
    <w:bookmarkEnd w:id="699"/>
    <w:bookmarkStart w:name="z4093" w:id="700"/>
    <w:p>
      <w:pPr>
        <w:spacing w:after="0"/>
        <w:ind w:left="0"/>
        <w:jc w:val="both"/>
      </w:pPr>
      <w:r>
        <w:rPr>
          <w:rFonts w:ascii="Times New Roman"/>
          <w:b w:val="false"/>
          <w:i w:val="false"/>
          <w:color w:val="000000"/>
          <w:sz w:val="28"/>
        </w:rPr>
        <w:t>
      17-1)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700"/>
    <w:bookmarkStart w:name="z43150" w:id="701"/>
    <w:p>
      <w:pPr>
        <w:spacing w:after="0"/>
        <w:ind w:left="0"/>
        <w:jc w:val="both"/>
      </w:pPr>
      <w:r>
        <w:rPr>
          <w:rFonts w:ascii="Times New Roman"/>
          <w:b w:val="false"/>
          <w:i w:val="false"/>
          <w:color w:val="000000"/>
          <w:sz w:val="28"/>
        </w:rPr>
        <w:t>
      17-2) разработки и утверждения минимальных требований по разведке месторождений твердых полезных ископаемых;</w:t>
      </w:r>
    </w:p>
    <w:bookmarkEnd w:id="701"/>
    <w:bookmarkStart w:name="z1234" w:id="702"/>
    <w:p>
      <w:pPr>
        <w:spacing w:after="0"/>
        <w:ind w:left="0"/>
        <w:jc w:val="both"/>
      </w:pPr>
      <w:r>
        <w:rPr>
          <w:rFonts w:ascii="Times New Roman"/>
          <w:b w:val="false"/>
          <w:i w:val="false"/>
          <w:color w:val="000000"/>
          <w:sz w:val="28"/>
        </w:rPr>
        <w:t>
      18) контроля соблюдения недропользователями условий лицензии на геологическое изучение недр и лицензии на использование пространства недр;</w:t>
      </w:r>
    </w:p>
    <w:bookmarkEnd w:id="702"/>
    <w:bookmarkStart w:name="z1235" w:id="703"/>
    <w:p>
      <w:pPr>
        <w:spacing w:after="0"/>
        <w:ind w:left="0"/>
        <w:jc w:val="both"/>
      </w:pPr>
      <w:r>
        <w:rPr>
          <w:rFonts w:ascii="Times New Roman"/>
          <w:b w:val="false"/>
          <w:i w:val="false"/>
          <w:color w:val="000000"/>
          <w:sz w:val="28"/>
        </w:rPr>
        <w:t>
      19) утверждения норм времени и расценок на проведение работ по государственному геологическому изучению недр;</w:t>
      </w:r>
    </w:p>
    <w:bookmarkEnd w:id="703"/>
    <w:bookmarkStart w:name="z1236" w:id="704"/>
    <w:p>
      <w:pPr>
        <w:spacing w:after="0"/>
        <w:ind w:left="0"/>
        <w:jc w:val="both"/>
      </w:pPr>
      <w:r>
        <w:rPr>
          <w:rFonts w:ascii="Times New Roman"/>
          <w:b w:val="false"/>
          <w:i w:val="false"/>
          <w:color w:val="000000"/>
          <w:sz w:val="28"/>
        </w:rPr>
        <w:t>
      20) принятия и передачи недропользователю на баланс скважин, технологических единиц;</w:t>
      </w:r>
    </w:p>
    <w:bookmarkEnd w:id="704"/>
    <w:bookmarkStart w:name="z1237" w:id="705"/>
    <w:p>
      <w:pPr>
        <w:spacing w:after="0"/>
        <w:ind w:left="0"/>
        <w:jc w:val="both"/>
      </w:pPr>
      <w:r>
        <w:rPr>
          <w:rFonts w:ascii="Times New Roman"/>
          <w:b w:val="false"/>
          <w:i w:val="false"/>
          <w:color w:val="000000"/>
          <w:sz w:val="28"/>
        </w:rPr>
        <w:t>
      21)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Местные исполнительные органы области, города республиканского значения, столицы</w:t>
      </w:r>
    </w:p>
    <w:bookmarkStart w:name="z1238" w:id="706"/>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участвуют в реализации государственной политики в сфере недропользования посредством:</w:t>
      </w:r>
    </w:p>
    <w:bookmarkEnd w:id="706"/>
    <w:bookmarkStart w:name="z1239" w:id="707"/>
    <w:p>
      <w:pPr>
        <w:spacing w:after="0"/>
        <w:ind w:left="0"/>
        <w:jc w:val="both"/>
      </w:pPr>
      <w:r>
        <w:rPr>
          <w:rFonts w:ascii="Times New Roman"/>
          <w:b w:val="false"/>
          <w:i w:val="false"/>
          <w:color w:val="000000"/>
          <w:sz w:val="28"/>
        </w:rPr>
        <w:t>
      1) предоставления права недропользования для проведения операций по добыче общераспространенных полезных ископаемых и старательства;</w:t>
      </w:r>
    </w:p>
    <w:bookmarkEnd w:id="707"/>
    <w:bookmarkStart w:name="z1240" w:id="708"/>
    <w:p>
      <w:pPr>
        <w:spacing w:after="0"/>
        <w:ind w:left="0"/>
        <w:jc w:val="both"/>
      </w:pPr>
      <w:r>
        <w:rPr>
          <w:rFonts w:ascii="Times New Roman"/>
          <w:b w:val="false"/>
          <w:i w:val="false"/>
          <w:color w:val="000000"/>
          <w:sz w:val="28"/>
        </w:rPr>
        <w:t>
      2) контроля за соблюдением недропользователями условий лицензий на добычу общераспространенных полезных ископаемых, на старательство и государственного контроля за проведением операций по добыче общераспространенных полезных ископаемых, старательства;</w:t>
      </w:r>
    </w:p>
    <w:bookmarkEnd w:id="708"/>
    <w:bookmarkStart w:name="z1241" w:id="709"/>
    <w:p>
      <w:pPr>
        <w:spacing w:after="0"/>
        <w:ind w:left="0"/>
        <w:jc w:val="both"/>
      </w:pPr>
      <w:r>
        <w:rPr>
          <w:rFonts w:ascii="Times New Roman"/>
          <w:b w:val="false"/>
          <w:i w:val="false"/>
          <w:color w:val="000000"/>
          <w:sz w:val="28"/>
        </w:rPr>
        <w:t>
      3) контроля за соблюдением недропользователями условий старательства, предусмотренных лицензией на старательство и настоящим Кодексом;</w:t>
      </w:r>
    </w:p>
    <w:bookmarkEnd w:id="709"/>
    <w:bookmarkStart w:name="z1242" w:id="710"/>
    <w:p>
      <w:pPr>
        <w:spacing w:after="0"/>
        <w:ind w:left="0"/>
        <w:jc w:val="both"/>
      </w:pPr>
      <w:r>
        <w:rPr>
          <w:rFonts w:ascii="Times New Roman"/>
          <w:b w:val="false"/>
          <w:i w:val="false"/>
          <w:color w:val="000000"/>
          <w:sz w:val="28"/>
        </w:rPr>
        <w:t>
      4) предоставления прав и резервирования земельных участков, находящихся в государственной собственности, в соответствии с земельным законодательством Республики Казахстан для целей недропользования;</w:t>
      </w:r>
    </w:p>
    <w:bookmarkEnd w:id="710"/>
    <w:bookmarkStart w:name="z1243" w:id="711"/>
    <w:p>
      <w:pPr>
        <w:spacing w:after="0"/>
        <w:ind w:left="0"/>
        <w:jc w:val="both"/>
      </w:pPr>
      <w:r>
        <w:rPr>
          <w:rFonts w:ascii="Times New Roman"/>
          <w:b w:val="false"/>
          <w:i w:val="false"/>
          <w:color w:val="000000"/>
          <w:sz w:val="28"/>
        </w:rPr>
        <w:t xml:space="preserve">
      5) переоформления прав на земельный участок на доверительного управляющего на основании договора доверительного управления участком недр, заключаемого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 </w:t>
      </w:r>
    </w:p>
    <w:bookmarkEnd w:id="711"/>
    <w:bookmarkStart w:name="z1244" w:id="712"/>
    <w:p>
      <w:pPr>
        <w:spacing w:after="0"/>
        <w:ind w:left="0"/>
        <w:jc w:val="both"/>
      </w:pPr>
      <w:r>
        <w:rPr>
          <w:rFonts w:ascii="Times New Roman"/>
          <w:b w:val="false"/>
          <w:i w:val="false"/>
          <w:color w:val="000000"/>
          <w:sz w:val="28"/>
        </w:rPr>
        <w:t>
      6) регулирования застройки территорий залегания полезных ископаемых, ведения учета геологических, геоморфологических и гидрогеологических объектов государственного природно-заповедного фонда местного значения и участков недр, представляющих особую экологическую, научную, историко-культурную и рекреационную ценность, отнесенных к категории особо охраняемых природных территорий местного значения;</w:t>
      </w:r>
    </w:p>
    <w:bookmarkEnd w:id="712"/>
    <w:bookmarkStart w:name="z1245" w:id="713"/>
    <w:p>
      <w:pPr>
        <w:spacing w:after="0"/>
        <w:ind w:left="0"/>
        <w:jc w:val="both"/>
      </w:pPr>
      <w:r>
        <w:rPr>
          <w:rFonts w:ascii="Times New Roman"/>
          <w:b w:val="false"/>
          <w:i w:val="false"/>
          <w:color w:val="000000"/>
          <w:sz w:val="28"/>
        </w:rPr>
        <w:t>
      7) организации и проведения государственного геологического изучения недр на подземные воды для хозяйственно-питьевого водоснабжения населенных пунктов;</w:t>
      </w:r>
    </w:p>
    <w:bookmarkEnd w:id="713"/>
    <w:bookmarkStart w:name="z1246" w:id="714"/>
    <w:p>
      <w:pPr>
        <w:spacing w:after="0"/>
        <w:ind w:left="0"/>
        <w:jc w:val="both"/>
      </w:pPr>
      <w:r>
        <w:rPr>
          <w:rFonts w:ascii="Times New Roman"/>
          <w:b w:val="false"/>
          <w:i w:val="false"/>
          <w:color w:val="000000"/>
          <w:sz w:val="28"/>
        </w:rPr>
        <w:t>
      8) обеспечения доступа к информации о выданных ими лицензиях на добычу общераспространенных полезных ископаемых и лицензиях на старательство;</w:t>
      </w:r>
    </w:p>
    <w:bookmarkEnd w:id="714"/>
    <w:bookmarkStart w:name="z4094" w:id="715"/>
    <w:p>
      <w:pPr>
        <w:spacing w:after="0"/>
        <w:ind w:left="0"/>
        <w:jc w:val="both"/>
      </w:pPr>
      <w:r>
        <w:rPr>
          <w:rFonts w:ascii="Times New Roman"/>
          <w:b w:val="false"/>
          <w:i w:val="false"/>
          <w:color w:val="000000"/>
          <w:sz w:val="28"/>
        </w:rPr>
        <w:t>
      8-1)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715"/>
    <w:bookmarkStart w:name="z1247" w:id="716"/>
    <w:p>
      <w:pPr>
        <w:spacing w:after="0"/>
        <w:ind w:left="0"/>
        <w:jc w:val="both"/>
      </w:pPr>
      <w:r>
        <w:rPr>
          <w:rFonts w:ascii="Times New Roman"/>
          <w:b w:val="false"/>
          <w:i w:val="false"/>
          <w:color w:val="000000"/>
          <w:sz w:val="28"/>
        </w:rPr>
        <w:t xml:space="preserve">
      9) осуществления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 </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48" w:id="717"/>
    <w:p>
      <w:pPr>
        <w:spacing w:after="0"/>
        <w:ind w:left="0"/>
        <w:jc w:val="left"/>
      </w:pPr>
      <w:r>
        <w:rPr>
          <w:rFonts w:ascii="Times New Roman"/>
          <w:b/>
          <w:i w:val="false"/>
          <w:color w:val="000000"/>
        </w:rPr>
        <w:t xml:space="preserve"> Глава 10. КОНТРОЛЬ И ИЗВЕЩЕНИЯ В СФЕРЕ НЕДРОПОЛЬЗОВАНИЯ </w:t>
      </w:r>
    </w:p>
    <w:bookmarkEnd w:id="717"/>
    <w:p>
      <w:pPr>
        <w:spacing w:after="0"/>
        <w:ind w:left="0"/>
        <w:jc w:val="both"/>
      </w:pPr>
      <w:r>
        <w:rPr>
          <w:rFonts w:ascii="Times New Roman"/>
          <w:b/>
          <w:i w:val="false"/>
          <w:color w:val="000000"/>
          <w:sz w:val="28"/>
        </w:rPr>
        <w:t xml:space="preserve">Статья 66. Контроль за соблюдением недропользователями условий контрактов и (или) лицензий на недропользование </w:t>
      </w:r>
    </w:p>
    <w:bookmarkStart w:name="z1249" w:id="718"/>
    <w:p>
      <w:pPr>
        <w:spacing w:after="0"/>
        <w:ind w:left="0"/>
        <w:jc w:val="both"/>
      </w:pPr>
      <w:r>
        <w:rPr>
          <w:rFonts w:ascii="Times New Roman"/>
          <w:b w:val="false"/>
          <w:i w:val="false"/>
          <w:color w:val="000000"/>
          <w:sz w:val="28"/>
        </w:rPr>
        <w:t xml:space="preserve">
      1. Контроль за соблюдением недропользователями условий контрактов, в том числе соглашений о разделе продукции, и (или) лицензий на недропользование осуществляется компетентным органом (государственным органом, являющимся стороной контракта и (или) выдавшим лицензию на недропользование). </w:t>
      </w:r>
    </w:p>
    <w:bookmarkEnd w:id="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осуществления контроля за соблюдением условий контрактов, в том числе соглашений о разделе продукции, и (или) лицензий на недропользование определяется компетентным органом. </w:t>
      </w:r>
    </w:p>
    <w:bookmarkStart w:name="z1251" w:id="719"/>
    <w:p>
      <w:pPr>
        <w:spacing w:after="0"/>
        <w:ind w:left="0"/>
        <w:jc w:val="both"/>
      </w:pPr>
      <w:r>
        <w:rPr>
          <w:rFonts w:ascii="Times New Roman"/>
          <w:b w:val="false"/>
          <w:i w:val="false"/>
          <w:color w:val="000000"/>
          <w:sz w:val="28"/>
        </w:rPr>
        <w:t>
      2. Контроль за соблюдением недропользователями условий контрактов, в том числе соглашений о разделе продукции, и (или) лицензий на недропользование осуществляется посредством мониторинга выполнения недропользователями обязательств по контракту (лицензии) на недропользование и (или) посещения недропользователя, а также объектов, на которых ведутся (проводились) операции по недропользованию в соответствии с условиями контрактов и (или) лицензий на недропользование.</w:t>
      </w:r>
    </w:p>
    <w:bookmarkEnd w:id="719"/>
    <w:bookmarkStart w:name="z1252" w:id="720"/>
    <w:p>
      <w:pPr>
        <w:spacing w:after="0"/>
        <w:ind w:left="0"/>
        <w:jc w:val="both"/>
      </w:pPr>
      <w:r>
        <w:rPr>
          <w:rFonts w:ascii="Times New Roman"/>
          <w:b w:val="false"/>
          <w:i w:val="false"/>
          <w:color w:val="000000"/>
          <w:sz w:val="28"/>
        </w:rPr>
        <w:t xml:space="preserve">
      Мониторинг выполнения недропользователями обязательств по контракту (лицензии) на недропользование осуществляется компетентным органом (государственным органом, являющимся стороной контракта и (или) выдавшим лицензию на недропользование) посредством анализа отчетов, представляемых недропользователями в соответствии с настоящим Кодексом, данных космического мониторинга, содержащих признаки нарушений законодательства Республики Казахстан, и сведений, полученных из иных источников в соответствии с законодательством Республики Казахстан. </w:t>
      </w:r>
    </w:p>
    <w:bookmarkEnd w:id="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мониторинга выполнения недропользователями обязательств по контракту (лицензии) на недропользование определяется компетентным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67. Государственный контроль за соблюдением требований законодательства Республики Казахстан о недрах и недропользовании </w:t>
      </w:r>
    </w:p>
    <w:bookmarkStart w:name="z1254" w:id="721"/>
    <w:p>
      <w:pPr>
        <w:spacing w:after="0"/>
        <w:ind w:left="0"/>
        <w:jc w:val="both"/>
      </w:pPr>
      <w:r>
        <w:rPr>
          <w:rFonts w:ascii="Times New Roman"/>
          <w:b w:val="false"/>
          <w:i w:val="false"/>
          <w:color w:val="000000"/>
          <w:sz w:val="28"/>
        </w:rPr>
        <w:t>
      1. Государственный контроль за соблюдением требований законодательства Республики Казахстан о недрах и недропользовании при проведении операций по недропользованию осуществляется государственными органами в соответствии с их компетенцией в следующих областях:</w:t>
      </w:r>
    </w:p>
    <w:bookmarkEnd w:id="721"/>
    <w:bookmarkStart w:name="z1255" w:id="722"/>
    <w:p>
      <w:pPr>
        <w:spacing w:after="0"/>
        <w:ind w:left="0"/>
        <w:jc w:val="both"/>
      </w:pPr>
      <w:r>
        <w:rPr>
          <w:rFonts w:ascii="Times New Roman"/>
          <w:b w:val="false"/>
          <w:i w:val="false"/>
          <w:color w:val="000000"/>
          <w:sz w:val="28"/>
        </w:rPr>
        <w:t>
      1) изучения и использования недр;</w:t>
      </w:r>
    </w:p>
    <w:bookmarkEnd w:id="722"/>
    <w:bookmarkStart w:name="z1256" w:id="723"/>
    <w:p>
      <w:pPr>
        <w:spacing w:after="0"/>
        <w:ind w:left="0"/>
        <w:jc w:val="both"/>
      </w:pPr>
      <w:r>
        <w:rPr>
          <w:rFonts w:ascii="Times New Roman"/>
          <w:b w:val="false"/>
          <w:i w:val="false"/>
          <w:color w:val="000000"/>
          <w:sz w:val="28"/>
        </w:rPr>
        <w:t xml:space="preserve">
      2) проведения операций по недропользованию по углеводородам и добыче урана. </w:t>
      </w:r>
    </w:p>
    <w:bookmarkEnd w:id="723"/>
    <w:bookmarkStart w:name="z1257" w:id="724"/>
    <w:p>
      <w:pPr>
        <w:spacing w:after="0"/>
        <w:ind w:left="0"/>
        <w:jc w:val="both"/>
      </w:pPr>
      <w:r>
        <w:rPr>
          <w:rFonts w:ascii="Times New Roman"/>
          <w:b w:val="false"/>
          <w:i w:val="false"/>
          <w:color w:val="000000"/>
          <w:sz w:val="28"/>
        </w:rPr>
        <w:t>
      2. Государственный контроль в областях, указанных в пункте 1 настоящей статьи,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724"/>
    <w:bookmarkStart w:name="z43316" w:id="725"/>
    <w:p>
      <w:pPr>
        <w:spacing w:after="0"/>
        <w:ind w:left="0"/>
        <w:jc w:val="both"/>
      </w:pPr>
      <w:r>
        <w:rPr>
          <w:rFonts w:ascii="Times New Roman"/>
          <w:b w:val="false"/>
          <w:i w:val="false"/>
          <w:color w:val="000000"/>
          <w:sz w:val="28"/>
        </w:rPr>
        <w:t xml:space="preserve">
      2-1. Проверка и профилактический контроль с посещением субъекта (объекта) контроля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25"/>
    <w:bookmarkStart w:name="z4076" w:id="726"/>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настоящим Кодексом и Предпринимательским кодексом Республики Казахстан.</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3)</w:t>
      </w:r>
      <w:r>
        <w:rPr>
          <w:rFonts w:ascii="Times New Roman"/>
          <w:b w:val="false"/>
          <w:i w:val="false"/>
          <w:color w:val="ff0000"/>
          <w:sz w:val="28"/>
        </w:rPr>
        <w:t xml:space="preserve"> п. 1 ст. 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Порядок проведения профилактического контроля без посещения субъекта (объекта) контроля</w:t>
      </w:r>
    </w:p>
    <w:bookmarkStart w:name="z4078" w:id="727"/>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проводится уполномоченным органом по изучению недр или его территориальным подразделением в отношении недропользователей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64 настоящего Кодекса.</w:t>
      </w:r>
    </w:p>
    <w:bookmarkEnd w:id="727"/>
    <w:bookmarkStart w:name="z4079" w:id="728"/>
    <w:p>
      <w:pPr>
        <w:spacing w:after="0"/>
        <w:ind w:left="0"/>
        <w:jc w:val="both"/>
      </w:pPr>
      <w:r>
        <w:rPr>
          <w:rFonts w:ascii="Times New Roman"/>
          <w:b w:val="false"/>
          <w:i w:val="false"/>
          <w:color w:val="000000"/>
          <w:sz w:val="28"/>
        </w:rPr>
        <w:t>
      Объектами контроля являются участок геологического изучения, использования пространства недр, а также геологическая информация.</w:t>
      </w:r>
    </w:p>
    <w:bookmarkEnd w:id="728"/>
    <w:bookmarkStart w:name="z4080" w:id="729"/>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изучению недр или его территориальным подразделением по результатам профилактического контроля без посещения субъекта (объекта) контроля, и снижение административной нагрузки на них.</w:t>
      </w:r>
    </w:p>
    <w:bookmarkEnd w:id="729"/>
    <w:bookmarkStart w:name="z4081" w:id="730"/>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путем анализа геологических отчетов, отчетов о добытых полезных ископаемых и данных о нормируемых потерях, представляемых в уполномоченный орган по изучению недр в соответствии с настоящим Кодексом, а также других сведений о деятельности субъекта контроля.</w:t>
      </w:r>
    </w:p>
    <w:bookmarkEnd w:id="730"/>
    <w:bookmarkStart w:name="z4082" w:id="731"/>
    <w:p>
      <w:pPr>
        <w:spacing w:after="0"/>
        <w:ind w:left="0"/>
        <w:jc w:val="both"/>
      </w:pPr>
      <w:r>
        <w:rPr>
          <w:rFonts w:ascii="Times New Roman"/>
          <w:b w:val="false"/>
          <w:i w:val="false"/>
          <w:color w:val="000000"/>
          <w:sz w:val="28"/>
        </w:rPr>
        <w:t xml:space="preserve">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должностными лицами уполномоченного органа по изучению недр или его территориального подразделения, осуществляющими профилактический контроль без посещения субъекта (объекта) контроля, оформляется и направляется субъекту контроля информационное письмо (уведомление) в течение десяти рабочих дней со дня выявления нарушений в порядке, предусмотренном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w:t>
      </w:r>
    </w:p>
    <w:bookmarkEnd w:id="731"/>
    <w:bookmarkStart w:name="z4083" w:id="732"/>
    <w:p>
      <w:pPr>
        <w:spacing w:after="0"/>
        <w:ind w:left="0"/>
        <w:jc w:val="both"/>
      </w:pPr>
      <w:r>
        <w:rPr>
          <w:rFonts w:ascii="Times New Roman"/>
          <w:b w:val="false"/>
          <w:i w:val="false"/>
          <w:color w:val="000000"/>
          <w:sz w:val="28"/>
        </w:rPr>
        <w:t>
      4. Субъект контроля, получивший информационное письмо (уведомление) об устранении нарушений,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по изучению недр или его территориальное подразделение план мероприятий по устранению нарушений с указанием конкретных сроков их устранения.</w:t>
      </w:r>
    </w:p>
    <w:bookmarkEnd w:id="732"/>
    <w:bookmarkStart w:name="z4084" w:id="733"/>
    <w:p>
      <w:pPr>
        <w:spacing w:after="0"/>
        <w:ind w:left="0"/>
        <w:jc w:val="both"/>
      </w:pPr>
      <w:r>
        <w:rPr>
          <w:rFonts w:ascii="Times New Roman"/>
          <w:b w:val="false"/>
          <w:i w:val="false"/>
          <w:color w:val="000000"/>
          <w:sz w:val="28"/>
        </w:rPr>
        <w:t>
      В случае несогласия с нарушениями, указанными в информационном письме (уведомлении), субъект контроля вправе направить в уполномоченный орган по изучению недр или его территориальное подразделение, направившие информационное письмо (уведомление), возражение в течение пяти рабочих дней со дня, следующего за днем вручения информационного письма (уведомления).</w:t>
      </w:r>
    </w:p>
    <w:bookmarkEnd w:id="733"/>
    <w:bookmarkStart w:name="z4085" w:id="734"/>
    <w:p>
      <w:pPr>
        <w:spacing w:after="0"/>
        <w:ind w:left="0"/>
        <w:jc w:val="both"/>
      </w:pPr>
      <w:r>
        <w:rPr>
          <w:rFonts w:ascii="Times New Roman"/>
          <w:b w:val="false"/>
          <w:i w:val="false"/>
          <w:color w:val="000000"/>
          <w:sz w:val="28"/>
        </w:rPr>
        <w:t>
      5.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влекут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734"/>
    <w:bookmarkStart w:name="z4086" w:id="735"/>
    <w:p>
      <w:pPr>
        <w:spacing w:after="0"/>
        <w:ind w:left="0"/>
        <w:jc w:val="both"/>
      </w:pPr>
      <w:r>
        <w:rPr>
          <w:rFonts w:ascii="Times New Roman"/>
          <w:b w:val="false"/>
          <w:i w:val="false"/>
          <w:color w:val="000000"/>
          <w:sz w:val="28"/>
        </w:rPr>
        <w:t>
      6. Профилактический контроль без посещения субъекта (объекта) контроля проводится не чаще одного раза в год.</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3)</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68. Извещения в сфере недропользования </w:t>
      </w:r>
    </w:p>
    <w:bookmarkStart w:name="z1258" w:id="736"/>
    <w:p>
      <w:pPr>
        <w:spacing w:after="0"/>
        <w:ind w:left="0"/>
        <w:jc w:val="both"/>
      </w:pPr>
      <w:r>
        <w:rPr>
          <w:rFonts w:ascii="Times New Roman"/>
          <w:b w:val="false"/>
          <w:i w:val="false"/>
          <w:color w:val="000000"/>
          <w:sz w:val="28"/>
        </w:rPr>
        <w:t xml:space="preserve">
      1. Участники отношений, регулируемых настоящим Кодексом, извещаются посредством уведомлений, составляемых в письменной форме, и (или) публикаций в периодических печатных изданиях, распространяемых на всей территории Республики Казахстан, а также посредством размещения на интернет-ресурсе соответствующего государственного органа, на казахском и русском языках. </w:t>
      </w:r>
    </w:p>
    <w:bookmarkEnd w:id="736"/>
    <w:bookmarkStart w:name="z1259" w:id="737"/>
    <w:p>
      <w:pPr>
        <w:spacing w:after="0"/>
        <w:ind w:left="0"/>
        <w:jc w:val="both"/>
      </w:pPr>
      <w:r>
        <w:rPr>
          <w:rFonts w:ascii="Times New Roman"/>
          <w:b w:val="false"/>
          <w:i w:val="false"/>
          <w:color w:val="000000"/>
          <w:sz w:val="28"/>
        </w:rPr>
        <w:t xml:space="preserve">
      2. Если иное не предусмотрено законодательством Республики Казахстан, уведомление, направляемое в соответствии с настоящим Кодексом, должно содержать сведения о лице, которому оно адресовано, основание для направления уведомления, содержание уведомления, информацию об отправителе, его подпись. </w:t>
      </w:r>
    </w:p>
    <w:bookmarkEnd w:id="737"/>
    <w:bookmarkStart w:name="z1260" w:id="738"/>
    <w:p>
      <w:pPr>
        <w:spacing w:after="0"/>
        <w:ind w:left="0"/>
        <w:jc w:val="both"/>
      </w:pPr>
      <w:r>
        <w:rPr>
          <w:rFonts w:ascii="Times New Roman"/>
          <w:b w:val="false"/>
          <w:i w:val="false"/>
          <w:color w:val="000000"/>
          <w:sz w:val="28"/>
        </w:rPr>
        <w:t xml:space="preserve">
      Лицо, направившее уведомление, не соответствующее части первой настоящего пункта, лишается возможности ссылаться на то, что оно было направлено надлежащим образом, если не докажет, что имеющиеся несоответствия не носили существенный характер с учетом конкретных обстоятельств. </w:t>
      </w:r>
    </w:p>
    <w:bookmarkEnd w:id="738"/>
    <w:bookmarkStart w:name="z1261" w:id="739"/>
    <w:p>
      <w:pPr>
        <w:spacing w:after="0"/>
        <w:ind w:left="0"/>
        <w:jc w:val="both"/>
      </w:pPr>
      <w:r>
        <w:rPr>
          <w:rFonts w:ascii="Times New Roman"/>
          <w:b w:val="false"/>
          <w:i w:val="false"/>
          <w:color w:val="000000"/>
          <w:sz w:val="28"/>
        </w:rPr>
        <w:t xml:space="preserve">
      Если уведомление направлено представителем лица, от имени и (или) в интересах которого оно было направлено, уведомление также должно содержать сведения о полномочиях представителя. Действие настоящей части не распространяется на должностных лиц государственных органов, действующих в соответствии с должностными полномочиями, определенными правовыми актами соответствующего государственного органа и (или) законодательством Республики Казахстан. </w:t>
      </w:r>
    </w:p>
    <w:bookmarkEnd w:id="739"/>
    <w:bookmarkStart w:name="z1262" w:id="740"/>
    <w:p>
      <w:pPr>
        <w:spacing w:after="0"/>
        <w:ind w:left="0"/>
        <w:jc w:val="both"/>
      </w:pPr>
      <w:r>
        <w:rPr>
          <w:rFonts w:ascii="Times New Roman"/>
          <w:b w:val="false"/>
          <w:i w:val="false"/>
          <w:color w:val="000000"/>
          <w:sz w:val="28"/>
        </w:rPr>
        <w:t>
      Уведомление должно быть направлено почтой и (или) с использованием средств связи, обеспечивающих фиксирование уведомления.</w:t>
      </w:r>
    </w:p>
    <w:bookmarkEnd w:id="740"/>
    <w:bookmarkStart w:name="z1263" w:id="741"/>
    <w:p>
      <w:pPr>
        <w:spacing w:after="0"/>
        <w:ind w:left="0"/>
        <w:jc w:val="both"/>
      </w:pPr>
      <w:r>
        <w:rPr>
          <w:rFonts w:ascii="Times New Roman"/>
          <w:b w:val="false"/>
          <w:i w:val="false"/>
          <w:color w:val="000000"/>
          <w:sz w:val="28"/>
        </w:rPr>
        <w:t xml:space="preserve">
      Уведомлениями в письменной форме признаются уведомления в форме электронных документов или с использованием электронных средств связи в соответствии с пунктом 4 настоящей статьи. </w:t>
      </w:r>
    </w:p>
    <w:bookmarkEnd w:id="741"/>
    <w:bookmarkStart w:name="z1264" w:id="742"/>
    <w:p>
      <w:pPr>
        <w:spacing w:after="0"/>
        <w:ind w:left="0"/>
        <w:jc w:val="both"/>
      </w:pPr>
      <w:r>
        <w:rPr>
          <w:rFonts w:ascii="Times New Roman"/>
          <w:b w:val="false"/>
          <w:i w:val="false"/>
          <w:color w:val="000000"/>
          <w:sz w:val="28"/>
        </w:rPr>
        <w:t>
      3. Если иное не предусмотрено настоящим Кодексом, посредством публикации в периодических печатных изданиях, распространяемых на всей территории Республики Казахстан, а также размещения на интернет-ресурсе государственного органа осуществляется извещение государственных органов, предназначенное для неопределенного и (или) определенного круга лиц.</w:t>
      </w:r>
    </w:p>
    <w:bookmarkEnd w:id="742"/>
    <w:bookmarkStart w:name="z1265" w:id="743"/>
    <w:p>
      <w:pPr>
        <w:spacing w:after="0"/>
        <w:ind w:left="0"/>
        <w:jc w:val="both"/>
      </w:pPr>
      <w:r>
        <w:rPr>
          <w:rFonts w:ascii="Times New Roman"/>
          <w:b w:val="false"/>
          <w:i w:val="false"/>
          <w:color w:val="000000"/>
          <w:sz w:val="28"/>
        </w:rPr>
        <w:t xml:space="preserve">
      События, о которых сообщается в таких извещениях, должны наступить не ранее пятнадцати календарных дней со дня публикации, если иной срок не предусмотрен настоящим Кодексом. </w:t>
      </w:r>
    </w:p>
    <w:bookmarkEnd w:id="743"/>
    <w:bookmarkStart w:name="z1266" w:id="744"/>
    <w:p>
      <w:pPr>
        <w:spacing w:after="0"/>
        <w:ind w:left="0"/>
        <w:jc w:val="both"/>
      </w:pPr>
      <w:r>
        <w:rPr>
          <w:rFonts w:ascii="Times New Roman"/>
          <w:b w:val="false"/>
          <w:i w:val="false"/>
          <w:color w:val="000000"/>
          <w:sz w:val="28"/>
        </w:rPr>
        <w:t xml:space="preserve">
      4. Извещения также могут осуществляться с использованием информационных систем. Порядок извещения с использованием информационных систем определяется компетентным органом. </w:t>
      </w:r>
    </w:p>
    <w:bookmarkEnd w:id="744"/>
    <w:bookmarkStart w:name="z43135" w:id="745"/>
    <w:p>
      <w:pPr>
        <w:spacing w:after="0"/>
        <w:ind w:left="0"/>
        <w:jc w:val="both"/>
      </w:pPr>
      <w:r>
        <w:rPr>
          <w:rFonts w:ascii="Times New Roman"/>
          <w:b w:val="false"/>
          <w:i w:val="false"/>
          <w:color w:val="000000"/>
          <w:sz w:val="28"/>
        </w:rPr>
        <w:t xml:space="preserve">
      Уведомления, извещения и сообщения,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47,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50, </w:t>
      </w:r>
      <w:r>
        <w:rPr>
          <w:rFonts w:ascii="Times New Roman"/>
          <w:b w:val="false"/>
          <w:i w:val="false"/>
          <w:color w:val="000000"/>
          <w:sz w:val="28"/>
        </w:rPr>
        <w:t>пунктом 5</w:t>
      </w:r>
      <w:r>
        <w:rPr>
          <w:rFonts w:ascii="Times New Roman"/>
          <w:b w:val="false"/>
          <w:i w:val="false"/>
          <w:color w:val="000000"/>
          <w:sz w:val="28"/>
        </w:rPr>
        <w:t xml:space="preserve"> статьи 106, </w:t>
      </w:r>
      <w:r>
        <w:rPr>
          <w:rFonts w:ascii="Times New Roman"/>
          <w:b w:val="false"/>
          <w:i w:val="false"/>
          <w:color w:val="000000"/>
          <w:sz w:val="28"/>
        </w:rPr>
        <w:t>пунктом 4</w:t>
      </w:r>
      <w:r>
        <w:rPr>
          <w:rFonts w:ascii="Times New Roman"/>
          <w:b w:val="false"/>
          <w:i w:val="false"/>
          <w:color w:val="000000"/>
          <w:sz w:val="28"/>
        </w:rPr>
        <w:t xml:space="preserve"> статьи 107,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133, </w:t>
      </w:r>
      <w:r>
        <w:rPr>
          <w:rFonts w:ascii="Times New Roman"/>
          <w:b w:val="false"/>
          <w:i w:val="false"/>
          <w:color w:val="000000"/>
          <w:sz w:val="28"/>
        </w:rPr>
        <w:t>пунктом 3</w:t>
      </w:r>
      <w:r>
        <w:rPr>
          <w:rFonts w:ascii="Times New Roman"/>
          <w:b w:val="false"/>
          <w:i w:val="false"/>
          <w:color w:val="000000"/>
          <w:sz w:val="28"/>
        </w:rPr>
        <w:t xml:space="preserve"> статьи 146, </w:t>
      </w:r>
      <w:r>
        <w:rPr>
          <w:rFonts w:ascii="Times New Roman"/>
          <w:b w:val="false"/>
          <w:i w:val="false"/>
          <w:color w:val="000000"/>
          <w:sz w:val="28"/>
        </w:rPr>
        <w:t>пунктом 2</w:t>
      </w:r>
      <w:r>
        <w:rPr>
          <w:rFonts w:ascii="Times New Roman"/>
          <w:b w:val="false"/>
          <w:i w:val="false"/>
          <w:color w:val="000000"/>
          <w:sz w:val="28"/>
        </w:rPr>
        <w:t xml:space="preserve"> статьи 149,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163, </w:t>
      </w:r>
      <w:r>
        <w:rPr>
          <w:rFonts w:ascii="Times New Roman"/>
          <w:b w:val="false"/>
          <w:i w:val="false"/>
          <w:color w:val="000000"/>
          <w:sz w:val="28"/>
        </w:rPr>
        <w:t>пунктом 3</w:t>
      </w:r>
      <w:r>
        <w:rPr>
          <w:rFonts w:ascii="Times New Roman"/>
          <w:b w:val="false"/>
          <w:i w:val="false"/>
          <w:color w:val="000000"/>
          <w:sz w:val="28"/>
        </w:rPr>
        <w:t xml:space="preserve"> статьи 164,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181 настоящего Кодекса, направляются посредством единой государственной системы управления недропользованием в порядке, определяемом компетентным органом.</w:t>
      </w:r>
    </w:p>
    <w:bookmarkEnd w:id="745"/>
    <w:bookmarkStart w:name="z43136" w:id="746"/>
    <w:p>
      <w:pPr>
        <w:spacing w:after="0"/>
        <w:ind w:left="0"/>
        <w:jc w:val="both"/>
      </w:pPr>
      <w:r>
        <w:rPr>
          <w:rFonts w:ascii="Times New Roman"/>
          <w:b w:val="false"/>
          <w:i w:val="false"/>
          <w:color w:val="000000"/>
          <w:sz w:val="28"/>
        </w:rPr>
        <w:t xml:space="preserve">
      5. Заявления и предложения,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115, </w:t>
      </w:r>
      <w:r>
        <w:rPr>
          <w:rFonts w:ascii="Times New Roman"/>
          <w:b w:val="false"/>
          <w:i w:val="false"/>
          <w:color w:val="000000"/>
          <w:sz w:val="28"/>
        </w:rPr>
        <w:t>пунктом 4</w:t>
      </w:r>
      <w:r>
        <w:rPr>
          <w:rFonts w:ascii="Times New Roman"/>
          <w:b w:val="false"/>
          <w:i w:val="false"/>
          <w:color w:val="000000"/>
          <w:sz w:val="28"/>
        </w:rPr>
        <w:t xml:space="preserve"> статьи 117, </w:t>
      </w:r>
      <w:r>
        <w:rPr>
          <w:rFonts w:ascii="Times New Roman"/>
          <w:b w:val="false"/>
          <w:i w:val="false"/>
          <w:color w:val="000000"/>
          <w:sz w:val="28"/>
        </w:rPr>
        <w:t>пунктом 5</w:t>
      </w:r>
      <w:r>
        <w:rPr>
          <w:rFonts w:ascii="Times New Roman"/>
          <w:b w:val="false"/>
          <w:i w:val="false"/>
          <w:color w:val="000000"/>
          <w:sz w:val="28"/>
        </w:rPr>
        <w:t xml:space="preserve"> статьи 118, </w:t>
      </w:r>
      <w:r>
        <w:rPr>
          <w:rFonts w:ascii="Times New Roman"/>
          <w:b w:val="false"/>
          <w:i w:val="false"/>
          <w:color w:val="000000"/>
          <w:sz w:val="28"/>
        </w:rPr>
        <w:t>пунктом 8</w:t>
      </w:r>
      <w:r>
        <w:rPr>
          <w:rFonts w:ascii="Times New Roman"/>
          <w:b w:val="false"/>
          <w:i w:val="false"/>
          <w:color w:val="000000"/>
          <w:sz w:val="28"/>
        </w:rPr>
        <w:t xml:space="preserve"> статьи 119, </w:t>
      </w:r>
      <w:r>
        <w:rPr>
          <w:rFonts w:ascii="Times New Roman"/>
          <w:b w:val="false"/>
          <w:i w:val="false"/>
          <w:color w:val="000000"/>
          <w:sz w:val="28"/>
        </w:rPr>
        <w:t>пунктом 2</w:t>
      </w:r>
      <w:r>
        <w:rPr>
          <w:rFonts w:ascii="Times New Roman"/>
          <w:b w:val="false"/>
          <w:i w:val="false"/>
          <w:color w:val="000000"/>
          <w:sz w:val="28"/>
        </w:rPr>
        <w:t xml:space="preserve"> статьи 120, </w:t>
      </w:r>
      <w:r>
        <w:rPr>
          <w:rFonts w:ascii="Times New Roman"/>
          <w:b w:val="false"/>
          <w:i w:val="false"/>
          <w:color w:val="000000"/>
          <w:sz w:val="28"/>
        </w:rPr>
        <w:t>пунктом 5</w:t>
      </w:r>
      <w:r>
        <w:rPr>
          <w:rFonts w:ascii="Times New Roman"/>
          <w:b w:val="false"/>
          <w:i w:val="false"/>
          <w:color w:val="000000"/>
          <w:sz w:val="28"/>
        </w:rPr>
        <w:t xml:space="preserve"> статьи 133, </w:t>
      </w:r>
      <w:r>
        <w:rPr>
          <w:rFonts w:ascii="Times New Roman"/>
          <w:b w:val="false"/>
          <w:i w:val="false"/>
          <w:color w:val="000000"/>
          <w:sz w:val="28"/>
        </w:rPr>
        <w:t>пунктом 1</w:t>
      </w:r>
      <w:r>
        <w:rPr>
          <w:rFonts w:ascii="Times New Roman"/>
          <w:b w:val="false"/>
          <w:i w:val="false"/>
          <w:color w:val="000000"/>
          <w:sz w:val="28"/>
        </w:rPr>
        <w:t xml:space="preserve"> статьи 169, </w:t>
      </w:r>
      <w:r>
        <w:rPr>
          <w:rFonts w:ascii="Times New Roman"/>
          <w:b w:val="false"/>
          <w:i w:val="false"/>
          <w:color w:val="000000"/>
          <w:sz w:val="28"/>
        </w:rPr>
        <w:t>пунктом 2</w:t>
      </w:r>
      <w:r>
        <w:rPr>
          <w:rFonts w:ascii="Times New Roman"/>
          <w:b w:val="false"/>
          <w:i w:val="false"/>
          <w:color w:val="000000"/>
          <w:sz w:val="28"/>
        </w:rPr>
        <w:t xml:space="preserve"> статьи 170, </w:t>
      </w:r>
      <w:r>
        <w:rPr>
          <w:rFonts w:ascii="Times New Roman"/>
          <w:b w:val="false"/>
          <w:i w:val="false"/>
          <w:color w:val="000000"/>
          <w:sz w:val="28"/>
        </w:rPr>
        <w:t>пунктом 5</w:t>
      </w:r>
      <w:r>
        <w:rPr>
          <w:rFonts w:ascii="Times New Roman"/>
          <w:b w:val="false"/>
          <w:i w:val="false"/>
          <w:color w:val="000000"/>
          <w:sz w:val="28"/>
        </w:rPr>
        <w:t xml:space="preserve"> статьи 171, </w:t>
      </w:r>
      <w:r>
        <w:rPr>
          <w:rFonts w:ascii="Times New Roman"/>
          <w:b w:val="false"/>
          <w:i w:val="false"/>
          <w:color w:val="000000"/>
          <w:sz w:val="28"/>
        </w:rPr>
        <w:t>пунктом 2</w:t>
      </w:r>
      <w:r>
        <w:rPr>
          <w:rFonts w:ascii="Times New Roman"/>
          <w:b w:val="false"/>
          <w:i w:val="false"/>
          <w:color w:val="000000"/>
          <w:sz w:val="28"/>
        </w:rPr>
        <w:t xml:space="preserve"> статьи 173 и </w:t>
      </w:r>
      <w:r>
        <w:rPr>
          <w:rFonts w:ascii="Times New Roman"/>
          <w:b w:val="false"/>
          <w:i w:val="false"/>
          <w:color w:val="000000"/>
          <w:sz w:val="28"/>
        </w:rPr>
        <w:t>пунктом 5</w:t>
      </w:r>
      <w:r>
        <w:rPr>
          <w:rFonts w:ascii="Times New Roman"/>
          <w:b w:val="false"/>
          <w:i w:val="false"/>
          <w:color w:val="000000"/>
          <w:sz w:val="28"/>
        </w:rPr>
        <w:t xml:space="preserve"> статьи 181 настоящего Кодекса, подаются посредством единой государственной системы управления недропользованием в порядке, определяемом компетентным органом.</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267" w:id="747"/>
    <w:p>
      <w:pPr>
        <w:spacing w:after="0"/>
        <w:ind w:left="0"/>
        <w:jc w:val="left"/>
      </w:pPr>
      <w:r>
        <w:rPr>
          <w:rFonts w:ascii="Times New Roman"/>
          <w:b/>
          <w:i w:val="false"/>
          <w:color w:val="000000"/>
        </w:rPr>
        <w:t xml:space="preserve"> Глава 11. ГОСУДАРСТВЕННЫЙ ФОНД НЕДР </w:t>
      </w:r>
    </w:p>
    <w:bookmarkEnd w:id="747"/>
    <w:p>
      <w:pPr>
        <w:spacing w:after="0"/>
        <w:ind w:left="0"/>
        <w:jc w:val="both"/>
      </w:pPr>
      <w:r>
        <w:rPr>
          <w:rFonts w:ascii="Times New Roman"/>
          <w:b/>
          <w:i w:val="false"/>
          <w:color w:val="000000"/>
          <w:sz w:val="28"/>
        </w:rPr>
        <w:t xml:space="preserve">Статья 69. Управление государственным фондом недр </w:t>
      </w:r>
    </w:p>
    <w:bookmarkStart w:name="z1268" w:id="748"/>
    <w:p>
      <w:pPr>
        <w:spacing w:after="0"/>
        <w:ind w:left="0"/>
        <w:jc w:val="both"/>
      </w:pPr>
      <w:r>
        <w:rPr>
          <w:rFonts w:ascii="Times New Roman"/>
          <w:b w:val="false"/>
          <w:i w:val="false"/>
          <w:color w:val="000000"/>
          <w:sz w:val="28"/>
        </w:rPr>
        <w:t xml:space="preserve">
      1. Государственный фонд недр составляют используемые участки недр, а также неиспользуемые недра в пределах территории Республики Казахстан. </w:t>
      </w:r>
    </w:p>
    <w:bookmarkEnd w:id="748"/>
    <w:bookmarkStart w:name="z1269" w:id="749"/>
    <w:p>
      <w:pPr>
        <w:spacing w:after="0"/>
        <w:ind w:left="0"/>
        <w:jc w:val="both"/>
      </w:pPr>
      <w:r>
        <w:rPr>
          <w:rFonts w:ascii="Times New Roman"/>
          <w:b w:val="false"/>
          <w:i w:val="false"/>
          <w:color w:val="000000"/>
          <w:sz w:val="28"/>
        </w:rPr>
        <w:t xml:space="preserve">
      2. Управление государственным фондом недр осуществляется на основе программы управления государственным фондом недр в соответствии с основными направлениями государственной политики в сфере недропользования, стратегическими и тактическими мерами по ее осуществлению в порядке, предусмотренном настоящим Кодексом. </w:t>
      </w:r>
    </w:p>
    <w:bookmarkEnd w:id="749"/>
    <w:p>
      <w:pPr>
        <w:spacing w:after="0"/>
        <w:ind w:left="0"/>
        <w:jc w:val="both"/>
      </w:pPr>
      <w:r>
        <w:rPr>
          <w:rFonts w:ascii="Times New Roman"/>
          <w:b/>
          <w:i w:val="false"/>
          <w:color w:val="000000"/>
          <w:sz w:val="28"/>
        </w:rPr>
        <w:t>Статья 70. Программа управления государственным фондом недр</w:t>
      </w:r>
    </w:p>
    <w:bookmarkStart w:name="z1270" w:id="750"/>
    <w:p>
      <w:pPr>
        <w:spacing w:after="0"/>
        <w:ind w:left="0"/>
        <w:jc w:val="both"/>
      </w:pPr>
      <w:r>
        <w:rPr>
          <w:rFonts w:ascii="Times New Roman"/>
          <w:b w:val="false"/>
          <w:i w:val="false"/>
          <w:color w:val="000000"/>
          <w:sz w:val="28"/>
        </w:rPr>
        <w:t xml:space="preserve">
      1. Программа управления государственным фондом недр разрабатывается в целях реализации государственной политики в области рационального управления государственным фондом недр и воспроизводства минерально-сырьевой базы Республики Казахстан. </w:t>
      </w:r>
    </w:p>
    <w:bookmarkEnd w:id="750"/>
    <w:bookmarkStart w:name="z1271" w:id="751"/>
    <w:p>
      <w:pPr>
        <w:spacing w:after="0"/>
        <w:ind w:left="0"/>
        <w:jc w:val="both"/>
      </w:pPr>
      <w:r>
        <w:rPr>
          <w:rFonts w:ascii="Times New Roman"/>
          <w:b w:val="false"/>
          <w:i w:val="false"/>
          <w:color w:val="000000"/>
          <w:sz w:val="28"/>
        </w:rPr>
        <w:t>
      2. Программа управления государственным фондом недр разрабатывается на основе анализа перспектив развития сферы недропользования и с учетом:</w:t>
      </w:r>
    </w:p>
    <w:bookmarkEnd w:id="751"/>
    <w:bookmarkStart w:name="z1272" w:id="752"/>
    <w:p>
      <w:pPr>
        <w:spacing w:after="0"/>
        <w:ind w:left="0"/>
        <w:jc w:val="both"/>
      </w:pPr>
      <w:r>
        <w:rPr>
          <w:rFonts w:ascii="Times New Roman"/>
          <w:b w:val="false"/>
          <w:i w:val="false"/>
          <w:color w:val="000000"/>
          <w:sz w:val="28"/>
        </w:rPr>
        <w:t>
      1) необходимости обеспечения национальной, экологической и энергетической безопасности Республики Казахстан;</w:t>
      </w:r>
    </w:p>
    <w:bookmarkEnd w:id="752"/>
    <w:bookmarkStart w:name="z1273" w:id="753"/>
    <w:p>
      <w:pPr>
        <w:spacing w:after="0"/>
        <w:ind w:left="0"/>
        <w:jc w:val="both"/>
      </w:pPr>
      <w:r>
        <w:rPr>
          <w:rFonts w:ascii="Times New Roman"/>
          <w:b w:val="false"/>
          <w:i w:val="false"/>
          <w:color w:val="000000"/>
          <w:sz w:val="28"/>
        </w:rPr>
        <w:t>
      2) международных обязательств Республики Казахстан;</w:t>
      </w:r>
    </w:p>
    <w:bookmarkEnd w:id="753"/>
    <w:bookmarkStart w:name="z1274" w:id="754"/>
    <w:p>
      <w:pPr>
        <w:spacing w:after="0"/>
        <w:ind w:left="0"/>
        <w:jc w:val="both"/>
      </w:pPr>
      <w:r>
        <w:rPr>
          <w:rFonts w:ascii="Times New Roman"/>
          <w:b w:val="false"/>
          <w:i w:val="false"/>
          <w:color w:val="000000"/>
          <w:sz w:val="28"/>
        </w:rPr>
        <w:t>
      3) утвержденных документов системы государственного планирования Республики Казахстан;</w:t>
      </w:r>
    </w:p>
    <w:bookmarkEnd w:id="754"/>
    <w:bookmarkStart w:name="z1275" w:id="755"/>
    <w:p>
      <w:pPr>
        <w:spacing w:after="0"/>
        <w:ind w:left="0"/>
        <w:jc w:val="both"/>
      </w:pPr>
      <w:r>
        <w:rPr>
          <w:rFonts w:ascii="Times New Roman"/>
          <w:b w:val="false"/>
          <w:i w:val="false"/>
          <w:color w:val="000000"/>
          <w:sz w:val="28"/>
        </w:rPr>
        <w:t>
      4) потребностей Республики Казахстан в соответствующих видах полезных ископаемых и (или) продуктах их переработки;</w:t>
      </w:r>
    </w:p>
    <w:bookmarkEnd w:id="755"/>
    <w:bookmarkStart w:name="z1276" w:id="756"/>
    <w:p>
      <w:pPr>
        <w:spacing w:after="0"/>
        <w:ind w:left="0"/>
        <w:jc w:val="both"/>
      </w:pPr>
      <w:r>
        <w:rPr>
          <w:rFonts w:ascii="Times New Roman"/>
          <w:b w:val="false"/>
          <w:i w:val="false"/>
          <w:color w:val="000000"/>
          <w:sz w:val="28"/>
        </w:rPr>
        <w:t>
      5) необходимости восполнения и увеличения минерально-сырьевой базы Республики Казахстан по видам полезных ископаемых;</w:t>
      </w:r>
    </w:p>
    <w:bookmarkEnd w:id="756"/>
    <w:bookmarkStart w:name="z1277" w:id="757"/>
    <w:p>
      <w:pPr>
        <w:spacing w:after="0"/>
        <w:ind w:left="0"/>
        <w:jc w:val="both"/>
      </w:pPr>
      <w:r>
        <w:rPr>
          <w:rFonts w:ascii="Times New Roman"/>
          <w:b w:val="false"/>
          <w:i w:val="false"/>
          <w:color w:val="000000"/>
          <w:sz w:val="28"/>
        </w:rPr>
        <w:t>
      6) экологических и социально-экономических перспектив развития регионов;</w:t>
      </w:r>
    </w:p>
    <w:bookmarkEnd w:id="757"/>
    <w:bookmarkStart w:name="z1278" w:id="758"/>
    <w:p>
      <w:pPr>
        <w:spacing w:after="0"/>
        <w:ind w:left="0"/>
        <w:jc w:val="both"/>
      </w:pPr>
      <w:r>
        <w:rPr>
          <w:rFonts w:ascii="Times New Roman"/>
          <w:b w:val="false"/>
          <w:i w:val="false"/>
          <w:color w:val="000000"/>
          <w:sz w:val="28"/>
        </w:rPr>
        <w:t>
      7) сведений единого кадастра государственного фонда недр;</w:t>
      </w:r>
    </w:p>
    <w:bookmarkEnd w:id="758"/>
    <w:bookmarkStart w:name="z1279" w:id="759"/>
    <w:p>
      <w:pPr>
        <w:spacing w:after="0"/>
        <w:ind w:left="0"/>
        <w:jc w:val="both"/>
      </w:pPr>
      <w:r>
        <w:rPr>
          <w:rFonts w:ascii="Times New Roman"/>
          <w:b w:val="false"/>
          <w:i w:val="false"/>
          <w:color w:val="000000"/>
          <w:sz w:val="28"/>
        </w:rPr>
        <w:t>
      8) сведений об обладании одним лицом или группой лиц из одного государства совокупной долей в правах недропользования и (или) объектах, связанных с правом недропользования;</w:t>
      </w:r>
    </w:p>
    <w:bookmarkEnd w:id="759"/>
    <w:bookmarkStart w:name="z1280" w:id="760"/>
    <w:p>
      <w:pPr>
        <w:spacing w:after="0"/>
        <w:ind w:left="0"/>
        <w:jc w:val="both"/>
      </w:pPr>
      <w:r>
        <w:rPr>
          <w:rFonts w:ascii="Times New Roman"/>
          <w:b w:val="false"/>
          <w:i w:val="false"/>
          <w:color w:val="000000"/>
          <w:sz w:val="28"/>
        </w:rPr>
        <w:t>
      9) сведений государственного мониторинга недр;</w:t>
      </w:r>
    </w:p>
    <w:bookmarkEnd w:id="760"/>
    <w:bookmarkStart w:name="z1281" w:id="761"/>
    <w:p>
      <w:pPr>
        <w:spacing w:after="0"/>
        <w:ind w:left="0"/>
        <w:jc w:val="both"/>
      </w:pPr>
      <w:r>
        <w:rPr>
          <w:rFonts w:ascii="Times New Roman"/>
          <w:b w:val="false"/>
          <w:i w:val="false"/>
          <w:color w:val="000000"/>
          <w:sz w:val="28"/>
        </w:rPr>
        <w:t>
      10) обобщения и анализа геологической информации;</w:t>
      </w:r>
    </w:p>
    <w:bookmarkEnd w:id="761"/>
    <w:bookmarkStart w:name="z1282" w:id="762"/>
    <w:p>
      <w:pPr>
        <w:spacing w:after="0"/>
        <w:ind w:left="0"/>
        <w:jc w:val="both"/>
      </w:pPr>
      <w:r>
        <w:rPr>
          <w:rFonts w:ascii="Times New Roman"/>
          <w:b w:val="false"/>
          <w:i w:val="false"/>
          <w:color w:val="000000"/>
          <w:sz w:val="28"/>
        </w:rPr>
        <w:t>
      11) возможностей существующей инфраструктуры.</w:t>
      </w:r>
    </w:p>
    <w:bookmarkEnd w:id="762"/>
    <w:bookmarkStart w:name="z1283" w:id="763"/>
    <w:p>
      <w:pPr>
        <w:spacing w:after="0"/>
        <w:ind w:left="0"/>
        <w:jc w:val="both"/>
      </w:pPr>
      <w:r>
        <w:rPr>
          <w:rFonts w:ascii="Times New Roman"/>
          <w:b w:val="false"/>
          <w:i w:val="false"/>
          <w:color w:val="000000"/>
          <w:sz w:val="28"/>
        </w:rPr>
        <w:t>
      3. Программа управления государственным фондом недр содержит:</w:t>
      </w:r>
    </w:p>
    <w:bookmarkEnd w:id="763"/>
    <w:bookmarkStart w:name="z1284" w:id="764"/>
    <w:p>
      <w:pPr>
        <w:spacing w:after="0"/>
        <w:ind w:left="0"/>
        <w:jc w:val="both"/>
      </w:pPr>
      <w:r>
        <w:rPr>
          <w:rFonts w:ascii="Times New Roman"/>
          <w:b w:val="false"/>
          <w:i w:val="false"/>
          <w:color w:val="000000"/>
          <w:sz w:val="28"/>
        </w:rPr>
        <w:t>
      1) географические координаты территорий, в пределах которых планируется проведение государственного геологического изучения недр;</w:t>
      </w:r>
    </w:p>
    <w:bookmarkEnd w:id="764"/>
    <w:bookmarkStart w:name="z1285" w:id="765"/>
    <w:p>
      <w:pPr>
        <w:spacing w:after="0"/>
        <w:ind w:left="0"/>
        <w:jc w:val="both"/>
      </w:pPr>
      <w:r>
        <w:rPr>
          <w:rFonts w:ascii="Times New Roman"/>
          <w:b w:val="false"/>
          <w:i w:val="false"/>
          <w:color w:val="000000"/>
          <w:sz w:val="28"/>
        </w:rPr>
        <w:t xml:space="preserve">
      2) географические координаты территорий, в пределах которых участки недр предоставляются: </w:t>
      </w:r>
    </w:p>
    <w:bookmarkEnd w:id="765"/>
    <w:bookmarkStart w:name="z1286" w:id="766"/>
    <w:p>
      <w:pPr>
        <w:spacing w:after="0"/>
        <w:ind w:left="0"/>
        <w:jc w:val="both"/>
      </w:pPr>
      <w:r>
        <w:rPr>
          <w:rFonts w:ascii="Times New Roman"/>
          <w:b w:val="false"/>
          <w:i w:val="false"/>
          <w:color w:val="000000"/>
          <w:sz w:val="28"/>
        </w:rPr>
        <w:t>
      для разведки или добычи твердых полезных ископаемых;</w:t>
      </w:r>
    </w:p>
    <w:bookmarkEnd w:id="766"/>
    <w:p>
      <w:pPr>
        <w:spacing w:after="0"/>
        <w:ind w:left="0"/>
        <w:jc w:val="both"/>
      </w:pPr>
      <w:r>
        <w:rPr>
          <w:rFonts w:ascii="Times New Roman"/>
          <w:b w:val="false"/>
          <w:i w:val="false"/>
          <w:color w:val="000000"/>
          <w:sz w:val="28"/>
        </w:rPr>
        <w:t>
      для разведки и добычи или добычи углеводородов на основании аукциона;</w:t>
      </w:r>
    </w:p>
    <w:bookmarkStart w:name="z42931" w:id="767"/>
    <w:p>
      <w:pPr>
        <w:spacing w:after="0"/>
        <w:ind w:left="0"/>
        <w:jc w:val="both"/>
      </w:pPr>
      <w:r>
        <w:rPr>
          <w:rFonts w:ascii="Times New Roman"/>
          <w:b w:val="false"/>
          <w:i w:val="false"/>
          <w:color w:val="000000"/>
          <w:sz w:val="28"/>
        </w:rPr>
        <w:t>
      для разведки и добычи или добычи углеводородов в качестве сложных проектов;</w:t>
      </w:r>
    </w:p>
    <w:bookmarkEnd w:id="767"/>
    <w:bookmarkStart w:name="z1288" w:id="768"/>
    <w:p>
      <w:pPr>
        <w:spacing w:after="0"/>
        <w:ind w:left="0"/>
        <w:jc w:val="both"/>
      </w:pPr>
      <w:r>
        <w:rPr>
          <w:rFonts w:ascii="Times New Roman"/>
          <w:b w:val="false"/>
          <w:i w:val="false"/>
          <w:color w:val="000000"/>
          <w:sz w:val="28"/>
        </w:rPr>
        <w:t>
      3) географические координаты особо охраняемых природных территорий, территорий земель оздоровительного, рекреационного и историко-культурного назначения, согласованных с уполномоченным органом в области особо охраняемых природных территорий;</w:t>
      </w:r>
    </w:p>
    <w:bookmarkEnd w:id="768"/>
    <w:bookmarkStart w:name="z1289" w:id="769"/>
    <w:p>
      <w:pPr>
        <w:spacing w:after="0"/>
        <w:ind w:left="0"/>
        <w:jc w:val="both"/>
      </w:pPr>
      <w:r>
        <w:rPr>
          <w:rFonts w:ascii="Times New Roman"/>
          <w:b w:val="false"/>
          <w:i w:val="false"/>
          <w:color w:val="000000"/>
          <w:sz w:val="28"/>
        </w:rPr>
        <w:t>
      4) географические координаты земель для нужд обороны и государственной безопасности, территорий населенных пунктов, территорий земель водного фонда; </w:t>
      </w:r>
    </w:p>
    <w:bookmarkEnd w:id="769"/>
    <w:bookmarkStart w:name="z1290" w:id="770"/>
    <w:p>
      <w:pPr>
        <w:spacing w:after="0"/>
        <w:ind w:left="0"/>
        <w:jc w:val="both"/>
      </w:pPr>
      <w:r>
        <w:rPr>
          <w:rFonts w:ascii="Times New Roman"/>
          <w:b w:val="false"/>
          <w:i w:val="false"/>
          <w:color w:val="000000"/>
          <w:sz w:val="28"/>
        </w:rPr>
        <w:t>
      5) иные сведения, необходимые для реализации государственной политики управления недрами.</w:t>
      </w:r>
    </w:p>
    <w:bookmarkEnd w:id="770"/>
    <w:bookmarkStart w:name="z1291" w:id="771"/>
    <w:p>
      <w:pPr>
        <w:spacing w:after="0"/>
        <w:ind w:left="0"/>
        <w:jc w:val="both"/>
      </w:pPr>
      <w:r>
        <w:rPr>
          <w:rFonts w:ascii="Times New Roman"/>
          <w:b w:val="false"/>
          <w:i w:val="false"/>
          <w:color w:val="000000"/>
          <w:sz w:val="28"/>
        </w:rPr>
        <w:t>
      Помимо сведений, предусмотренных подпунктами 1) – 5) настоящего пункта, программа управления государственным фондом недр может содержать указание на территорию (территории), в пределах которой (которых) право недропользования может быть предоставлено только национальной компании для разведки и добычи или добычи углеводородов, а также для разведки или добычи урана на урановом или редкоземельно-урановом месторождении.</w:t>
      </w:r>
    </w:p>
    <w:bookmarkEnd w:id="771"/>
    <w:bookmarkStart w:name="z1292" w:id="772"/>
    <w:p>
      <w:pPr>
        <w:spacing w:after="0"/>
        <w:ind w:left="0"/>
        <w:jc w:val="both"/>
      </w:pPr>
      <w:r>
        <w:rPr>
          <w:rFonts w:ascii="Times New Roman"/>
          <w:b w:val="false"/>
          <w:i w:val="false"/>
          <w:color w:val="000000"/>
          <w:sz w:val="28"/>
        </w:rPr>
        <w:t>
      4. В случаях, установленных настоящим Кодексом, программа управления государственным фондом недр содержит минимальные требования по объемам и видам работ на участке недр, предоставляемом для разведки углеводородов.</w:t>
      </w:r>
    </w:p>
    <w:bookmarkEnd w:id="772"/>
    <w:bookmarkStart w:name="z1293" w:id="773"/>
    <w:p>
      <w:pPr>
        <w:spacing w:after="0"/>
        <w:ind w:left="0"/>
        <w:jc w:val="both"/>
      </w:pPr>
      <w:r>
        <w:rPr>
          <w:rFonts w:ascii="Times New Roman"/>
          <w:b w:val="false"/>
          <w:i w:val="false"/>
          <w:color w:val="000000"/>
          <w:sz w:val="28"/>
        </w:rPr>
        <w:t>
      При проведении аукциона на предоставление права недропользования по углеводородам компетентный орган вправе установить более высокие минимальные требования по объемам и видам работ, чем определены в программе управления государственным фондом недр.</w:t>
      </w:r>
    </w:p>
    <w:bookmarkEnd w:id="773"/>
    <w:p>
      <w:pPr>
        <w:spacing w:after="0"/>
        <w:ind w:left="0"/>
        <w:jc w:val="both"/>
      </w:pPr>
      <w:r>
        <w:rPr>
          <w:rFonts w:ascii="Times New Roman"/>
          <w:b w:val="false"/>
          <w:i w:val="false"/>
          <w:color w:val="000000"/>
          <w:sz w:val="28"/>
        </w:rPr>
        <w:t xml:space="preserve">
      5. Если иное не предусмотрено настоящим Кодексом, компетентный орган не вправе предоставлять участки недр для проведения операций по разведке или добыче твердых полезных ископаемых или операций по разведке и (или) добыче углеводородов на территориях, не определенных в программе управления государственным фондом недр. </w:t>
      </w:r>
    </w:p>
    <w:bookmarkStart w:name="z43074" w:id="774"/>
    <w:p>
      <w:pPr>
        <w:spacing w:after="0"/>
        <w:ind w:left="0"/>
        <w:jc w:val="both"/>
      </w:pPr>
      <w:r>
        <w:rPr>
          <w:rFonts w:ascii="Times New Roman"/>
          <w:b w:val="false"/>
          <w:i w:val="false"/>
          <w:color w:val="000000"/>
          <w:sz w:val="28"/>
        </w:rPr>
        <w:t>
      6. Уполномоченный орган по изучению недр в течение двух календарных дней после утверждения программы управления государственным фондом недр публикует в открытом доступе сведения по участкам недр, включенным в программу управления государственным фондом недр.</w:t>
      </w:r>
    </w:p>
    <w:bookmarkEnd w:id="774"/>
    <w:bookmarkStart w:name="z43075" w:id="775"/>
    <w:p>
      <w:pPr>
        <w:spacing w:after="0"/>
        <w:ind w:left="0"/>
        <w:jc w:val="both"/>
      </w:pPr>
      <w:r>
        <w:rPr>
          <w:rFonts w:ascii="Times New Roman"/>
          <w:b w:val="false"/>
          <w:i w:val="false"/>
          <w:color w:val="000000"/>
          <w:sz w:val="28"/>
        </w:rPr>
        <w:t>
      Перечень и состав сведений по участкам недр, включенным в программу управления государственным фондом недр, подлежащих публикации в открытом доступе, утверждаются уполномоченным органом по изучению недр совместно с компетентным органом.</w:t>
      </w:r>
    </w:p>
    <w:bookmarkEnd w:id="775"/>
    <w:bookmarkStart w:name="z43076" w:id="776"/>
    <w:p>
      <w:pPr>
        <w:spacing w:after="0"/>
        <w:ind w:left="0"/>
        <w:jc w:val="both"/>
      </w:pPr>
      <w:r>
        <w:rPr>
          <w:rFonts w:ascii="Times New Roman"/>
          <w:b w:val="false"/>
          <w:i w:val="false"/>
          <w:color w:val="000000"/>
          <w:sz w:val="28"/>
        </w:rPr>
        <w:t>
      7. Программа управления государственным фондом недр размещается в открытом доступе на интернет-ресурсе компетентного органа на казахском и русском языках.</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Учет состояния государственного фонда недр</w:t>
      </w:r>
    </w:p>
    <w:bookmarkStart w:name="z1295" w:id="777"/>
    <w:p>
      <w:pPr>
        <w:spacing w:after="0"/>
        <w:ind w:left="0"/>
        <w:jc w:val="both"/>
      </w:pPr>
      <w:r>
        <w:rPr>
          <w:rFonts w:ascii="Times New Roman"/>
          <w:b w:val="false"/>
          <w:i w:val="false"/>
          <w:color w:val="000000"/>
          <w:sz w:val="28"/>
        </w:rPr>
        <w:t>
      1. В целях учета состояния государственного фонда недр осуществляется:</w:t>
      </w:r>
    </w:p>
    <w:bookmarkEnd w:id="777"/>
    <w:bookmarkStart w:name="z1296" w:id="778"/>
    <w:p>
      <w:pPr>
        <w:spacing w:after="0"/>
        <w:ind w:left="0"/>
        <w:jc w:val="both"/>
      </w:pPr>
      <w:r>
        <w:rPr>
          <w:rFonts w:ascii="Times New Roman"/>
          <w:b w:val="false"/>
          <w:i w:val="false"/>
          <w:color w:val="000000"/>
          <w:sz w:val="28"/>
        </w:rPr>
        <w:t xml:space="preserve">
      1) ведение единого кадастра государственного фонда недр; </w:t>
      </w:r>
    </w:p>
    <w:bookmarkEnd w:id="778"/>
    <w:bookmarkStart w:name="z1297" w:id="779"/>
    <w:p>
      <w:pPr>
        <w:spacing w:after="0"/>
        <w:ind w:left="0"/>
        <w:jc w:val="both"/>
      </w:pPr>
      <w:r>
        <w:rPr>
          <w:rFonts w:ascii="Times New Roman"/>
          <w:b w:val="false"/>
          <w:i w:val="false"/>
          <w:color w:val="000000"/>
          <w:sz w:val="28"/>
        </w:rPr>
        <w:t>
      2) государственный мониторинг недр;</w:t>
      </w:r>
    </w:p>
    <w:bookmarkEnd w:id="779"/>
    <w:bookmarkStart w:name="z1298" w:id="780"/>
    <w:p>
      <w:pPr>
        <w:spacing w:after="0"/>
        <w:ind w:left="0"/>
        <w:jc w:val="both"/>
      </w:pPr>
      <w:r>
        <w:rPr>
          <w:rFonts w:ascii="Times New Roman"/>
          <w:b w:val="false"/>
          <w:i w:val="false"/>
          <w:color w:val="000000"/>
          <w:sz w:val="28"/>
        </w:rPr>
        <w:t>
      3) сбор, хранение, систематизация, обобщение и анализ геологической информации.</w:t>
      </w:r>
    </w:p>
    <w:bookmarkEnd w:id="780"/>
    <w:bookmarkStart w:name="z1299" w:id="781"/>
    <w:p>
      <w:pPr>
        <w:spacing w:after="0"/>
        <w:ind w:left="0"/>
        <w:jc w:val="both"/>
      </w:pPr>
      <w:r>
        <w:rPr>
          <w:rFonts w:ascii="Times New Roman"/>
          <w:b w:val="false"/>
          <w:i w:val="false"/>
          <w:color w:val="000000"/>
          <w:sz w:val="28"/>
        </w:rPr>
        <w:t>
      2. Сведения о состоянии недр основываются на результатах геологического изучения недр, а также геологической информации, отчетах и иных документах, представляемых недропользователями в соответствии с настоящим Кодексом.</w:t>
      </w:r>
    </w:p>
    <w:bookmarkEnd w:id="781"/>
    <w:p>
      <w:pPr>
        <w:spacing w:after="0"/>
        <w:ind w:left="0"/>
        <w:jc w:val="both"/>
      </w:pPr>
      <w:r>
        <w:rPr>
          <w:rFonts w:ascii="Times New Roman"/>
          <w:b/>
          <w:i w:val="false"/>
          <w:color w:val="000000"/>
          <w:sz w:val="28"/>
        </w:rPr>
        <w:t>Статья 72. Единый кадастр государственного фонда недр</w:t>
      </w:r>
    </w:p>
    <w:bookmarkStart w:name="z1300" w:id="782"/>
    <w:p>
      <w:pPr>
        <w:spacing w:after="0"/>
        <w:ind w:left="0"/>
        <w:jc w:val="both"/>
      </w:pPr>
      <w:r>
        <w:rPr>
          <w:rFonts w:ascii="Times New Roman"/>
          <w:b w:val="false"/>
          <w:i w:val="false"/>
          <w:color w:val="000000"/>
          <w:sz w:val="28"/>
        </w:rPr>
        <w:t>
      1. Единый кадастр государственного фонда недр содержит:</w:t>
      </w:r>
    </w:p>
    <w:bookmarkEnd w:id="782"/>
    <w:bookmarkStart w:name="z1301" w:id="783"/>
    <w:p>
      <w:pPr>
        <w:spacing w:after="0"/>
        <w:ind w:left="0"/>
        <w:jc w:val="both"/>
      </w:pPr>
      <w:r>
        <w:rPr>
          <w:rFonts w:ascii="Times New Roman"/>
          <w:b w:val="false"/>
          <w:i w:val="false"/>
          <w:color w:val="000000"/>
          <w:sz w:val="28"/>
        </w:rPr>
        <w:t>
      1) сведения о государственном учете полезных ископаемых, их проявлениях и об объектах пространства недр;</w:t>
      </w:r>
    </w:p>
    <w:bookmarkEnd w:id="783"/>
    <w:bookmarkStart w:name="z1302" w:id="784"/>
    <w:p>
      <w:pPr>
        <w:spacing w:after="0"/>
        <w:ind w:left="0"/>
        <w:jc w:val="both"/>
      </w:pPr>
      <w:r>
        <w:rPr>
          <w:rFonts w:ascii="Times New Roman"/>
          <w:b w:val="false"/>
          <w:i w:val="false"/>
          <w:color w:val="000000"/>
          <w:sz w:val="28"/>
        </w:rPr>
        <w:t>
      2) сведения об участках недр, предоставленных в пользование для геологического изучения недр, разведки и (или) добычи углеводородов, твердых полезных ископаемых, общераспространенных полезных ископаемых, использования пространства недр, а также старательства;</w:t>
      </w:r>
    </w:p>
    <w:bookmarkEnd w:id="784"/>
    <w:bookmarkStart w:name="z1303" w:id="785"/>
    <w:p>
      <w:pPr>
        <w:spacing w:after="0"/>
        <w:ind w:left="0"/>
        <w:jc w:val="both"/>
      </w:pPr>
      <w:r>
        <w:rPr>
          <w:rFonts w:ascii="Times New Roman"/>
          <w:b w:val="false"/>
          <w:i w:val="false"/>
          <w:color w:val="000000"/>
          <w:sz w:val="28"/>
        </w:rPr>
        <w:t>
      3) сведения о ликвидированных объектах добычи углеводородов и твердых полезных ископаемых, общераспространенных полезных ископаемых, старательства, захоронений вредных веществ, радиоактивных отходов и сброса сточных вод в недра;</w:t>
      </w:r>
    </w:p>
    <w:bookmarkEnd w:id="785"/>
    <w:bookmarkStart w:name="z1304" w:id="786"/>
    <w:p>
      <w:pPr>
        <w:spacing w:after="0"/>
        <w:ind w:left="0"/>
        <w:jc w:val="both"/>
      </w:pPr>
      <w:r>
        <w:rPr>
          <w:rFonts w:ascii="Times New Roman"/>
          <w:b w:val="false"/>
          <w:i w:val="false"/>
          <w:color w:val="000000"/>
          <w:sz w:val="28"/>
        </w:rPr>
        <w:t xml:space="preserve">
      4) сведения о государственном учете действующих объектов размещения техногенных минеральных образований. </w:t>
      </w:r>
    </w:p>
    <w:bookmarkEnd w:id="786"/>
    <w:bookmarkStart w:name="z1305" w:id="787"/>
    <w:p>
      <w:pPr>
        <w:spacing w:after="0"/>
        <w:ind w:left="0"/>
        <w:jc w:val="both"/>
      </w:pPr>
      <w:r>
        <w:rPr>
          <w:rFonts w:ascii="Times New Roman"/>
          <w:b w:val="false"/>
          <w:i w:val="false"/>
          <w:color w:val="000000"/>
          <w:sz w:val="28"/>
        </w:rPr>
        <w:t>
      2. Государственный учет полезных ископаемых содержит сведения о месторождениях полезных ископаемых, количестве и качестве основных и совместно с ними залегающих полезных ископаемых, содержащихся в них компонентах, горнотехнических, гидрогеологических, экологических и других характеристиках месторождения, имеющего промышленное значение, их размещении, степени изученности, степени промышленного освоения, добыче, потерях и обеспеченности промышленности полезными ископаемыми, а также об изменениях в оценке ресурсов и запасов полезных ископаемых за отчетный год в результате их добычи или переоценки ресурсов и (или) запасов полезных ископаемых.</w:t>
      </w:r>
    </w:p>
    <w:bookmarkEnd w:id="787"/>
    <w:bookmarkStart w:name="z1306" w:id="788"/>
    <w:p>
      <w:pPr>
        <w:spacing w:after="0"/>
        <w:ind w:left="0"/>
        <w:jc w:val="both"/>
      </w:pPr>
      <w:r>
        <w:rPr>
          <w:rFonts w:ascii="Times New Roman"/>
          <w:b w:val="false"/>
          <w:i w:val="false"/>
          <w:color w:val="000000"/>
          <w:sz w:val="28"/>
        </w:rPr>
        <w:t>
      По каждому проявлению полезных ископаемых фиксируются геолого-экономические данные о прогнозных (перспективных) ресурсах полезных ископаемых, гидрогеологических и других характеристиках их проявления.</w:t>
      </w:r>
    </w:p>
    <w:bookmarkEnd w:id="788"/>
    <w:bookmarkStart w:name="z1307" w:id="789"/>
    <w:p>
      <w:pPr>
        <w:spacing w:after="0"/>
        <w:ind w:left="0"/>
        <w:jc w:val="both"/>
      </w:pPr>
      <w:r>
        <w:rPr>
          <w:rFonts w:ascii="Times New Roman"/>
          <w:b w:val="false"/>
          <w:i w:val="false"/>
          <w:color w:val="000000"/>
          <w:sz w:val="28"/>
        </w:rPr>
        <w:t>
      Сведения об объектах пространства недр включают данные о координатах расположения и характеристиках полости недр, о возможности размещения в них производственных, хозяйственных и иных объектов и веществ, осуществления в них технологических и иных процессов.</w:t>
      </w:r>
    </w:p>
    <w:bookmarkEnd w:id="789"/>
    <w:bookmarkStart w:name="z1308" w:id="790"/>
    <w:p>
      <w:pPr>
        <w:spacing w:after="0"/>
        <w:ind w:left="0"/>
        <w:jc w:val="both"/>
      </w:pPr>
      <w:r>
        <w:rPr>
          <w:rFonts w:ascii="Times New Roman"/>
          <w:b w:val="false"/>
          <w:i w:val="false"/>
          <w:color w:val="000000"/>
          <w:sz w:val="28"/>
        </w:rPr>
        <w:t>
      3. По каждому участку недр фиксируются идентификационные характеристики, позволяющие определить участок недр в пространственных границах, его размеры и местоположение, сведения о недропользователе, документах, на основании которых предоставлено право недропользования, сведения о залоге права недропользования, отчетность и иная документация, представленная недропользователем, геологическая информация.</w:t>
      </w:r>
    </w:p>
    <w:bookmarkEnd w:id="790"/>
    <w:bookmarkStart w:name="z1309" w:id="791"/>
    <w:p>
      <w:pPr>
        <w:spacing w:after="0"/>
        <w:ind w:left="0"/>
        <w:jc w:val="both"/>
      </w:pPr>
      <w:r>
        <w:rPr>
          <w:rFonts w:ascii="Times New Roman"/>
          <w:b w:val="false"/>
          <w:i w:val="false"/>
          <w:color w:val="000000"/>
          <w:sz w:val="28"/>
        </w:rPr>
        <w:t>
      4. К сведениям о ликвидированных объектах добычи углеводородов, твердых полезных ископаемых, общераспространенных полезных ископаемых относятся планы размещения ликвидированных объектов добычи, акты ликвидации и другие данные о ликвидации последствий добычи.</w:t>
      </w:r>
    </w:p>
    <w:bookmarkEnd w:id="791"/>
    <w:bookmarkStart w:name="z1310" w:id="792"/>
    <w:p>
      <w:pPr>
        <w:spacing w:after="0"/>
        <w:ind w:left="0"/>
        <w:jc w:val="both"/>
      </w:pPr>
      <w:r>
        <w:rPr>
          <w:rFonts w:ascii="Times New Roman"/>
          <w:b w:val="false"/>
          <w:i w:val="false"/>
          <w:color w:val="000000"/>
          <w:sz w:val="28"/>
        </w:rPr>
        <w:t>
      5. Формирование сведений единого кадастра государственного фонда недр обеспечивается за счет проведения государственного геологического изучения, мониторинга недр, отчетности и иных сведений, представляемых недропользователями в соответствии с настоящим Кодексом.</w:t>
      </w:r>
    </w:p>
    <w:bookmarkEnd w:id="792"/>
    <w:bookmarkStart w:name="z1311" w:id="793"/>
    <w:p>
      <w:pPr>
        <w:spacing w:after="0"/>
        <w:ind w:left="0"/>
        <w:jc w:val="both"/>
      </w:pPr>
      <w:r>
        <w:rPr>
          <w:rFonts w:ascii="Times New Roman"/>
          <w:b w:val="false"/>
          <w:i w:val="false"/>
          <w:color w:val="000000"/>
          <w:sz w:val="28"/>
        </w:rPr>
        <w:t>
      6. Уполномоченный орган по изучению недр предоставляет информацию по государственному учету запасов полезных ископаемых государственным органам в установленном им порядке.</w:t>
      </w:r>
    </w:p>
    <w:bookmarkEnd w:id="793"/>
    <w:bookmarkStart w:name="z1312" w:id="794"/>
    <w:p>
      <w:pPr>
        <w:spacing w:after="0"/>
        <w:ind w:left="0"/>
        <w:jc w:val="both"/>
      </w:pPr>
      <w:r>
        <w:rPr>
          <w:rFonts w:ascii="Times New Roman"/>
          <w:b w:val="false"/>
          <w:i w:val="false"/>
          <w:color w:val="000000"/>
          <w:sz w:val="28"/>
        </w:rPr>
        <w:t xml:space="preserve">
      7. Ведение единого кадастра государственного фонда недр осуществляется уполномоченным органом по изучению недр в целях учета и состояния минерально-сырьевой базы Республики Казахстан в утверждаемом им порядке. </w:t>
      </w:r>
    </w:p>
    <w:bookmarkEnd w:id="794"/>
    <w:bookmarkStart w:name="z43151" w:id="795"/>
    <w:p>
      <w:pPr>
        <w:spacing w:after="0"/>
        <w:ind w:left="0"/>
        <w:jc w:val="both"/>
      </w:pPr>
      <w:r>
        <w:rPr>
          <w:rFonts w:ascii="Times New Roman"/>
          <w:b w:val="false"/>
          <w:i w:val="false"/>
          <w:color w:val="000000"/>
          <w:sz w:val="28"/>
        </w:rPr>
        <w:t>
      8. Включение в государственный учет полезных ископаемых сведений о количестве и качестве основных и совместно с ними залегающих полезных ископаемых осуществляется уполномоченным органом по изучению недр в порядке, определяемом Правительством Республики Казахстан, с учетом положений настоящего Кодекса.</w:t>
      </w:r>
    </w:p>
    <w:bookmarkEnd w:id="795"/>
    <w:bookmarkStart w:name="z43313" w:id="796"/>
    <w:p>
      <w:pPr>
        <w:spacing w:after="0"/>
        <w:ind w:left="0"/>
        <w:jc w:val="both"/>
      </w:pPr>
      <w:r>
        <w:rPr>
          <w:rFonts w:ascii="Times New Roman"/>
          <w:b w:val="false"/>
          <w:i w:val="false"/>
          <w:color w:val="000000"/>
          <w:sz w:val="28"/>
        </w:rPr>
        <w:t>
      8-1. Учет потерь при добыче твердых полезных ископаемых осуществляется на основании данных о нормируемых потерях, предусмотренных техническими проектами разработки месторождений, являющимися приложением к планам горных работ.</w:t>
      </w:r>
    </w:p>
    <w:bookmarkEnd w:id="796"/>
    <w:bookmarkStart w:name="z43314" w:id="797"/>
    <w:p>
      <w:pPr>
        <w:spacing w:after="0"/>
        <w:ind w:left="0"/>
        <w:jc w:val="both"/>
      </w:pPr>
      <w:r>
        <w:rPr>
          <w:rFonts w:ascii="Times New Roman"/>
          <w:b w:val="false"/>
          <w:i w:val="false"/>
          <w:color w:val="000000"/>
          <w:sz w:val="28"/>
        </w:rPr>
        <w:t>
      Технические проекты разработки месторождений, указанные в части первой настоящего пункта, подлежат утверждению уполномоченным органом по изучению недр в определяемом им порядке.</w:t>
      </w:r>
    </w:p>
    <w:bookmarkEnd w:id="797"/>
    <w:bookmarkStart w:name="z43315" w:id="798"/>
    <w:p>
      <w:pPr>
        <w:spacing w:after="0"/>
        <w:ind w:left="0"/>
        <w:jc w:val="both"/>
      </w:pPr>
      <w:r>
        <w:rPr>
          <w:rFonts w:ascii="Times New Roman"/>
          <w:b w:val="false"/>
          <w:i w:val="false"/>
          <w:color w:val="000000"/>
          <w:sz w:val="28"/>
        </w:rPr>
        <w:t>
      Уполномоченный орган по изучению недр в течение пятнадцати рабочих дней после представления технического проекта разработки месторождения с данными о нормируемых потерях и обосновывающих документов вправе направить недропользователю обоснованное возражение по размеру нормируемых потерь. В случае направления такого возражения в указанный срок нормируемые потери определяются уполномоченным органом по изучению недр самостоятельно на основании имеющихся данных о нормируемых потерях по аналогичным проектам либо исходя из ранее представленных сведений.</w:t>
      </w:r>
    </w:p>
    <w:bookmarkEnd w:id="798"/>
    <w:bookmarkStart w:name="z43152" w:id="799"/>
    <w:p>
      <w:pPr>
        <w:spacing w:after="0"/>
        <w:ind w:left="0"/>
        <w:jc w:val="both"/>
      </w:pPr>
      <w:r>
        <w:rPr>
          <w:rFonts w:ascii="Times New Roman"/>
          <w:b w:val="false"/>
          <w:i w:val="false"/>
          <w:color w:val="000000"/>
          <w:sz w:val="28"/>
        </w:rPr>
        <w:t>
      9. Данные по ресурсам и запасам, содержащиеся в отчете об оценке ресурсов и (или) запасов твердых полезных ископаемых, подготовленном компетентным лицом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 и представленном в уполномоченный орган по изучению недр, подлежат включению в государственный учет полезных ископаемых в следующем порядке:</w:t>
      </w:r>
    </w:p>
    <w:bookmarkEnd w:id="799"/>
    <w:bookmarkStart w:name="z43153" w:id="800"/>
    <w:p>
      <w:pPr>
        <w:spacing w:after="0"/>
        <w:ind w:left="0"/>
        <w:jc w:val="both"/>
      </w:pPr>
      <w:r>
        <w:rPr>
          <w:rFonts w:ascii="Times New Roman"/>
          <w:b w:val="false"/>
          <w:i w:val="false"/>
          <w:color w:val="000000"/>
          <w:sz w:val="28"/>
        </w:rPr>
        <w:t>
      1) поступивший в уполномоченный орган по изучению недр отчет об оценке ресурсов и (или) запасов твердых полезных ископаемых рассматривается в течение тридцати календарных дней;</w:t>
      </w:r>
    </w:p>
    <w:bookmarkEnd w:id="800"/>
    <w:bookmarkStart w:name="z43154" w:id="801"/>
    <w:p>
      <w:pPr>
        <w:spacing w:after="0"/>
        <w:ind w:left="0"/>
        <w:jc w:val="both"/>
      </w:pPr>
      <w:r>
        <w:rPr>
          <w:rFonts w:ascii="Times New Roman"/>
          <w:b w:val="false"/>
          <w:i w:val="false"/>
          <w:color w:val="000000"/>
          <w:sz w:val="28"/>
        </w:rPr>
        <w:t>
      2) в течение срока, указанного в подпункте 1) настоящего пункта, уполномоченный орган по изучению недр должен принять решение о принятии отчета об оценке ресурсов и (или) запасов твердых полезных ископаемых и включении ресурсов и (или) запасов твердых полезных ископаемых в государственный учет полезных ископаемых или о возврате отчета об оценке ресурсов и (или) запасов твердых полезных ископаемых с мотивированным возражением к нему;</w:t>
      </w:r>
    </w:p>
    <w:bookmarkEnd w:id="801"/>
    <w:bookmarkStart w:name="z43155" w:id="802"/>
    <w:p>
      <w:pPr>
        <w:spacing w:after="0"/>
        <w:ind w:left="0"/>
        <w:jc w:val="both"/>
      </w:pPr>
      <w:r>
        <w:rPr>
          <w:rFonts w:ascii="Times New Roman"/>
          <w:b w:val="false"/>
          <w:i w:val="false"/>
          <w:color w:val="000000"/>
          <w:sz w:val="28"/>
        </w:rPr>
        <w:t>
      3) если в течение срока, указанного в подпункте 1) настоящего пункта, уполномоченный орган возвратил отчет об оценке ресурсов и (или) запасов твердых полезных ископаемых с мотивированным возражением, заявитель на выдачу лицензии на добычу твердых полезных ископаемых или недропользователь вправе доработать его либо обжаловать возражение уполномоченного органа по изучению недр в установленном законодательством Республики Казахстан порядке;</w:t>
      </w:r>
    </w:p>
    <w:bookmarkEnd w:id="802"/>
    <w:bookmarkStart w:name="z43156" w:id="803"/>
    <w:p>
      <w:pPr>
        <w:spacing w:after="0"/>
        <w:ind w:left="0"/>
        <w:jc w:val="both"/>
      </w:pPr>
      <w:r>
        <w:rPr>
          <w:rFonts w:ascii="Times New Roman"/>
          <w:b w:val="false"/>
          <w:i w:val="false"/>
          <w:color w:val="000000"/>
          <w:sz w:val="28"/>
        </w:rPr>
        <w:t>
      4) если в отчете об оценке ресурсов и (или) запасов твердых полезных ископаемых величина ресурсов с учетом произведенной добычи и потерь уменьшилась более чем на двадцать пять процентов относительно ранее утвержденных запасов промышленных категорий, уполномоченный орган по изучению недр проводит заслушивание недропользователя, компетентных лиц, подготовивших и проверивших отчет об оценке ресурсов и (или) запасов твердых полезных ископаемых, на предмет обоснованности таких изменений и выносит мотивированное заключение о принятии или об отказе от принятия на государственный учет полезных ископаемых. Заключение уполномоченного органа по изучению недр может быть обжаловано заинтересованными лицами в соответствии с законодательством Республики Казахстан.</w:t>
      </w:r>
    </w:p>
    <w:bookmarkEnd w:id="803"/>
    <w:bookmarkStart w:name="z43157" w:id="804"/>
    <w:p>
      <w:pPr>
        <w:spacing w:after="0"/>
        <w:ind w:left="0"/>
        <w:jc w:val="both"/>
      </w:pPr>
      <w:r>
        <w:rPr>
          <w:rFonts w:ascii="Times New Roman"/>
          <w:b w:val="false"/>
          <w:i w:val="false"/>
          <w:color w:val="000000"/>
          <w:sz w:val="28"/>
        </w:rPr>
        <w:t>
      Заслушивание недропользователя, компетентных лиц, подготовивших и проверивших отчет об оценке ресурсов и (или) запасов твердых полезных ископаемых, проводится в порядке, определенном уполномоченным органом по изучению недр.</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01.01.2023); от 08.07.2024 </w:t>
      </w:r>
      <w:r>
        <w:rPr>
          <w:rFonts w:ascii="Times New Roman"/>
          <w:b w:val="false"/>
          <w:i w:val="false"/>
          <w:color w:val="000000"/>
          <w:sz w:val="28"/>
        </w:rPr>
        <w:t>№ 121-VIII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01.01.2023).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Государственный мониторинг недр</w:t>
      </w:r>
    </w:p>
    <w:bookmarkStart w:name="z1313" w:id="805"/>
    <w:p>
      <w:pPr>
        <w:spacing w:after="0"/>
        <w:ind w:left="0"/>
        <w:jc w:val="both"/>
      </w:pPr>
      <w:r>
        <w:rPr>
          <w:rFonts w:ascii="Times New Roman"/>
          <w:b w:val="false"/>
          <w:i w:val="false"/>
          <w:color w:val="000000"/>
          <w:sz w:val="28"/>
        </w:rPr>
        <w:t>
      1. Государственный мониторинг недр представляет собой систему наблюдений за состоянием недр, в том числе с использованием данных дистанционного зондирования Земли, для обеспечения рационального управления государственным фондом недр и своевременного выявления их изменений, оценки, предупреждения и устранения последствий негативных процессов.</w:t>
      </w:r>
    </w:p>
    <w:bookmarkEnd w:id="805"/>
    <w:bookmarkStart w:name="z1314" w:id="806"/>
    <w:p>
      <w:pPr>
        <w:spacing w:after="0"/>
        <w:ind w:left="0"/>
        <w:jc w:val="both"/>
      </w:pPr>
      <w:r>
        <w:rPr>
          <w:rFonts w:ascii="Times New Roman"/>
          <w:b w:val="false"/>
          <w:i w:val="false"/>
          <w:color w:val="000000"/>
          <w:sz w:val="28"/>
        </w:rPr>
        <w:t>
      2. Порядок осуществления государственного мониторинга недр определяется уполномоченным органом по изучению недр.</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Государственное геологическое изучение недр</w:t>
      </w:r>
    </w:p>
    <w:bookmarkStart w:name="z1315" w:id="807"/>
    <w:p>
      <w:pPr>
        <w:spacing w:after="0"/>
        <w:ind w:left="0"/>
        <w:jc w:val="both"/>
      </w:pPr>
      <w:r>
        <w:rPr>
          <w:rFonts w:ascii="Times New Roman"/>
          <w:b w:val="false"/>
          <w:i w:val="false"/>
          <w:color w:val="000000"/>
          <w:sz w:val="28"/>
        </w:rPr>
        <w:t>
      1. Государственным геологическим изучением недр является комплекс работ, который может включать системные региональные геологические исследования, исследования с использованием методов дистанционного зондирования Земли, геологосъемочные работы, аэро-и (или) космический сейсмологический мониторинг с целью получения комплексной геологической информации и создания геологических карт, составляющих информационную основу недропользования; поиск и оценку полезных ископаемых, мониторинг состояния недр, инженерно-геологические изыскания для строительства; прикладные научные исследования в области изучения и использования недр, иные работы, проводимые в целях изучения земной коры и протекающих в ней процессов, проявлений полезных ископаемых и иных ресурсов недр.</w:t>
      </w:r>
    </w:p>
    <w:bookmarkEnd w:id="807"/>
    <w:bookmarkStart w:name="z1316" w:id="808"/>
    <w:p>
      <w:pPr>
        <w:spacing w:after="0"/>
        <w:ind w:left="0"/>
        <w:jc w:val="both"/>
      </w:pPr>
      <w:r>
        <w:rPr>
          <w:rFonts w:ascii="Times New Roman"/>
          <w:b w:val="false"/>
          <w:i w:val="false"/>
          <w:color w:val="000000"/>
          <w:sz w:val="28"/>
        </w:rPr>
        <w:t xml:space="preserve">
      2. Государственное геологическое изучение недр организуется и проводится уполномоченным органом по изучению недр. Государственное геологическое изучение недр на подземные воды для хозяйственно-питьевого водоснабжения населенных пунктов организуется местными исполнительными органами областей, городов республиканского значения, столицы. </w:t>
      </w:r>
    </w:p>
    <w:bookmarkEnd w:id="808"/>
    <w:bookmarkStart w:name="z1317" w:id="809"/>
    <w:p>
      <w:pPr>
        <w:spacing w:after="0"/>
        <w:ind w:left="0"/>
        <w:jc w:val="both"/>
      </w:pPr>
      <w:r>
        <w:rPr>
          <w:rFonts w:ascii="Times New Roman"/>
          <w:b w:val="false"/>
          <w:i w:val="false"/>
          <w:color w:val="000000"/>
          <w:sz w:val="28"/>
        </w:rPr>
        <w:t>
      3. Государственное геологическое изучение недр проводится на основании договора, заключаемого между уполномоченным органом по изучению недр и подрядчиком в соответствии с законодательством Республики Казахстан о государственных закупках.</w:t>
      </w:r>
    </w:p>
    <w:bookmarkEnd w:id="809"/>
    <w:bookmarkStart w:name="z1318" w:id="810"/>
    <w:p>
      <w:pPr>
        <w:spacing w:after="0"/>
        <w:ind w:left="0"/>
        <w:jc w:val="both"/>
      </w:pPr>
      <w:r>
        <w:rPr>
          <w:rFonts w:ascii="Times New Roman"/>
          <w:b w:val="false"/>
          <w:i w:val="false"/>
          <w:color w:val="000000"/>
          <w:sz w:val="28"/>
        </w:rPr>
        <w:t xml:space="preserve">
      4. Территория проведения государственного геологического изучения недр и виды работ определяются договором. </w:t>
      </w:r>
    </w:p>
    <w:bookmarkEnd w:id="810"/>
    <w:bookmarkStart w:name="z1319" w:id="811"/>
    <w:p>
      <w:pPr>
        <w:spacing w:after="0"/>
        <w:ind w:left="0"/>
        <w:jc w:val="both"/>
      </w:pPr>
      <w:r>
        <w:rPr>
          <w:rFonts w:ascii="Times New Roman"/>
          <w:b w:val="false"/>
          <w:i w:val="false"/>
          <w:color w:val="000000"/>
          <w:sz w:val="28"/>
        </w:rPr>
        <w:t>
      5. Государственное геологическое изучение недр может проводиться по всей территории Республики Казахстан, в том числе на территории участков недр, предоставленных в пользование частным лицам в соответствии с настоящим Кодексом. Проведение работ по государственному геологическому изучению недр не должно препятствовать нормальной деятельности лиц, осуществляющих операции по недропользованию.</w:t>
      </w:r>
    </w:p>
    <w:bookmarkEnd w:id="811"/>
    <w:bookmarkStart w:name="z1320" w:id="812"/>
    <w:p>
      <w:pPr>
        <w:spacing w:after="0"/>
        <w:ind w:left="0"/>
        <w:jc w:val="both"/>
      </w:pPr>
      <w:r>
        <w:rPr>
          <w:rFonts w:ascii="Times New Roman"/>
          <w:b w:val="false"/>
          <w:i w:val="false"/>
          <w:color w:val="000000"/>
          <w:sz w:val="28"/>
        </w:rPr>
        <w:t>
      6. Территория, на которой планируется проведение государственного геологического изучения недр, определяется в программе управления государственным фондом недр с указанием целей, задач и характера работ.</w:t>
      </w:r>
    </w:p>
    <w:bookmarkEnd w:id="812"/>
    <w:bookmarkStart w:name="z1321" w:id="813"/>
    <w:p>
      <w:pPr>
        <w:spacing w:after="0"/>
        <w:ind w:left="0"/>
        <w:jc w:val="both"/>
      </w:pPr>
      <w:r>
        <w:rPr>
          <w:rFonts w:ascii="Times New Roman"/>
          <w:b w:val="false"/>
          <w:i w:val="false"/>
          <w:color w:val="000000"/>
          <w:sz w:val="28"/>
        </w:rPr>
        <w:t>
      Предоставление участков недр в пользование для проведения операций по разведке и добыче полезных ископаемых, а также для старательства в пределах территории поиска и оценки полезных ископаемых при проведении государственного геологического изучения недр не допускается.</w:t>
      </w:r>
    </w:p>
    <w:bookmarkEnd w:id="813"/>
    <w:bookmarkStart w:name="z1322" w:id="814"/>
    <w:p>
      <w:pPr>
        <w:spacing w:after="0"/>
        <w:ind w:left="0"/>
        <w:jc w:val="both"/>
      </w:pPr>
      <w:r>
        <w:rPr>
          <w:rFonts w:ascii="Times New Roman"/>
          <w:b w:val="false"/>
          <w:i w:val="false"/>
          <w:color w:val="000000"/>
          <w:sz w:val="28"/>
        </w:rPr>
        <w:t>
      7. Результаты проведения государственного геологического изучения недр представляются в открытый доступ не позднее двух месяцев со дня приемки работ.</w:t>
      </w:r>
    </w:p>
    <w:bookmarkEnd w:id="814"/>
    <w:bookmarkStart w:name="z1323" w:id="815"/>
    <w:p>
      <w:pPr>
        <w:spacing w:after="0"/>
        <w:ind w:left="0"/>
        <w:jc w:val="both"/>
      </w:pPr>
      <w:r>
        <w:rPr>
          <w:rFonts w:ascii="Times New Roman"/>
          <w:b w:val="false"/>
          <w:i w:val="false"/>
          <w:color w:val="000000"/>
          <w:sz w:val="28"/>
        </w:rPr>
        <w:t>
      8. Государственное геологическое изучение недр проводится в соответствии с правилами стадийности геологоразведки, определяемыми уполномоченным органом по изучению недр.</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Геологическая информация</w:t>
      </w:r>
    </w:p>
    <w:bookmarkStart w:name="z1324" w:id="816"/>
    <w:p>
      <w:pPr>
        <w:spacing w:after="0"/>
        <w:ind w:left="0"/>
        <w:jc w:val="both"/>
      </w:pPr>
      <w:r>
        <w:rPr>
          <w:rFonts w:ascii="Times New Roman"/>
          <w:b w:val="false"/>
          <w:i w:val="false"/>
          <w:color w:val="000000"/>
          <w:sz w:val="28"/>
        </w:rPr>
        <w:t xml:space="preserve">
      1. Геологической информацией являются сведения о вещественном составе, геологическом строении и истории, геологических, геохимических, геофизических, гидрогеологических, геоморфологических и тектонических особенностях недр и их участков, месторождений и проявлений полезных ископаемых, зафиксированные на любом носителе и имеющие реквизиты, позволяющие идентифицировать такие сведения. </w:t>
      </w:r>
    </w:p>
    <w:bookmarkEnd w:id="816"/>
    <w:bookmarkStart w:name="z1325" w:id="817"/>
    <w:p>
      <w:pPr>
        <w:spacing w:after="0"/>
        <w:ind w:left="0"/>
        <w:jc w:val="both"/>
      </w:pPr>
      <w:r>
        <w:rPr>
          <w:rFonts w:ascii="Times New Roman"/>
          <w:b w:val="false"/>
          <w:i w:val="false"/>
          <w:color w:val="000000"/>
          <w:sz w:val="28"/>
        </w:rPr>
        <w:t>
      К природным носителям геологической информации относятся керны буровых скважин, пробы полезных ископаемых, углекислых газов, меркаптанов, воды, образцы пород и минералов, пробы и коллекции каменного материала, шлифы, аншлифы, минеральные растворы и порошки.</w:t>
      </w:r>
    </w:p>
    <w:bookmarkEnd w:id="817"/>
    <w:bookmarkStart w:name="z1326" w:id="818"/>
    <w:p>
      <w:pPr>
        <w:spacing w:after="0"/>
        <w:ind w:left="0"/>
        <w:jc w:val="both"/>
      </w:pPr>
      <w:r>
        <w:rPr>
          <w:rFonts w:ascii="Times New Roman"/>
          <w:b w:val="false"/>
          <w:i w:val="false"/>
          <w:color w:val="000000"/>
          <w:sz w:val="28"/>
        </w:rPr>
        <w:t>
      К искусственным носителям геологической информации относятся журналы полевых наблюдений, опробования, анализов проб, регистрации геофизических наблюдений, геологические отчеты, отчеты о результатах геологоразведочных работ, отчеты об оценке ресурсов и запасов полезных ископаемых, бумажные и электронные носители первичных полевых данных и результатов обработки, интерпретации, анализа и обобщения геологической информации.</w:t>
      </w:r>
    </w:p>
    <w:bookmarkEnd w:id="818"/>
    <w:bookmarkStart w:name="z1327" w:id="819"/>
    <w:p>
      <w:pPr>
        <w:spacing w:after="0"/>
        <w:ind w:left="0"/>
        <w:jc w:val="both"/>
      </w:pPr>
      <w:r>
        <w:rPr>
          <w:rFonts w:ascii="Times New Roman"/>
          <w:b w:val="false"/>
          <w:i w:val="false"/>
          <w:color w:val="000000"/>
          <w:sz w:val="28"/>
        </w:rPr>
        <w:t xml:space="preserve">
      2. Геологическая информация находится в государственной собственности (государственная геологическая информация), если она получена за счет бюджетных средств или передана в собственность государству в соответствии с настоящим Кодексом. </w:t>
      </w:r>
    </w:p>
    <w:bookmarkEnd w:id="819"/>
    <w:bookmarkStart w:name="z1328" w:id="820"/>
    <w:p>
      <w:pPr>
        <w:spacing w:after="0"/>
        <w:ind w:left="0"/>
        <w:jc w:val="both"/>
      </w:pPr>
      <w:r>
        <w:rPr>
          <w:rFonts w:ascii="Times New Roman"/>
          <w:b w:val="false"/>
          <w:i w:val="false"/>
          <w:color w:val="000000"/>
          <w:sz w:val="28"/>
        </w:rPr>
        <w:t>
      Геологическая информация, полученная за счет средств недропользователя, находится в частной собственности (частная геологическая информация).</w:t>
      </w:r>
    </w:p>
    <w:bookmarkEnd w:id="820"/>
    <w:bookmarkStart w:name="z1329" w:id="821"/>
    <w:p>
      <w:pPr>
        <w:spacing w:after="0"/>
        <w:ind w:left="0"/>
        <w:jc w:val="both"/>
      </w:pPr>
      <w:r>
        <w:rPr>
          <w:rFonts w:ascii="Times New Roman"/>
          <w:b w:val="false"/>
          <w:i w:val="false"/>
          <w:color w:val="000000"/>
          <w:sz w:val="28"/>
        </w:rPr>
        <w:t>
      Частная геологическая информация, содержащаяся в геологической отчетности и иной документации, представляемой государственным органам в порядке, предусмотренном настоящим Кодексом, передается государству в бессрочное владение и пользование.</w:t>
      </w:r>
    </w:p>
    <w:bookmarkEnd w:id="821"/>
    <w:bookmarkStart w:name="z1330" w:id="822"/>
    <w:p>
      <w:pPr>
        <w:spacing w:after="0"/>
        <w:ind w:left="0"/>
        <w:jc w:val="both"/>
      </w:pPr>
      <w:r>
        <w:rPr>
          <w:rFonts w:ascii="Times New Roman"/>
          <w:b w:val="false"/>
          <w:i w:val="false"/>
          <w:color w:val="000000"/>
          <w:sz w:val="28"/>
        </w:rPr>
        <w:t>
      3. Учет, хранение, систематизация, обобщение и предоставление геологической информации, находящейся в собственности, а также владении и пользовании у государства, осуществляются уполномоченным органом по изучению недр в определяемом им порядке.</w:t>
      </w:r>
    </w:p>
    <w:bookmarkEnd w:id="822"/>
    <w:bookmarkStart w:name="z1331" w:id="823"/>
    <w:p>
      <w:pPr>
        <w:spacing w:after="0"/>
        <w:ind w:left="0"/>
        <w:jc w:val="both"/>
      </w:pPr>
      <w:r>
        <w:rPr>
          <w:rFonts w:ascii="Times New Roman"/>
          <w:b w:val="false"/>
          <w:i w:val="false"/>
          <w:color w:val="000000"/>
          <w:sz w:val="28"/>
        </w:rPr>
        <w:t xml:space="preserve">
      Хранение и обеспечение доступности информации о недрах и недропользовании, автоматизация представления геологической информации, взаимодействия и координации рабочих процессов между уполномоченным органом по изучению недр и компетентным органом осуществляются посредством функционирования информационной системы "Национальный банк данных минеральных ресурсов Республики Казахстан". Эксплуатация информационной системы "Национальный банк данных минеральных ресурсов Республики Казахстан" обеспечивается национальным оператором по сбору, хранению, обработке и предоставлению геологической информации. </w:t>
      </w:r>
    </w:p>
    <w:bookmarkEnd w:id="823"/>
    <w:bookmarkStart w:name="z1332" w:id="824"/>
    <w:p>
      <w:pPr>
        <w:spacing w:after="0"/>
        <w:ind w:left="0"/>
        <w:jc w:val="both"/>
      </w:pPr>
      <w:r>
        <w:rPr>
          <w:rFonts w:ascii="Times New Roman"/>
          <w:b w:val="false"/>
          <w:i w:val="false"/>
          <w:color w:val="000000"/>
          <w:sz w:val="28"/>
        </w:rPr>
        <w:t>
      Национальный оператор осуществляет сбор геологической информации, находящейся в собственности, а также владении и пользовании у государства, для хранения, обобщения, систематизации и предоставления заинтересованным лицам.</w:t>
      </w:r>
    </w:p>
    <w:bookmarkEnd w:id="824"/>
    <w:bookmarkStart w:name="z1333" w:id="825"/>
    <w:p>
      <w:pPr>
        <w:spacing w:after="0"/>
        <w:ind w:left="0"/>
        <w:jc w:val="both"/>
      </w:pPr>
      <w:r>
        <w:rPr>
          <w:rFonts w:ascii="Times New Roman"/>
          <w:b w:val="false"/>
          <w:i w:val="false"/>
          <w:color w:val="000000"/>
          <w:sz w:val="28"/>
        </w:rPr>
        <w:t>
      Национальным оператором по сбору, хранению, обработке и предоставлению геологической информации является юридическое лицо со стопроцентным участием государства в уставном капитале или государственное предприятие, определяемое уполномоченным органом в области твердых полезных ископаемых и осуществляющее деятельность, предусмотренную настоящей статьей.</w:t>
      </w:r>
    </w:p>
    <w:bookmarkEnd w:id="825"/>
    <w:bookmarkStart w:name="z1334" w:id="826"/>
    <w:p>
      <w:pPr>
        <w:spacing w:after="0"/>
        <w:ind w:left="0"/>
        <w:jc w:val="both"/>
      </w:pPr>
      <w:r>
        <w:rPr>
          <w:rFonts w:ascii="Times New Roman"/>
          <w:b w:val="false"/>
          <w:i w:val="false"/>
          <w:color w:val="000000"/>
          <w:sz w:val="28"/>
        </w:rPr>
        <w:t xml:space="preserve">
      4. Недропользователь обязан обеспечить наличие, учет и сохранность геологической информации и ее носителей, полученных в результате проведения операций по недропользованию, а также беспрепятственный доступ к ним представителям уполномоченного органа по изучению недр для исследования или проверки. Порядок хранения и учета недропользователями геологической информации и ее носителей, полученных в результате проведения операций по недропользованию, определяется уполномоченным органом по изучению недр. Недропользователь, осуществляющий операции по разведке и (или) добыче углеводородов или твердых полезных ископаемых, общераспространенных полезных ископаемых, не вправе отчуждать природные носители геологической информации, полученные в результате проведения операций по недропользованию, в период действия контракта или лицензии на недропользование, за исключением случаев, предусмотренных настоящей статьей. Недропользователь вправе вывозить природные носители геологической информации в виде кернов, образцов пород и минералов, проб, коллекций каменного материала, шлифов, аншлифов, минеральных растворов и порошков за пределы Республики Казахстан исключительно в целях исследования и анализа. Результаты такого исследования и анализа подлежат включению в геологические отчеты, представляемые в уполномоченный орган по изучению недр в соответствии с настоящим Кодексом. </w:t>
      </w:r>
    </w:p>
    <w:bookmarkEnd w:id="826"/>
    <w:bookmarkStart w:name="z1335" w:id="827"/>
    <w:p>
      <w:pPr>
        <w:spacing w:after="0"/>
        <w:ind w:left="0"/>
        <w:jc w:val="both"/>
      </w:pPr>
      <w:r>
        <w:rPr>
          <w:rFonts w:ascii="Times New Roman"/>
          <w:b w:val="false"/>
          <w:i w:val="false"/>
          <w:color w:val="000000"/>
          <w:sz w:val="28"/>
        </w:rPr>
        <w:t xml:space="preserve">
      Недропользователь, намеревающийся вывезти природные носители геологической информации в виде образцов пород и минералов, коллекций каменного материала, шлифов, аншлифов, минеральных растворов и порошков за пределы Республики Казахстан, обязан письменно уведомить об этом уполномоченный орган по изучению недр за один месяц до даты предполагаемого вывоза. Уведомление должно содержать сведения о характере исследований вывозимых природных носителей, предполагаемом сроке проведения исследования, сроке подготовки отчета о результатах исследования, об организации, проводящей исследование. </w:t>
      </w:r>
    </w:p>
    <w:bookmarkEnd w:id="827"/>
    <w:bookmarkStart w:name="z1336" w:id="828"/>
    <w:p>
      <w:pPr>
        <w:spacing w:after="0"/>
        <w:ind w:left="0"/>
        <w:jc w:val="both"/>
      </w:pPr>
      <w:r>
        <w:rPr>
          <w:rFonts w:ascii="Times New Roman"/>
          <w:b w:val="false"/>
          <w:i w:val="false"/>
          <w:color w:val="000000"/>
          <w:sz w:val="28"/>
        </w:rPr>
        <w:t xml:space="preserve">
      Отчуждение недропользователем природных носителей геологической информации в виде проб и (или) вывоз им проб за пределы Республики Казахстан осуществляются с разрешения уполномоченного органа по изучению недр. Для получения разрешения недропользователь обращается в уполномоченный орган по изучению недр с заявлением, которое должно содержать сведения об объеме вывозимой пробы и характере ее исследований, предполагаемом сроке проведения исследования, сроке подготовки отчета о результатах исследования и об организации, проводящей исследование. </w:t>
      </w:r>
    </w:p>
    <w:bookmarkEnd w:id="828"/>
    <w:bookmarkStart w:name="z1337" w:id="829"/>
    <w:p>
      <w:pPr>
        <w:spacing w:after="0"/>
        <w:ind w:left="0"/>
        <w:jc w:val="both"/>
      </w:pPr>
      <w:r>
        <w:rPr>
          <w:rFonts w:ascii="Times New Roman"/>
          <w:b w:val="false"/>
          <w:i w:val="false"/>
          <w:color w:val="000000"/>
          <w:sz w:val="28"/>
        </w:rPr>
        <w:t xml:space="preserve">
      Уполномоченный орган по изучению недр в течение десяти рабочих дней со дня поступления заявления принимает решение о выдаче разрешения или об отказе в выдаче разрешения. </w:t>
      </w:r>
    </w:p>
    <w:bookmarkEnd w:id="829"/>
    <w:bookmarkStart w:name="z1338" w:id="830"/>
    <w:p>
      <w:pPr>
        <w:spacing w:after="0"/>
        <w:ind w:left="0"/>
        <w:jc w:val="both"/>
      </w:pPr>
      <w:r>
        <w:rPr>
          <w:rFonts w:ascii="Times New Roman"/>
          <w:b w:val="false"/>
          <w:i w:val="false"/>
          <w:color w:val="000000"/>
          <w:sz w:val="28"/>
        </w:rPr>
        <w:t xml:space="preserve">
      Уполномоченный орган по изучению недр отказывает в выдаче разрешения по следующим основаниям: </w:t>
      </w:r>
    </w:p>
    <w:bookmarkEnd w:id="830"/>
    <w:bookmarkStart w:name="z1339" w:id="831"/>
    <w:p>
      <w:pPr>
        <w:spacing w:after="0"/>
        <w:ind w:left="0"/>
        <w:jc w:val="both"/>
      </w:pPr>
      <w:r>
        <w:rPr>
          <w:rFonts w:ascii="Times New Roman"/>
          <w:b w:val="false"/>
          <w:i w:val="false"/>
          <w:color w:val="000000"/>
          <w:sz w:val="28"/>
        </w:rPr>
        <w:t xml:space="preserve">
      1) заявление на выдачу разрешения не соответствует требованиям настоящего пункта; </w:t>
      </w:r>
    </w:p>
    <w:bookmarkEnd w:id="831"/>
    <w:bookmarkStart w:name="z1340" w:id="832"/>
    <w:p>
      <w:pPr>
        <w:spacing w:after="0"/>
        <w:ind w:left="0"/>
        <w:jc w:val="both"/>
      </w:pPr>
      <w:r>
        <w:rPr>
          <w:rFonts w:ascii="Times New Roman"/>
          <w:b w:val="false"/>
          <w:i w:val="false"/>
          <w:color w:val="000000"/>
          <w:sz w:val="28"/>
        </w:rPr>
        <w:t xml:space="preserve">
      2) объем отчуждаемой и (или) вывозимой пробы явно не соответствует характеру предполагаемого исследования; </w:t>
      </w:r>
    </w:p>
    <w:bookmarkEnd w:id="832"/>
    <w:bookmarkStart w:name="z1341" w:id="833"/>
    <w:p>
      <w:pPr>
        <w:spacing w:after="0"/>
        <w:ind w:left="0"/>
        <w:jc w:val="both"/>
      </w:pPr>
      <w:r>
        <w:rPr>
          <w:rFonts w:ascii="Times New Roman"/>
          <w:b w:val="false"/>
          <w:i w:val="false"/>
          <w:color w:val="000000"/>
          <w:sz w:val="28"/>
        </w:rPr>
        <w:t xml:space="preserve">
      3) предполагаемые исследования проводятся в Республике Казахстан; </w:t>
      </w:r>
    </w:p>
    <w:bookmarkEnd w:id="833"/>
    <w:bookmarkStart w:name="z1342" w:id="834"/>
    <w:p>
      <w:pPr>
        <w:spacing w:after="0"/>
        <w:ind w:left="0"/>
        <w:jc w:val="both"/>
      </w:pPr>
      <w:r>
        <w:rPr>
          <w:rFonts w:ascii="Times New Roman"/>
          <w:b w:val="false"/>
          <w:i w:val="false"/>
          <w:color w:val="000000"/>
          <w:sz w:val="28"/>
        </w:rPr>
        <w:t xml:space="preserve">
      4) не представлены геологические отчеты, содержащие сведения о результатах исследования и анализа проб, проводившихся по ранее выданному разрешению. </w:t>
      </w:r>
    </w:p>
    <w:bookmarkEnd w:id="834"/>
    <w:bookmarkStart w:name="z1343" w:id="835"/>
    <w:p>
      <w:pPr>
        <w:spacing w:after="0"/>
        <w:ind w:left="0"/>
        <w:jc w:val="both"/>
      </w:pPr>
      <w:r>
        <w:rPr>
          <w:rFonts w:ascii="Times New Roman"/>
          <w:b w:val="false"/>
          <w:i w:val="false"/>
          <w:color w:val="000000"/>
          <w:sz w:val="28"/>
        </w:rPr>
        <w:t>
      5. Недропользователь, намеревающийся произвести отчуждение или уничтожение принадлежащих ему кернов, обязан не позднее чем за один месяц письменно уведомить о таком намерении уполномоченный орган по изучению недр. Уполномоченный орган по изучению недр вправе письменно потребовать от недропользователя безвозмездной передачи ему в собственность указанных кернов в срок, предусмотренный требованием. Данный срок не может быть менее одного месяца.</w:t>
      </w:r>
    </w:p>
    <w:bookmarkEnd w:id="835"/>
    <w:bookmarkStart w:name="z1344" w:id="836"/>
    <w:p>
      <w:pPr>
        <w:spacing w:after="0"/>
        <w:ind w:left="0"/>
        <w:jc w:val="both"/>
      </w:pPr>
      <w:r>
        <w:rPr>
          <w:rFonts w:ascii="Times New Roman"/>
          <w:b w:val="false"/>
          <w:i w:val="false"/>
          <w:color w:val="000000"/>
          <w:sz w:val="28"/>
        </w:rPr>
        <w:t>
      За три месяца до предполагаемого прекращения операций по недропользованию на соответствующем участке недр недропользователь обязан письменно уведомить уполномоченный орган по изучению недр об имеющихся у него журналах полевых наблюдений, опробования, анализов проб, регистрации геофизических наблюдений, бумажных и электронных носителях первичных полевых данных геологической информации или кернах буровых скважин. В течение месяца после получения такого уведомления уполномоченный орган по изучению недр вправе письменно потребовать от недропользователя безвозмездной передачи ему в собственность указанных носителей геологической информации. Данное требование должно быть исполнено в течение месяца со дня его получения.</w:t>
      </w:r>
    </w:p>
    <w:bookmarkEnd w:id="836"/>
    <w:bookmarkStart w:name="z1345" w:id="837"/>
    <w:p>
      <w:pPr>
        <w:spacing w:after="0"/>
        <w:ind w:left="0"/>
        <w:jc w:val="both"/>
      </w:pPr>
      <w:r>
        <w:rPr>
          <w:rFonts w:ascii="Times New Roman"/>
          <w:b w:val="false"/>
          <w:i w:val="false"/>
          <w:color w:val="000000"/>
          <w:sz w:val="28"/>
        </w:rPr>
        <w:t xml:space="preserve">
      Вывоз кернов за пределы Республики Казахстан осуществляется с разрешения уполномоченного органа по изучению недр, выдаваемого в порядке, предусмотренном частями третьей, четвертой и пятой пункта 4 настоящей статьи. </w:t>
      </w:r>
    </w:p>
    <w:bookmarkEnd w:id="837"/>
    <w:bookmarkStart w:name="z1346" w:id="838"/>
    <w:p>
      <w:pPr>
        <w:spacing w:after="0"/>
        <w:ind w:left="0"/>
        <w:jc w:val="both"/>
      </w:pPr>
      <w:r>
        <w:rPr>
          <w:rFonts w:ascii="Times New Roman"/>
          <w:b w:val="false"/>
          <w:i w:val="false"/>
          <w:color w:val="000000"/>
          <w:sz w:val="28"/>
        </w:rPr>
        <w:t>
      6. Вывоз геологической информации на искусственных носителях за пределы Республики Казахстан осуществляется без ограничений, если иное не предусмотрено законодательством Республики Казахстан о государственных секретах.</w:t>
      </w:r>
    </w:p>
    <w:bookmarkEnd w:id="838"/>
    <w:bookmarkStart w:name="z1347" w:id="839"/>
    <w:p>
      <w:pPr>
        <w:spacing w:after="0"/>
        <w:ind w:left="0"/>
        <w:jc w:val="both"/>
      </w:pPr>
      <w:r>
        <w:rPr>
          <w:rFonts w:ascii="Times New Roman"/>
          <w:b w:val="false"/>
          <w:i w:val="false"/>
          <w:color w:val="000000"/>
          <w:sz w:val="28"/>
        </w:rPr>
        <w:t xml:space="preserve">
      7. Ограничения, предусмотренные настоящей статьей, не применяются к недропользователям, осуществляющим старательство и операции по использованию пространства недр. </w:t>
      </w:r>
    </w:p>
    <w:bookmarkEnd w:id="839"/>
    <w:p>
      <w:pPr>
        <w:spacing w:after="0"/>
        <w:ind w:left="0"/>
        <w:jc w:val="both"/>
      </w:pPr>
      <w:r>
        <w:rPr>
          <w:rFonts w:ascii="Times New Roman"/>
          <w:b/>
          <w:i w:val="false"/>
          <w:color w:val="000000"/>
          <w:sz w:val="28"/>
        </w:rPr>
        <w:t>Статья 76. Отчетность недропользователя</w:t>
      </w:r>
    </w:p>
    <w:bookmarkStart w:name="z1348" w:id="840"/>
    <w:p>
      <w:pPr>
        <w:spacing w:after="0"/>
        <w:ind w:left="0"/>
        <w:jc w:val="both"/>
      </w:pPr>
      <w:r>
        <w:rPr>
          <w:rFonts w:ascii="Times New Roman"/>
          <w:b w:val="false"/>
          <w:i w:val="false"/>
          <w:color w:val="000000"/>
          <w:sz w:val="28"/>
        </w:rPr>
        <w:t>
      1. Недропользователи в случаях, предусмотренных настоящим Кодексом, обязаны представлять отчетность об операциях по недропользованию.</w:t>
      </w:r>
    </w:p>
    <w:bookmarkEnd w:id="840"/>
    <w:bookmarkStart w:name="z1349" w:id="841"/>
    <w:p>
      <w:pPr>
        <w:spacing w:after="0"/>
        <w:ind w:left="0"/>
        <w:jc w:val="both"/>
      </w:pPr>
      <w:r>
        <w:rPr>
          <w:rFonts w:ascii="Times New Roman"/>
          <w:b w:val="false"/>
          <w:i w:val="false"/>
          <w:color w:val="000000"/>
          <w:sz w:val="28"/>
        </w:rPr>
        <w:t xml:space="preserve">
      Отчетность, представляемая недропользователем, может быть периодической или разовой. </w:t>
      </w:r>
    </w:p>
    <w:bookmarkEnd w:id="841"/>
    <w:bookmarkStart w:name="z1350" w:id="842"/>
    <w:p>
      <w:pPr>
        <w:spacing w:after="0"/>
        <w:ind w:left="0"/>
        <w:jc w:val="both"/>
      </w:pPr>
      <w:r>
        <w:rPr>
          <w:rFonts w:ascii="Times New Roman"/>
          <w:b w:val="false"/>
          <w:i w:val="false"/>
          <w:color w:val="000000"/>
          <w:sz w:val="28"/>
        </w:rPr>
        <w:t>
      В периодической отчетности, представляемой государственному органу, содержится информация о результатах деятельности недропользователя в течение определенного периода (отчетный период).</w:t>
      </w:r>
    </w:p>
    <w:bookmarkEnd w:id="842"/>
    <w:bookmarkStart w:name="z1351" w:id="843"/>
    <w:p>
      <w:pPr>
        <w:spacing w:after="0"/>
        <w:ind w:left="0"/>
        <w:jc w:val="both"/>
      </w:pPr>
      <w:r>
        <w:rPr>
          <w:rFonts w:ascii="Times New Roman"/>
          <w:b w:val="false"/>
          <w:i w:val="false"/>
          <w:color w:val="000000"/>
          <w:sz w:val="28"/>
        </w:rPr>
        <w:t xml:space="preserve">
      Разовая отчетность представляется недропользователем в целях информирования государственного органа о результате проведенной работы по конкретному вопросу. </w:t>
      </w:r>
    </w:p>
    <w:bookmarkEnd w:id="843"/>
    <w:bookmarkStart w:name="z1352" w:id="844"/>
    <w:p>
      <w:pPr>
        <w:spacing w:after="0"/>
        <w:ind w:left="0"/>
        <w:jc w:val="both"/>
      </w:pPr>
      <w:r>
        <w:rPr>
          <w:rFonts w:ascii="Times New Roman"/>
          <w:b w:val="false"/>
          <w:i w:val="false"/>
          <w:color w:val="000000"/>
          <w:sz w:val="28"/>
        </w:rPr>
        <w:t xml:space="preserve">
      Состав отчетности и порядок ее представления с учетом видов операций по недропользованию определяются положениями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w:t>
      </w:r>
    </w:p>
    <w:bookmarkEnd w:id="844"/>
    <w:bookmarkStart w:name="z1353" w:id="845"/>
    <w:p>
      <w:pPr>
        <w:spacing w:after="0"/>
        <w:ind w:left="0"/>
        <w:jc w:val="both"/>
      </w:pPr>
      <w:r>
        <w:rPr>
          <w:rFonts w:ascii="Times New Roman"/>
          <w:b w:val="false"/>
          <w:i w:val="false"/>
          <w:color w:val="000000"/>
          <w:sz w:val="28"/>
        </w:rPr>
        <w:t>
      2. Недропользователь обязан по письменному запросу компетентного органа представлять для проверки документацию, подтверждающую произведенные работы и расходы по недропользованию, в срок не позднее двадцати рабочих дней со дня получения такого запроса.</w:t>
      </w:r>
    </w:p>
    <w:bookmarkEnd w:id="845"/>
    <w:bookmarkStart w:name="z1354" w:id="846"/>
    <w:p>
      <w:pPr>
        <w:spacing w:after="0"/>
        <w:ind w:left="0"/>
        <w:jc w:val="both"/>
      </w:pPr>
      <w:r>
        <w:rPr>
          <w:rFonts w:ascii="Times New Roman"/>
          <w:b w:val="false"/>
          <w:i w:val="false"/>
          <w:color w:val="000000"/>
          <w:sz w:val="28"/>
        </w:rPr>
        <w:t>
      3. Недропользователи, осуществляющие операции по разведке и добыче полезных ископаемых, за исключением старательства и операций по добыче общераспространенных полезных ископаемых, обязаны представлять компетентному органу отчетность, предусмотренную стандартом Инициативы прозрачности добывающих отраслей, подтвержденную лицом, являющимся аудитором в соответствии с Законом Республики Казахстан "Об аудиторской деятельности".</w:t>
      </w:r>
    </w:p>
    <w:bookmarkEnd w:id="846"/>
    <w:bookmarkStart w:name="z1355" w:id="847"/>
    <w:p>
      <w:pPr>
        <w:spacing w:after="0"/>
        <w:ind w:left="0"/>
        <w:jc w:val="both"/>
      </w:pPr>
      <w:r>
        <w:rPr>
          <w:rFonts w:ascii="Times New Roman"/>
          <w:b w:val="false"/>
          <w:i w:val="false"/>
          <w:color w:val="000000"/>
          <w:sz w:val="28"/>
        </w:rPr>
        <w:t>
      Форма данной отчетности и руководство по ее заполнению разрабатываются и утверждаются государственным органом, уполномоченным по реализации стандарта Инициативы прозрачности деятельности добывающих отраслей в Республике Казахстан.</w:t>
      </w:r>
    </w:p>
    <w:bookmarkEnd w:id="847"/>
    <w:bookmarkStart w:name="z43158" w:id="848"/>
    <w:p>
      <w:pPr>
        <w:spacing w:after="0"/>
        <w:ind w:left="0"/>
        <w:jc w:val="both"/>
      </w:pPr>
      <w:r>
        <w:rPr>
          <w:rFonts w:ascii="Times New Roman"/>
          <w:b w:val="false"/>
          <w:i w:val="false"/>
          <w:color w:val="000000"/>
          <w:sz w:val="28"/>
        </w:rPr>
        <w:t xml:space="preserve">
      4. Недропользователи, в результате деятельности которых подготовлены отчеты об оценке ресурсов и (или) запасов твердых полезных ископаемых, обязаны представлять их копии национальному оператору по сбору, хранению, обработке и предоставлению геологической информации. </w:t>
      </w:r>
    </w:p>
    <w:bookmarkEnd w:id="848"/>
    <w:bookmarkStart w:name="z43159" w:id="849"/>
    <w:p>
      <w:pPr>
        <w:spacing w:after="0"/>
        <w:ind w:left="0"/>
        <w:jc w:val="both"/>
      </w:pPr>
      <w:r>
        <w:rPr>
          <w:rFonts w:ascii="Times New Roman"/>
          <w:b w:val="false"/>
          <w:i w:val="false"/>
          <w:color w:val="000000"/>
          <w:sz w:val="28"/>
        </w:rPr>
        <w:t>
      Указанные отчеты и содержащиеся в них сведения не являются конфиденциальными и подлежат раскрытию в соответствии с настоящим Кодексом.</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Предоставление доступа к информации о лицензиях и контрактах на недропользование</w:t>
      </w:r>
    </w:p>
    <w:bookmarkStart w:name="z1356" w:id="850"/>
    <w:p>
      <w:pPr>
        <w:spacing w:after="0"/>
        <w:ind w:left="0"/>
        <w:jc w:val="both"/>
      </w:pPr>
      <w:r>
        <w:rPr>
          <w:rFonts w:ascii="Times New Roman"/>
          <w:b w:val="false"/>
          <w:i w:val="false"/>
          <w:color w:val="000000"/>
          <w:sz w:val="28"/>
        </w:rPr>
        <w:t>
      1. Государственный орган, предоставляющий право недропользования, обеспечивает открытый доступ к информации о предоставленных правах недропользования в информационной системе в течение десяти рабочих дней со дня предоставления соответствующего права недропользования.</w:t>
      </w:r>
    </w:p>
    <w:bookmarkEnd w:id="850"/>
    <w:bookmarkStart w:name="z1357" w:id="851"/>
    <w:p>
      <w:pPr>
        <w:spacing w:after="0"/>
        <w:ind w:left="0"/>
        <w:jc w:val="both"/>
      </w:pPr>
      <w:r>
        <w:rPr>
          <w:rFonts w:ascii="Times New Roman"/>
          <w:b w:val="false"/>
          <w:i w:val="false"/>
          <w:color w:val="000000"/>
          <w:sz w:val="28"/>
        </w:rPr>
        <w:t>
      2. Информация о праве недропользования с учетом вида операций по недропользованию должна содержать следующие сведения:</w:t>
      </w:r>
    </w:p>
    <w:bookmarkEnd w:id="851"/>
    <w:bookmarkStart w:name="z1358" w:id="852"/>
    <w:p>
      <w:pPr>
        <w:spacing w:after="0"/>
        <w:ind w:left="0"/>
        <w:jc w:val="both"/>
      </w:pPr>
      <w:r>
        <w:rPr>
          <w:rFonts w:ascii="Times New Roman"/>
          <w:b w:val="false"/>
          <w:i w:val="false"/>
          <w:color w:val="000000"/>
          <w:sz w:val="28"/>
        </w:rPr>
        <w:t>
      1) о содержании выданной лицензии и заключенном контракте на недропользование;</w:t>
      </w:r>
    </w:p>
    <w:bookmarkEnd w:id="852"/>
    <w:bookmarkStart w:name="z1359" w:id="853"/>
    <w:p>
      <w:pPr>
        <w:spacing w:after="0"/>
        <w:ind w:left="0"/>
        <w:jc w:val="both"/>
      </w:pPr>
      <w:r>
        <w:rPr>
          <w:rFonts w:ascii="Times New Roman"/>
          <w:b w:val="false"/>
          <w:i w:val="false"/>
          <w:color w:val="000000"/>
          <w:sz w:val="28"/>
        </w:rPr>
        <w:t xml:space="preserve">
      2) о лицах и организациях, контролирующих недропользователя, включающие: </w:t>
      </w:r>
    </w:p>
    <w:bookmarkEnd w:id="853"/>
    <w:bookmarkStart w:name="z1360" w:id="854"/>
    <w:p>
      <w:pPr>
        <w:spacing w:after="0"/>
        <w:ind w:left="0"/>
        <w:jc w:val="both"/>
      </w:pPr>
      <w:r>
        <w:rPr>
          <w:rFonts w:ascii="Times New Roman"/>
          <w:b w:val="false"/>
          <w:i w:val="false"/>
          <w:color w:val="000000"/>
          <w:sz w:val="28"/>
        </w:rPr>
        <w:t>
      форму и способ принадлежащего им (ему) контроля;</w:t>
      </w:r>
    </w:p>
    <w:bookmarkEnd w:id="854"/>
    <w:bookmarkStart w:name="z1361" w:id="855"/>
    <w:p>
      <w:pPr>
        <w:spacing w:after="0"/>
        <w:ind w:left="0"/>
        <w:jc w:val="both"/>
      </w:pPr>
      <w:r>
        <w:rPr>
          <w:rFonts w:ascii="Times New Roman"/>
          <w:b w:val="false"/>
          <w:i w:val="false"/>
          <w:color w:val="000000"/>
          <w:sz w:val="28"/>
        </w:rPr>
        <w:t>
      для физических лиц – фамилию, имя, отчество (если оно указано в документе, удостоверяющем личность), гражданство;</w:t>
      </w:r>
    </w:p>
    <w:bookmarkEnd w:id="855"/>
    <w:bookmarkStart w:name="z1362" w:id="856"/>
    <w:p>
      <w:pPr>
        <w:spacing w:after="0"/>
        <w:ind w:left="0"/>
        <w:jc w:val="both"/>
      </w:pPr>
      <w:r>
        <w:rPr>
          <w:rFonts w:ascii="Times New Roman"/>
          <w:b w:val="false"/>
          <w:i w:val="false"/>
          <w:color w:val="000000"/>
          <w:sz w:val="28"/>
        </w:rPr>
        <w:t>
      для юридических лиц – наименование и место нахождения;</w:t>
      </w:r>
    </w:p>
    <w:bookmarkEnd w:id="856"/>
    <w:bookmarkStart w:name="z1363" w:id="857"/>
    <w:p>
      <w:pPr>
        <w:spacing w:after="0"/>
        <w:ind w:left="0"/>
        <w:jc w:val="both"/>
      </w:pPr>
      <w:r>
        <w:rPr>
          <w:rFonts w:ascii="Times New Roman"/>
          <w:b w:val="false"/>
          <w:i w:val="false"/>
          <w:color w:val="000000"/>
          <w:sz w:val="28"/>
        </w:rPr>
        <w:t>
      3) об общей сумме расходов, произведенных недропользователем по годам, в соответствии с представленной отчетностью;</w:t>
      </w:r>
    </w:p>
    <w:bookmarkEnd w:id="857"/>
    <w:bookmarkStart w:name="z1364" w:id="858"/>
    <w:p>
      <w:pPr>
        <w:spacing w:after="0"/>
        <w:ind w:left="0"/>
        <w:jc w:val="both"/>
      </w:pPr>
      <w:r>
        <w:rPr>
          <w:rFonts w:ascii="Times New Roman"/>
          <w:b w:val="false"/>
          <w:i w:val="false"/>
          <w:color w:val="000000"/>
          <w:sz w:val="28"/>
        </w:rPr>
        <w:t>
      4) об уплаченных суммах платы за пользование земельными участками (арендных платежей) по годам;</w:t>
      </w:r>
    </w:p>
    <w:bookmarkEnd w:id="858"/>
    <w:bookmarkStart w:name="z1365" w:id="859"/>
    <w:p>
      <w:pPr>
        <w:spacing w:after="0"/>
        <w:ind w:left="0"/>
        <w:jc w:val="both"/>
      </w:pPr>
      <w:r>
        <w:rPr>
          <w:rFonts w:ascii="Times New Roman"/>
          <w:b w:val="false"/>
          <w:i w:val="false"/>
          <w:color w:val="000000"/>
          <w:sz w:val="28"/>
        </w:rPr>
        <w:t>
      5) об обеспечении ликвидации последствий операций по недропользованию, включающие: вид обеспечения, сумму обеспечения, срок его действия и наименование организации, выдавшей обеспечение;</w:t>
      </w:r>
    </w:p>
    <w:bookmarkEnd w:id="859"/>
    <w:bookmarkStart w:name="z1366" w:id="860"/>
    <w:p>
      <w:pPr>
        <w:spacing w:after="0"/>
        <w:ind w:left="0"/>
        <w:jc w:val="both"/>
      </w:pPr>
      <w:r>
        <w:rPr>
          <w:rFonts w:ascii="Times New Roman"/>
          <w:b w:val="false"/>
          <w:i w:val="false"/>
          <w:color w:val="000000"/>
          <w:sz w:val="28"/>
        </w:rPr>
        <w:t xml:space="preserve">
      6) о зарегистрированном залоге права недропользования (доли в праве недропользования), включающие: </w:t>
      </w:r>
    </w:p>
    <w:bookmarkEnd w:id="860"/>
    <w:bookmarkStart w:name="z1367" w:id="861"/>
    <w:p>
      <w:pPr>
        <w:spacing w:after="0"/>
        <w:ind w:left="0"/>
        <w:jc w:val="both"/>
      </w:pPr>
      <w:r>
        <w:rPr>
          <w:rFonts w:ascii="Times New Roman"/>
          <w:b w:val="false"/>
          <w:i w:val="false"/>
          <w:color w:val="000000"/>
          <w:sz w:val="28"/>
        </w:rPr>
        <w:t>
      дату регистрации залога;</w:t>
      </w:r>
    </w:p>
    <w:bookmarkEnd w:id="861"/>
    <w:bookmarkStart w:name="z1368" w:id="862"/>
    <w:p>
      <w:pPr>
        <w:spacing w:after="0"/>
        <w:ind w:left="0"/>
        <w:jc w:val="both"/>
      </w:pPr>
      <w:r>
        <w:rPr>
          <w:rFonts w:ascii="Times New Roman"/>
          <w:b w:val="false"/>
          <w:i w:val="false"/>
          <w:color w:val="000000"/>
          <w:sz w:val="28"/>
        </w:rPr>
        <w:t xml:space="preserve">
      для физических лиц – фамилию, имя, отчество (если оно указано в документе, удостоверяющем личность) и гражданство залогодержателя; </w:t>
      </w:r>
    </w:p>
    <w:bookmarkEnd w:id="862"/>
    <w:bookmarkStart w:name="z1369" w:id="863"/>
    <w:p>
      <w:pPr>
        <w:spacing w:after="0"/>
        <w:ind w:left="0"/>
        <w:jc w:val="both"/>
      </w:pPr>
      <w:r>
        <w:rPr>
          <w:rFonts w:ascii="Times New Roman"/>
          <w:b w:val="false"/>
          <w:i w:val="false"/>
          <w:color w:val="000000"/>
          <w:sz w:val="28"/>
        </w:rPr>
        <w:t>
      для юридических лиц – наименование, место нахождения залогодержателя;</w:t>
      </w:r>
    </w:p>
    <w:bookmarkEnd w:id="863"/>
    <w:bookmarkStart w:name="z1370" w:id="864"/>
    <w:p>
      <w:pPr>
        <w:spacing w:after="0"/>
        <w:ind w:left="0"/>
        <w:jc w:val="both"/>
      </w:pPr>
      <w:r>
        <w:rPr>
          <w:rFonts w:ascii="Times New Roman"/>
          <w:b w:val="false"/>
          <w:i w:val="false"/>
          <w:color w:val="000000"/>
          <w:sz w:val="28"/>
        </w:rPr>
        <w:t xml:space="preserve">
      7) о переходе права недропользования (доли в праве недропользования), включающие: </w:t>
      </w:r>
    </w:p>
    <w:bookmarkEnd w:id="864"/>
    <w:bookmarkStart w:name="z1371" w:id="865"/>
    <w:p>
      <w:pPr>
        <w:spacing w:after="0"/>
        <w:ind w:left="0"/>
        <w:jc w:val="both"/>
      </w:pPr>
      <w:r>
        <w:rPr>
          <w:rFonts w:ascii="Times New Roman"/>
          <w:b w:val="false"/>
          <w:i w:val="false"/>
          <w:color w:val="000000"/>
          <w:sz w:val="28"/>
        </w:rPr>
        <w:t xml:space="preserve">
      основание и дату перехода; </w:t>
      </w:r>
    </w:p>
    <w:bookmarkEnd w:id="865"/>
    <w:bookmarkStart w:name="z1372" w:id="866"/>
    <w:p>
      <w:pPr>
        <w:spacing w:after="0"/>
        <w:ind w:left="0"/>
        <w:jc w:val="both"/>
      </w:pPr>
      <w:r>
        <w:rPr>
          <w:rFonts w:ascii="Times New Roman"/>
          <w:b w:val="false"/>
          <w:i w:val="false"/>
          <w:color w:val="000000"/>
          <w:sz w:val="28"/>
        </w:rPr>
        <w:t>
      размер приобретаемой доли в праве недропользования;</w:t>
      </w:r>
    </w:p>
    <w:bookmarkEnd w:id="866"/>
    <w:bookmarkStart w:name="z1373" w:id="867"/>
    <w:p>
      <w:pPr>
        <w:spacing w:after="0"/>
        <w:ind w:left="0"/>
        <w:jc w:val="both"/>
      </w:pPr>
      <w:r>
        <w:rPr>
          <w:rFonts w:ascii="Times New Roman"/>
          <w:b w:val="false"/>
          <w:i w:val="false"/>
          <w:color w:val="000000"/>
          <w:sz w:val="28"/>
        </w:rPr>
        <w:t xml:space="preserve">
      для физических лиц – фамилию, имя, отчество (если оно указано в документе, удостоверяющем личность) и гражданство приобретателя; </w:t>
      </w:r>
    </w:p>
    <w:bookmarkEnd w:id="867"/>
    <w:bookmarkStart w:name="z1374" w:id="868"/>
    <w:p>
      <w:pPr>
        <w:spacing w:after="0"/>
        <w:ind w:left="0"/>
        <w:jc w:val="both"/>
      </w:pPr>
      <w:r>
        <w:rPr>
          <w:rFonts w:ascii="Times New Roman"/>
          <w:b w:val="false"/>
          <w:i w:val="false"/>
          <w:color w:val="000000"/>
          <w:sz w:val="28"/>
        </w:rPr>
        <w:t>
      для юридических лиц – наименование и место нахождения приобретателя;</w:t>
      </w:r>
    </w:p>
    <w:bookmarkEnd w:id="868"/>
    <w:bookmarkStart w:name="z1375" w:id="869"/>
    <w:p>
      <w:pPr>
        <w:spacing w:after="0"/>
        <w:ind w:left="0"/>
        <w:jc w:val="both"/>
      </w:pPr>
      <w:r>
        <w:rPr>
          <w:rFonts w:ascii="Times New Roman"/>
          <w:b w:val="false"/>
          <w:i w:val="false"/>
          <w:color w:val="000000"/>
          <w:sz w:val="28"/>
        </w:rPr>
        <w:t>
      8) о доле внутристрановой ценности в товарах, работах и услугах, прибретенных недропользователем для проведения операций по недропользованию, за предыдущий отчетный период, если обеспечение доли внутристрановой ценности в товарах, работах и услугах предусмотрено соответствующим контрактом или лицензией на недропользование;</w:t>
      </w:r>
    </w:p>
    <w:bookmarkEnd w:id="869"/>
    <w:bookmarkStart w:name="z1376" w:id="870"/>
    <w:p>
      <w:pPr>
        <w:spacing w:after="0"/>
        <w:ind w:left="0"/>
        <w:jc w:val="both"/>
      </w:pPr>
      <w:r>
        <w:rPr>
          <w:rFonts w:ascii="Times New Roman"/>
          <w:b w:val="false"/>
          <w:i w:val="false"/>
          <w:color w:val="000000"/>
          <w:sz w:val="28"/>
        </w:rPr>
        <w:t>
      9) об общей сумме расходов на обучение казахстанских специалистов, научно-исследовательские, научно-технические и опытно-конструкторские работы на территории Республики Казахстан, на социально-экономическое развитие региона и развитие его инфраструктуры, социально-экономическую поддержку местного населения, произведенных недропользователем по годам, если указанные расходы являются обязательствами недропользователя.</w:t>
      </w:r>
    </w:p>
    <w:bookmarkEnd w:id="870"/>
    <w:bookmarkStart w:name="z1377" w:id="871"/>
    <w:p>
      <w:pPr>
        <w:spacing w:after="0"/>
        <w:ind w:left="0"/>
        <w:jc w:val="both"/>
      </w:pPr>
      <w:r>
        <w:rPr>
          <w:rFonts w:ascii="Times New Roman"/>
          <w:b w:val="false"/>
          <w:i w:val="false"/>
          <w:color w:val="000000"/>
          <w:sz w:val="28"/>
        </w:rPr>
        <w:t>
      3. Геологическая информация, содержащаяся в геологических отчетах и иной документации, полученная государственными органами в соответствии с настоящим Кодексом, является коммерческой тайной недропользователя, и указанные органы обязаны принимать меры к охране ее конфиденциальности.</w:t>
      </w:r>
    </w:p>
    <w:bookmarkEnd w:id="871"/>
    <w:bookmarkStart w:name="z1378" w:id="872"/>
    <w:p>
      <w:pPr>
        <w:spacing w:after="0"/>
        <w:ind w:left="0"/>
        <w:jc w:val="both"/>
      </w:pPr>
      <w:r>
        <w:rPr>
          <w:rFonts w:ascii="Times New Roman"/>
          <w:b w:val="false"/>
          <w:i w:val="false"/>
          <w:color w:val="000000"/>
          <w:sz w:val="28"/>
        </w:rPr>
        <w:t>
      Уполномоченный орган по изучению недр раскрывает указанную геологическую информацию путем ее опубликования или предоставления к ней открытого доступа:</w:t>
      </w:r>
    </w:p>
    <w:bookmarkEnd w:id="872"/>
    <w:bookmarkStart w:name="z1379" w:id="873"/>
    <w:p>
      <w:pPr>
        <w:spacing w:after="0"/>
        <w:ind w:left="0"/>
        <w:jc w:val="both"/>
      </w:pPr>
      <w:r>
        <w:rPr>
          <w:rFonts w:ascii="Times New Roman"/>
          <w:b w:val="false"/>
          <w:i w:val="false"/>
          <w:color w:val="000000"/>
          <w:sz w:val="28"/>
        </w:rPr>
        <w:t>
      1) по истечении пяти последовательных лет со дня ее получения от недропользователя, осуществлявшего операции по недропользованию на основании лицензии на недропользование.</w:t>
      </w:r>
    </w:p>
    <w:bookmarkEnd w:id="873"/>
    <w:bookmarkStart w:name="z1380" w:id="874"/>
    <w:p>
      <w:pPr>
        <w:spacing w:after="0"/>
        <w:ind w:left="0"/>
        <w:jc w:val="both"/>
      </w:pPr>
      <w:r>
        <w:rPr>
          <w:rFonts w:ascii="Times New Roman"/>
          <w:b w:val="false"/>
          <w:i w:val="false"/>
          <w:color w:val="000000"/>
          <w:sz w:val="28"/>
        </w:rPr>
        <w:t>
      По письменному заявлению обладателя лицензии на недропользование срок конфиденциальности продлевается на период, указанный в заявлении, но не более чем на пять лет. Заявление о таком продлении может быть подано до истечения первоначального пятилетнего срока конфиденциальности;</w:t>
      </w:r>
    </w:p>
    <w:bookmarkEnd w:id="874"/>
    <w:bookmarkStart w:name="z1381" w:id="875"/>
    <w:p>
      <w:pPr>
        <w:spacing w:after="0"/>
        <w:ind w:left="0"/>
        <w:jc w:val="both"/>
      </w:pPr>
      <w:r>
        <w:rPr>
          <w:rFonts w:ascii="Times New Roman"/>
          <w:b w:val="false"/>
          <w:i w:val="false"/>
          <w:color w:val="000000"/>
          <w:sz w:val="28"/>
        </w:rPr>
        <w:t>
      2) после прекращения действия контракта на недропользование (по геологической информации, полученной от недропользователя по контракту на недропользование);</w:t>
      </w:r>
    </w:p>
    <w:bookmarkEnd w:id="875"/>
    <w:bookmarkStart w:name="z1382" w:id="876"/>
    <w:p>
      <w:pPr>
        <w:spacing w:after="0"/>
        <w:ind w:left="0"/>
        <w:jc w:val="both"/>
      </w:pPr>
      <w:r>
        <w:rPr>
          <w:rFonts w:ascii="Times New Roman"/>
          <w:b w:val="false"/>
          <w:i w:val="false"/>
          <w:color w:val="000000"/>
          <w:sz w:val="28"/>
        </w:rPr>
        <w:t>
      3) с письменного согласия недропользователя;</w:t>
      </w:r>
    </w:p>
    <w:bookmarkEnd w:id="876"/>
    <w:bookmarkStart w:name="z1383" w:id="877"/>
    <w:p>
      <w:pPr>
        <w:spacing w:after="0"/>
        <w:ind w:left="0"/>
        <w:jc w:val="both"/>
      </w:pPr>
      <w:r>
        <w:rPr>
          <w:rFonts w:ascii="Times New Roman"/>
          <w:b w:val="false"/>
          <w:i w:val="false"/>
          <w:color w:val="000000"/>
          <w:sz w:val="28"/>
        </w:rPr>
        <w:t>
      4) по требованию других государственных органов при условии принятия ими мер к охране конфиденциальности получаемых сведений;</w:t>
      </w:r>
    </w:p>
    <w:bookmarkEnd w:id="877"/>
    <w:bookmarkStart w:name="z1384" w:id="878"/>
    <w:p>
      <w:pPr>
        <w:spacing w:after="0"/>
        <w:ind w:left="0"/>
        <w:jc w:val="both"/>
      </w:pPr>
      <w:r>
        <w:rPr>
          <w:rFonts w:ascii="Times New Roman"/>
          <w:b w:val="false"/>
          <w:i w:val="false"/>
          <w:color w:val="000000"/>
          <w:sz w:val="28"/>
        </w:rPr>
        <w:t>
      5) по истечении трех месяцев со дня возврата соответствующего участка недр, в отношении которого ранее были получены такие сведения;</w:t>
      </w:r>
    </w:p>
    <w:bookmarkEnd w:id="878"/>
    <w:bookmarkStart w:name="z1385" w:id="879"/>
    <w:p>
      <w:pPr>
        <w:spacing w:after="0"/>
        <w:ind w:left="0"/>
        <w:jc w:val="both"/>
      </w:pPr>
      <w:r>
        <w:rPr>
          <w:rFonts w:ascii="Times New Roman"/>
          <w:b w:val="false"/>
          <w:i w:val="false"/>
          <w:color w:val="000000"/>
          <w:sz w:val="28"/>
        </w:rPr>
        <w:t xml:space="preserve">
      6) если сведения получены в результате государственного геологического изучения недр. </w:t>
      </w:r>
    </w:p>
    <w:bookmarkEnd w:id="879"/>
    <w:bookmarkStart w:name="z1386" w:id="880"/>
    <w:p>
      <w:pPr>
        <w:spacing w:after="0"/>
        <w:ind w:left="0"/>
        <w:jc w:val="both"/>
      </w:pPr>
      <w:r>
        <w:rPr>
          <w:rFonts w:ascii="Times New Roman"/>
          <w:b w:val="false"/>
          <w:i w:val="false"/>
          <w:color w:val="000000"/>
          <w:sz w:val="28"/>
        </w:rPr>
        <w:t>
      Раскрытие указанных сведений иным способом запрещается.</w:t>
      </w:r>
    </w:p>
    <w:bookmarkEnd w:id="880"/>
    <w:bookmarkStart w:name="z1387" w:id="881"/>
    <w:p>
      <w:pPr>
        <w:spacing w:after="0"/>
        <w:ind w:left="0"/>
        <w:jc w:val="both"/>
      </w:pPr>
      <w:r>
        <w:rPr>
          <w:rFonts w:ascii="Times New Roman"/>
          <w:b w:val="false"/>
          <w:i w:val="false"/>
          <w:color w:val="000000"/>
          <w:sz w:val="28"/>
        </w:rPr>
        <w:t>
      4. Информация, касающаяся исполнения контрактных и лицензионных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не признается конфиденциальной.</w:t>
      </w:r>
    </w:p>
    <w:bookmarkEnd w:id="881"/>
    <w:bookmarkStart w:name="z1388" w:id="882"/>
    <w:p>
      <w:pPr>
        <w:spacing w:after="0"/>
        <w:ind w:left="0"/>
        <w:jc w:val="both"/>
      </w:pPr>
      <w:r>
        <w:rPr>
          <w:rFonts w:ascii="Times New Roman"/>
          <w:b w:val="false"/>
          <w:i w:val="false"/>
          <w:color w:val="000000"/>
          <w:sz w:val="28"/>
        </w:rPr>
        <w:t>
      Лица, чьи права и законные интересы затрагиваются настоящим пунктом, имеют право ознакомиться с информацией о выявленных нарушениях и принятых мерах в государственных органах Республики Казахстан, осуществляющих соответствующий государственный контроль.</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9" w:id="883"/>
    <w:p>
      <w:pPr>
        <w:spacing w:after="0"/>
        <w:ind w:left="0"/>
        <w:jc w:val="left"/>
      </w:pPr>
      <w:r>
        <w:rPr>
          <w:rFonts w:ascii="Times New Roman"/>
          <w:b/>
          <w:i w:val="false"/>
          <w:color w:val="000000"/>
        </w:rPr>
        <w:t xml:space="preserve"> РАЗДЕЛ V. СПОРЫ, СВЯЗАННЫЕ С НЕДРОПОЛЬЗОВАНИЕМ, ОТВЕТСТВЕННОСТЬ ЗА НАРУШЕНИЕ ЗАКОНОДАТЕЛЬСТВА РЕСПУБЛИКИ КАЗАХСТАН О НЕДРАХ И НЕДРОПОЛЬЗОВАНИИ, МЕЖДУНАРОДНОЕ СОТРУДНИЧЕСТВО Республики Казахстан В СФЕРЕ НЕДРОПОЛЬЗОВАНИЯ И ОХРАНЫ НЕДР</w:t>
      </w:r>
    </w:p>
    <w:bookmarkEnd w:id="883"/>
    <w:bookmarkStart w:name="z1390" w:id="884"/>
    <w:p>
      <w:pPr>
        <w:spacing w:after="0"/>
        <w:ind w:left="0"/>
        <w:jc w:val="left"/>
      </w:pPr>
      <w:r>
        <w:rPr>
          <w:rFonts w:ascii="Times New Roman"/>
          <w:b/>
          <w:i w:val="false"/>
          <w:color w:val="000000"/>
        </w:rPr>
        <w:t xml:space="preserve"> Глава 12. РАЗРЕШЕНИЕ СПОРОВ, СВЯЗАННЫХ С НЕДРОПОЛЬЗОВАНИЕМ, И ОТВЕТСТВЕННОСТЬ ЗА НАРУШЕНИЕ ЗАКОНОДАТЕЛЬСТВА РЕСПУБЛИКИ КАЗАХСТАН О НЕДРАХ И НЕДРОПОЛЬЗОВАНИИ </w:t>
      </w:r>
    </w:p>
    <w:bookmarkEnd w:id="884"/>
    <w:p>
      <w:pPr>
        <w:spacing w:after="0"/>
        <w:ind w:left="0"/>
        <w:jc w:val="both"/>
      </w:pPr>
      <w:r>
        <w:rPr>
          <w:rFonts w:ascii="Times New Roman"/>
          <w:b/>
          <w:i w:val="false"/>
          <w:color w:val="000000"/>
          <w:sz w:val="28"/>
        </w:rPr>
        <w:t>Статья 78. Порядок разрешения споров, связанных с недропользованием</w:t>
      </w:r>
    </w:p>
    <w:bookmarkStart w:name="z42932" w:id="885"/>
    <w:p>
      <w:pPr>
        <w:spacing w:after="0"/>
        <w:ind w:left="0"/>
        <w:jc w:val="both"/>
      </w:pPr>
      <w:r>
        <w:rPr>
          <w:rFonts w:ascii="Times New Roman"/>
          <w:b w:val="false"/>
          <w:i w:val="false"/>
          <w:color w:val="000000"/>
          <w:sz w:val="28"/>
        </w:rPr>
        <w:t>
      1. Споры, связанные с осуществлением, изменением или прекращением права недропользования, подлежат урегулированию в соответствии с законами Республики Казахстан и международными договорами, ратифицированными Республикой Казахстан.</w:t>
      </w:r>
    </w:p>
    <w:bookmarkEnd w:id="885"/>
    <w:bookmarkStart w:name="z42933" w:id="886"/>
    <w:p>
      <w:pPr>
        <w:spacing w:after="0"/>
        <w:ind w:left="0"/>
        <w:jc w:val="both"/>
      </w:pPr>
      <w:r>
        <w:rPr>
          <w:rFonts w:ascii="Times New Roman"/>
          <w:b w:val="false"/>
          <w:i w:val="false"/>
          <w:color w:val="000000"/>
          <w:sz w:val="28"/>
        </w:rPr>
        <w:t>
      2. Споры, возникшие по контракту на разведку и добычу или добычу углеводородов по сложным проектам в соответствии с его условиями по выбору недропользователя, подлежат разрешению в судах Республики Казахстан или в арбитраже в соответствии с арбитражным регламентом Комиссии Организации Объединенных Наций по международному торговому праву (ЮНСИТРАЛ) на территории Республики Казахстан, в том числе Международного финансового центра "Астана", или за ее пределами.</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Ответственность за нарушение законодательства Республики Казахстан о недрах и недропользовании</w:t>
      </w:r>
    </w:p>
    <w:bookmarkStart w:name="z1392" w:id="887"/>
    <w:p>
      <w:pPr>
        <w:spacing w:after="0"/>
        <w:ind w:left="0"/>
        <w:jc w:val="both"/>
      </w:pPr>
      <w:r>
        <w:rPr>
          <w:rFonts w:ascii="Times New Roman"/>
          <w:b w:val="false"/>
          <w:i w:val="false"/>
          <w:color w:val="000000"/>
          <w:sz w:val="28"/>
        </w:rPr>
        <w:t xml:space="preserve">
      1. Нарушение законодательства Республики Казахстан о недрах и недропользовании влечет ответственность, установленную законами Республики Казахстан. </w:t>
      </w:r>
    </w:p>
    <w:bookmarkEnd w:id="887"/>
    <w:bookmarkStart w:name="z1393" w:id="888"/>
    <w:p>
      <w:pPr>
        <w:spacing w:after="0"/>
        <w:ind w:left="0"/>
        <w:jc w:val="both"/>
      </w:pPr>
      <w:r>
        <w:rPr>
          <w:rFonts w:ascii="Times New Roman"/>
          <w:b w:val="false"/>
          <w:i w:val="false"/>
          <w:color w:val="000000"/>
          <w:sz w:val="28"/>
        </w:rPr>
        <w:t>
      2. Привлечение к административной или уголовной ответственности не освобождает виновных лиц от обязанности устранить допущенные нарушения.</w:t>
      </w:r>
    </w:p>
    <w:bookmarkEnd w:id="888"/>
    <w:bookmarkStart w:name="z1394" w:id="889"/>
    <w:p>
      <w:pPr>
        <w:spacing w:after="0"/>
        <w:ind w:left="0"/>
        <w:jc w:val="both"/>
      </w:pPr>
      <w:r>
        <w:rPr>
          <w:rFonts w:ascii="Times New Roman"/>
          <w:b w:val="false"/>
          <w:i w:val="false"/>
          <w:color w:val="000000"/>
          <w:sz w:val="28"/>
        </w:rPr>
        <w:t>
      3. Лица, причинившие ущерб ресурсам недр вследствие нарушения требований законодательства Республики Казахстан о недрах и недропользовании или права государственной собственности на недра, обязаны возместить причиненный ущерб в размерах и порядке, установленных настоящим Кодексом и иными законами Республики Казахстан.</w:t>
      </w:r>
    </w:p>
    <w:bookmarkEnd w:id="889"/>
    <w:bookmarkStart w:name="z42786" w:id="890"/>
    <w:p>
      <w:pPr>
        <w:spacing w:after="0"/>
        <w:ind w:left="0"/>
        <w:jc w:val="both"/>
      </w:pPr>
      <w:r>
        <w:rPr>
          <w:rFonts w:ascii="Times New Roman"/>
          <w:b w:val="false"/>
          <w:i w:val="false"/>
          <w:color w:val="000000"/>
          <w:sz w:val="28"/>
        </w:rPr>
        <w:t>
      Методика экономической оценки ущерба ресурсам недр утверждается уполномоченным органом в области твердых полезных ископаемых совместно с уполномоченными органами в области углеводородов и добычи урана.</w:t>
      </w:r>
    </w:p>
    <w:bookmarkEnd w:id="890"/>
    <w:bookmarkStart w:name="z43160" w:id="891"/>
    <w:p>
      <w:pPr>
        <w:spacing w:after="0"/>
        <w:ind w:left="0"/>
        <w:jc w:val="both"/>
      </w:pPr>
      <w:r>
        <w:rPr>
          <w:rFonts w:ascii="Times New Roman"/>
          <w:b w:val="false"/>
          <w:i w:val="false"/>
          <w:color w:val="000000"/>
          <w:sz w:val="28"/>
        </w:rPr>
        <w:t>
      4. Лица, скрывающие или представляющие заведомо недостоверные (ложные) сведения о недрах и недропользовании в отчетах об оценке ресурсов и (или) запасов твердых полезных ископаемых, представляемых в соответствии с настоящим Кодексом, несут ответственность в соответствии с законами Республики Казахстан.</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80. Ответственность недропользователя за нарушение обязательств по контрактам и лицензиям на недропользование </w:t>
      </w:r>
    </w:p>
    <w:bookmarkStart w:name="z1395" w:id="892"/>
    <w:p>
      <w:pPr>
        <w:spacing w:after="0"/>
        <w:ind w:left="0"/>
        <w:jc w:val="both"/>
      </w:pPr>
      <w:r>
        <w:rPr>
          <w:rFonts w:ascii="Times New Roman"/>
          <w:b w:val="false"/>
          <w:i w:val="false"/>
          <w:color w:val="000000"/>
          <w:sz w:val="28"/>
        </w:rPr>
        <w:t>
      1. Нарушение обязательств, предусмотренных контрактом или лицензией на недропользование, влечет ответственность недропользователя в соответствии с положениями Особенной части настоящего Кодекса.</w:t>
      </w:r>
    </w:p>
    <w:bookmarkEnd w:id="892"/>
    <w:bookmarkStart w:name="z1396" w:id="893"/>
    <w:p>
      <w:pPr>
        <w:spacing w:after="0"/>
        <w:ind w:left="0"/>
        <w:jc w:val="both"/>
      </w:pPr>
      <w:r>
        <w:rPr>
          <w:rFonts w:ascii="Times New Roman"/>
          <w:b w:val="false"/>
          <w:i w:val="false"/>
          <w:color w:val="000000"/>
          <w:sz w:val="28"/>
        </w:rPr>
        <w:t>
      2. За нарушение обязательств по контрактам или лицензиям на недропользование недропользователь может быть привлечен к ответственности в течение трех лет со дня, когда государственный орган, осуществляющий контроль за соблюдением недропользователями условий контрактов и лицензий, узнал или должен был узнать о нарушении данных условий. Переход права недропользования не влечет изменения срока и порядка его исчисления.</w:t>
      </w:r>
    </w:p>
    <w:bookmarkEnd w:id="893"/>
    <w:bookmarkStart w:name="z1397" w:id="894"/>
    <w:p>
      <w:pPr>
        <w:spacing w:after="0"/>
        <w:ind w:left="0"/>
        <w:jc w:val="left"/>
      </w:pPr>
      <w:r>
        <w:rPr>
          <w:rFonts w:ascii="Times New Roman"/>
          <w:b/>
          <w:i w:val="false"/>
          <w:color w:val="000000"/>
        </w:rPr>
        <w:t xml:space="preserve"> Глава 13. ЦЕЛИ, ПРИНЦИПЫ, ОСНОВНЫЕ НАПРАВЛЕНИЯ И ВИДЫ МЕЖДУНАРОДНОГО СОТРУДНИЧЕСТВА РЕСПУБЛИКИ КАЗАХСТАН В СФЕРЕ НЕДРОПОЛЬЗОВАНИЯ И ОХРАНЫ НЕДР</w:t>
      </w:r>
    </w:p>
    <w:bookmarkEnd w:id="894"/>
    <w:p>
      <w:pPr>
        <w:spacing w:after="0"/>
        <w:ind w:left="0"/>
        <w:jc w:val="both"/>
      </w:pPr>
      <w:r>
        <w:rPr>
          <w:rFonts w:ascii="Times New Roman"/>
          <w:b/>
          <w:i w:val="false"/>
          <w:color w:val="000000"/>
          <w:sz w:val="28"/>
        </w:rPr>
        <w:t xml:space="preserve">Статья 81. Цели международного сотрудничества Республики Казахстан в сфере недропользования </w:t>
      </w:r>
    </w:p>
    <w:bookmarkStart w:name="z1398" w:id="895"/>
    <w:p>
      <w:pPr>
        <w:spacing w:after="0"/>
        <w:ind w:left="0"/>
        <w:jc w:val="both"/>
      </w:pPr>
      <w:r>
        <w:rPr>
          <w:rFonts w:ascii="Times New Roman"/>
          <w:b w:val="false"/>
          <w:i w:val="false"/>
          <w:color w:val="000000"/>
          <w:sz w:val="28"/>
        </w:rPr>
        <w:t xml:space="preserve">
      Целями международного сотрудничества в сфере недропользования признаются взаимопомощь и координация совместных действий Республики Казахстан и иных государств, международных организаций по вопросам изучения недр, пользования недрами. </w:t>
      </w:r>
    </w:p>
    <w:bookmarkEnd w:id="895"/>
    <w:p>
      <w:pPr>
        <w:spacing w:after="0"/>
        <w:ind w:left="0"/>
        <w:jc w:val="both"/>
      </w:pPr>
      <w:r>
        <w:rPr>
          <w:rFonts w:ascii="Times New Roman"/>
          <w:b/>
          <w:i w:val="false"/>
          <w:color w:val="000000"/>
          <w:sz w:val="28"/>
        </w:rPr>
        <w:t>Статья 82. Принципы международного сотрудничества Республики Казахстан в сфере недропользования</w:t>
      </w:r>
    </w:p>
    <w:bookmarkStart w:name="z1399" w:id="896"/>
    <w:p>
      <w:pPr>
        <w:spacing w:after="0"/>
        <w:ind w:left="0"/>
        <w:jc w:val="both"/>
      </w:pPr>
      <w:r>
        <w:rPr>
          <w:rFonts w:ascii="Times New Roman"/>
          <w:b w:val="false"/>
          <w:i w:val="false"/>
          <w:color w:val="000000"/>
          <w:sz w:val="28"/>
        </w:rPr>
        <w:t>
      1. Сотрудничество с другими государствами и международными организациями основывается на принципах взаимного уважения, доверия, взаимопомощи, компромисса, недискриминации, невмешательства в дела друг друга, своевременного выполнения принятых обязательств, мирного разрешения споров.</w:t>
      </w:r>
    </w:p>
    <w:bookmarkEnd w:id="896"/>
    <w:bookmarkStart w:name="z1400" w:id="897"/>
    <w:p>
      <w:pPr>
        <w:spacing w:after="0"/>
        <w:ind w:left="0"/>
        <w:jc w:val="both"/>
      </w:pPr>
      <w:r>
        <w:rPr>
          <w:rFonts w:ascii="Times New Roman"/>
          <w:b w:val="false"/>
          <w:i w:val="false"/>
          <w:color w:val="000000"/>
          <w:sz w:val="28"/>
        </w:rPr>
        <w:t>
      2. Государство предпринимает усилия по созданию обстановки, благоприятной для привлечения инвестиций и применения современных технологий, посредством внедрения рыночных подходов к организации деятельности в сфере изучения, разведки и добычи полезных ископаемых и использования подземных пространств.</w:t>
      </w:r>
    </w:p>
    <w:bookmarkEnd w:id="897"/>
    <w:p>
      <w:pPr>
        <w:spacing w:after="0"/>
        <w:ind w:left="0"/>
        <w:jc w:val="both"/>
      </w:pPr>
      <w:r>
        <w:rPr>
          <w:rFonts w:ascii="Times New Roman"/>
          <w:b/>
          <w:i w:val="false"/>
          <w:color w:val="000000"/>
          <w:sz w:val="28"/>
        </w:rPr>
        <w:t>Статья 83. Направления международного сотрудничества Республики Казахстан в сфере недропользования</w:t>
      </w:r>
    </w:p>
    <w:bookmarkStart w:name="z1401" w:id="898"/>
    <w:p>
      <w:pPr>
        <w:spacing w:after="0"/>
        <w:ind w:left="0"/>
        <w:jc w:val="both"/>
      </w:pPr>
      <w:r>
        <w:rPr>
          <w:rFonts w:ascii="Times New Roman"/>
          <w:b w:val="false"/>
          <w:i w:val="false"/>
          <w:color w:val="000000"/>
          <w:sz w:val="28"/>
        </w:rPr>
        <w:t>
      Направлениями международного сотрудничества Республики Казахстан в сфере недропользования являются:</w:t>
      </w:r>
    </w:p>
    <w:bookmarkEnd w:id="898"/>
    <w:bookmarkStart w:name="z1402" w:id="899"/>
    <w:p>
      <w:pPr>
        <w:spacing w:after="0"/>
        <w:ind w:left="0"/>
        <w:jc w:val="both"/>
      </w:pPr>
      <w:r>
        <w:rPr>
          <w:rFonts w:ascii="Times New Roman"/>
          <w:b w:val="false"/>
          <w:i w:val="false"/>
          <w:color w:val="000000"/>
          <w:sz w:val="28"/>
        </w:rPr>
        <w:t>
      1) осуществление на взаимоприемлемой основе геологического изучения недр в целях увеличения минерально-сырьевой базы, обеспечение роста эффективности производства и использования полезных ископаемых и продуктов их переработки при условии одновременного повышения уровня безопасности и минимального загрязнения окружающей среды;</w:t>
      </w:r>
    </w:p>
    <w:bookmarkEnd w:id="899"/>
    <w:bookmarkStart w:name="z1403" w:id="900"/>
    <w:p>
      <w:pPr>
        <w:spacing w:after="0"/>
        <w:ind w:left="0"/>
        <w:jc w:val="both"/>
      </w:pPr>
      <w:r>
        <w:rPr>
          <w:rFonts w:ascii="Times New Roman"/>
          <w:b w:val="false"/>
          <w:i w:val="false"/>
          <w:color w:val="000000"/>
          <w:sz w:val="28"/>
        </w:rPr>
        <w:t>
      2) разработка новых механизмов эффективного сотрудничества органов государственной власти и управления;</w:t>
      </w:r>
    </w:p>
    <w:bookmarkEnd w:id="900"/>
    <w:bookmarkStart w:name="z1404" w:id="901"/>
    <w:p>
      <w:pPr>
        <w:spacing w:after="0"/>
        <w:ind w:left="0"/>
        <w:jc w:val="both"/>
      </w:pPr>
      <w:r>
        <w:rPr>
          <w:rFonts w:ascii="Times New Roman"/>
          <w:b w:val="false"/>
          <w:i w:val="false"/>
          <w:color w:val="000000"/>
          <w:sz w:val="28"/>
        </w:rPr>
        <w:t>
      3) развитие рынка минерально-сырьевых ресурсов и продуктов их переработки, в том числе путем создания благоприятных условий для установления взаимовыгодных кооперативных связей субъектов хозяйственной деятельности стран – участников международного сотрудничества;</w:t>
      </w:r>
    </w:p>
    <w:bookmarkEnd w:id="901"/>
    <w:bookmarkStart w:name="z1405" w:id="902"/>
    <w:p>
      <w:pPr>
        <w:spacing w:after="0"/>
        <w:ind w:left="0"/>
        <w:jc w:val="both"/>
      </w:pPr>
      <w:r>
        <w:rPr>
          <w:rFonts w:ascii="Times New Roman"/>
          <w:b w:val="false"/>
          <w:i w:val="false"/>
          <w:color w:val="000000"/>
          <w:sz w:val="28"/>
        </w:rPr>
        <w:t>
      4) разработка и реализация совместных программ работ в области геологического изучения недр, воспроизводства и качественного улучшения минерально-сырьевой базы;</w:t>
      </w:r>
    </w:p>
    <w:bookmarkEnd w:id="902"/>
    <w:bookmarkStart w:name="z1406" w:id="903"/>
    <w:p>
      <w:pPr>
        <w:spacing w:after="0"/>
        <w:ind w:left="0"/>
        <w:jc w:val="both"/>
      </w:pPr>
      <w:r>
        <w:rPr>
          <w:rFonts w:ascii="Times New Roman"/>
          <w:b w:val="false"/>
          <w:i w:val="false"/>
          <w:color w:val="000000"/>
          <w:sz w:val="28"/>
        </w:rPr>
        <w:t>
      5) облегчение доступа к транспортной инфраструктуре в целях международного транзита потока минерально-сырьевых ресурсов, а также продуктов их переработки (преобразования);</w:t>
      </w:r>
    </w:p>
    <w:bookmarkEnd w:id="903"/>
    <w:bookmarkStart w:name="z1407" w:id="904"/>
    <w:p>
      <w:pPr>
        <w:spacing w:after="0"/>
        <w:ind w:left="0"/>
        <w:jc w:val="both"/>
      </w:pPr>
      <w:r>
        <w:rPr>
          <w:rFonts w:ascii="Times New Roman"/>
          <w:b w:val="false"/>
          <w:i w:val="false"/>
          <w:color w:val="000000"/>
          <w:sz w:val="28"/>
        </w:rPr>
        <w:t xml:space="preserve">
      6) разработка и реализация совместных программ работ в области безопасности недропользования, нацеленных на достижение и поддержание высокого уровня безопасности; </w:t>
      </w:r>
    </w:p>
    <w:bookmarkEnd w:id="904"/>
    <w:bookmarkStart w:name="z1408" w:id="905"/>
    <w:p>
      <w:pPr>
        <w:spacing w:after="0"/>
        <w:ind w:left="0"/>
        <w:jc w:val="both"/>
      </w:pPr>
      <w:r>
        <w:rPr>
          <w:rFonts w:ascii="Times New Roman"/>
          <w:b w:val="false"/>
          <w:i w:val="false"/>
          <w:color w:val="000000"/>
          <w:sz w:val="28"/>
        </w:rPr>
        <w:t>
      7) сотрудничество в предотвращении и ликвидации последствий крупных аварий на предприятиях по добыче и переработке (преобразованию) минерально-сырьевых ресурсов;</w:t>
      </w:r>
    </w:p>
    <w:bookmarkEnd w:id="905"/>
    <w:bookmarkStart w:name="z1409" w:id="906"/>
    <w:p>
      <w:pPr>
        <w:spacing w:after="0"/>
        <w:ind w:left="0"/>
        <w:jc w:val="both"/>
      </w:pPr>
      <w:r>
        <w:rPr>
          <w:rFonts w:ascii="Times New Roman"/>
          <w:b w:val="false"/>
          <w:i w:val="false"/>
          <w:color w:val="000000"/>
          <w:sz w:val="28"/>
        </w:rPr>
        <w:t>
      8) координация мер по совершенствованию и согласованию нормативно-методических документов, регламентирующих геологоразведочные работы на базе принятых в мировой практике требований к содержанию работ по стадиям, классификации запасов полезных ископаемых, форме и содержанию геологических отчетов, балансов запасов полезных ископаемых и другой геологической информации;</w:t>
      </w:r>
    </w:p>
    <w:bookmarkEnd w:id="906"/>
    <w:bookmarkStart w:name="z1410" w:id="907"/>
    <w:p>
      <w:pPr>
        <w:spacing w:after="0"/>
        <w:ind w:left="0"/>
        <w:jc w:val="both"/>
      </w:pPr>
      <w:r>
        <w:rPr>
          <w:rFonts w:ascii="Times New Roman"/>
          <w:b w:val="false"/>
          <w:i w:val="false"/>
          <w:color w:val="000000"/>
          <w:sz w:val="28"/>
        </w:rPr>
        <w:t>
      9) облегчение доступа к новым технологиям, применяемым в области разведки, добычи, переработки (преобразования) и использования минерально-сырьевых ресурсов;</w:t>
      </w:r>
    </w:p>
    <w:bookmarkEnd w:id="907"/>
    <w:bookmarkStart w:name="z1411" w:id="908"/>
    <w:p>
      <w:pPr>
        <w:spacing w:after="0"/>
        <w:ind w:left="0"/>
        <w:jc w:val="both"/>
      </w:pPr>
      <w:r>
        <w:rPr>
          <w:rFonts w:ascii="Times New Roman"/>
          <w:b w:val="false"/>
          <w:i w:val="false"/>
          <w:color w:val="000000"/>
          <w:sz w:val="28"/>
        </w:rPr>
        <w:t>
      10) участие в совместной разведке и разработке трансграничных месторождений и освоении иных трансграничных ресурсов недр.</w:t>
      </w:r>
    </w:p>
    <w:bookmarkEnd w:id="908"/>
    <w:bookmarkStart w:name="z1412" w:id="909"/>
    <w:p>
      <w:pPr>
        <w:spacing w:after="0"/>
        <w:ind w:left="0"/>
        <w:jc w:val="left"/>
      </w:pPr>
      <w:r>
        <w:rPr>
          <w:rFonts w:ascii="Times New Roman"/>
          <w:b/>
          <w:i w:val="false"/>
          <w:color w:val="000000"/>
        </w:rPr>
        <w:t xml:space="preserve"> ОСОБЕННАЯ ЧАСТЬ </w:t>
      </w:r>
    </w:p>
    <w:bookmarkEnd w:id="909"/>
    <w:bookmarkStart w:name="z1413" w:id="910"/>
    <w:p>
      <w:pPr>
        <w:spacing w:after="0"/>
        <w:ind w:left="0"/>
        <w:jc w:val="left"/>
      </w:pPr>
      <w:r>
        <w:rPr>
          <w:rFonts w:ascii="Times New Roman"/>
          <w:b/>
          <w:i w:val="false"/>
          <w:color w:val="000000"/>
        </w:rPr>
        <w:t xml:space="preserve"> РАЗДЕЛ VI. ГЕОЛОГИЧЕСКОЕ ИЗУЧЕНИЕ НЕДР </w:t>
      </w:r>
    </w:p>
    <w:bookmarkEnd w:id="910"/>
    <w:bookmarkStart w:name="z1414" w:id="911"/>
    <w:p>
      <w:pPr>
        <w:spacing w:after="0"/>
        <w:ind w:left="0"/>
        <w:jc w:val="left"/>
      </w:pPr>
      <w:r>
        <w:rPr>
          <w:rFonts w:ascii="Times New Roman"/>
          <w:b/>
          <w:i w:val="false"/>
          <w:color w:val="000000"/>
        </w:rPr>
        <w:t xml:space="preserve"> Глава 14. УСЛОВИЯ И ПОРЯДОК ГЕОЛОГИЧЕСКОГО ИЗУЧЕНИЯ НЕДР </w:t>
      </w:r>
    </w:p>
    <w:bookmarkEnd w:id="911"/>
    <w:p>
      <w:pPr>
        <w:spacing w:after="0"/>
        <w:ind w:left="0"/>
        <w:jc w:val="both"/>
      </w:pPr>
      <w:r>
        <w:rPr>
          <w:rFonts w:ascii="Times New Roman"/>
          <w:b/>
          <w:i w:val="false"/>
          <w:color w:val="000000"/>
          <w:sz w:val="28"/>
        </w:rPr>
        <w:t xml:space="preserve">Статья 84. Лицензия на геологическое изучение недр </w:t>
      </w:r>
    </w:p>
    <w:bookmarkStart w:name="z1415" w:id="912"/>
    <w:p>
      <w:pPr>
        <w:spacing w:after="0"/>
        <w:ind w:left="0"/>
        <w:jc w:val="both"/>
      </w:pPr>
      <w:r>
        <w:rPr>
          <w:rFonts w:ascii="Times New Roman"/>
          <w:b w:val="false"/>
          <w:i w:val="false"/>
          <w:color w:val="000000"/>
          <w:sz w:val="28"/>
        </w:rPr>
        <w:t xml:space="preserve">
      1. По лицензии на геологическое изучение недр ее обладатель имеет право в течение трех лет пользоваться недрами в целях проведения геологосъемочных и (или) геофизических работ, а также поисково-оценочных работ на подземные воды. </w:t>
      </w:r>
    </w:p>
    <w:bookmarkEnd w:id="912"/>
    <w:bookmarkStart w:name="z1416" w:id="913"/>
    <w:p>
      <w:pPr>
        <w:spacing w:after="0"/>
        <w:ind w:left="0"/>
        <w:jc w:val="both"/>
      </w:pPr>
      <w:r>
        <w:rPr>
          <w:rFonts w:ascii="Times New Roman"/>
          <w:b w:val="false"/>
          <w:i w:val="false"/>
          <w:color w:val="000000"/>
          <w:sz w:val="28"/>
        </w:rPr>
        <w:t>
      2. Лицензия на геологическое изучение недр не предоставляет ее обладателю исключительного права на участок геологического изучения, за исключением случаев, когда решением Правительства Республики Казахстан устанавливается иное.</w:t>
      </w:r>
    </w:p>
    <w:bookmarkEnd w:id="913"/>
    <w:p>
      <w:pPr>
        <w:spacing w:after="0"/>
        <w:ind w:left="0"/>
        <w:jc w:val="both"/>
      </w:pPr>
      <w:r>
        <w:rPr>
          <w:rFonts w:ascii="Times New Roman"/>
          <w:b/>
          <w:i w:val="false"/>
          <w:color w:val="000000"/>
          <w:sz w:val="28"/>
        </w:rPr>
        <w:t>Статья 85. Территория геологического изучения недр</w:t>
      </w:r>
    </w:p>
    <w:bookmarkStart w:name="z1417" w:id="914"/>
    <w:p>
      <w:pPr>
        <w:spacing w:after="0"/>
        <w:ind w:left="0"/>
        <w:jc w:val="both"/>
      </w:pPr>
      <w:r>
        <w:rPr>
          <w:rFonts w:ascii="Times New Roman"/>
          <w:b w:val="false"/>
          <w:i w:val="false"/>
          <w:color w:val="000000"/>
          <w:sz w:val="28"/>
        </w:rPr>
        <w:t>
      1. Лицензия на геологическое изучение недр может выдаваться в пределах всей территории Республики Казахстан.</w:t>
      </w:r>
    </w:p>
    <w:bookmarkEnd w:id="914"/>
    <w:bookmarkStart w:name="z1418" w:id="915"/>
    <w:p>
      <w:pPr>
        <w:spacing w:after="0"/>
        <w:ind w:left="0"/>
        <w:jc w:val="both"/>
      </w:pPr>
      <w:r>
        <w:rPr>
          <w:rFonts w:ascii="Times New Roman"/>
          <w:b w:val="false"/>
          <w:i w:val="false"/>
          <w:color w:val="000000"/>
          <w:sz w:val="28"/>
        </w:rPr>
        <w:t xml:space="preserve">
      2. Обладатель лицензии не вправе проводить работы по геологическому изучению недр на территории участка недр, предоставленного в пользование другому лицу для разведки и (или) добычи полезных ископаемых, без согласия такого лица, кроме случаев проведения аэрогеофизических исследований. </w:t>
      </w:r>
    </w:p>
    <w:bookmarkEnd w:id="915"/>
    <w:p>
      <w:pPr>
        <w:spacing w:after="0"/>
        <w:ind w:left="0"/>
        <w:jc w:val="both"/>
      </w:pPr>
      <w:r>
        <w:rPr>
          <w:rFonts w:ascii="Times New Roman"/>
          <w:b/>
          <w:i w:val="false"/>
          <w:color w:val="000000"/>
          <w:sz w:val="28"/>
        </w:rPr>
        <w:t>Статья 86. Заявление о выдаче лицензии на геологическое изучение недр</w:t>
      </w:r>
    </w:p>
    <w:bookmarkStart w:name="z1419" w:id="916"/>
    <w:p>
      <w:pPr>
        <w:spacing w:after="0"/>
        <w:ind w:left="0"/>
        <w:jc w:val="both"/>
      </w:pPr>
      <w:r>
        <w:rPr>
          <w:rFonts w:ascii="Times New Roman"/>
          <w:b w:val="false"/>
          <w:i w:val="false"/>
          <w:color w:val="000000"/>
          <w:sz w:val="28"/>
        </w:rPr>
        <w:t>
      1. Лицо, заинтересованное в получении лицензии на геологическое изучение недр, подает письменное заявление по установленной форме в уполномоченный орган по изучению недр.</w:t>
      </w:r>
    </w:p>
    <w:bookmarkEnd w:id="916"/>
    <w:bookmarkStart w:name="z1420" w:id="917"/>
    <w:p>
      <w:pPr>
        <w:spacing w:after="0"/>
        <w:ind w:left="0"/>
        <w:jc w:val="both"/>
      </w:pPr>
      <w:r>
        <w:rPr>
          <w:rFonts w:ascii="Times New Roman"/>
          <w:b w:val="false"/>
          <w:i w:val="false"/>
          <w:color w:val="000000"/>
          <w:sz w:val="28"/>
        </w:rPr>
        <w:t>
      2. Заявление должно содержать следующие сведения:</w:t>
      </w:r>
    </w:p>
    <w:bookmarkEnd w:id="917"/>
    <w:bookmarkStart w:name="z1421" w:id="918"/>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918"/>
    <w:bookmarkStart w:name="z1422" w:id="919"/>
    <w:p>
      <w:pPr>
        <w:spacing w:after="0"/>
        <w:ind w:left="0"/>
        <w:jc w:val="both"/>
      </w:pPr>
      <w:r>
        <w:rPr>
          <w:rFonts w:ascii="Times New Roman"/>
          <w:b w:val="false"/>
          <w:i w:val="false"/>
          <w:color w:val="000000"/>
          <w:sz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w:t>
      </w:r>
    </w:p>
    <w:bookmarkEnd w:id="919"/>
    <w:bookmarkStart w:name="z1423" w:id="920"/>
    <w:p>
      <w:pPr>
        <w:spacing w:after="0"/>
        <w:ind w:left="0"/>
        <w:jc w:val="both"/>
      </w:pPr>
      <w:r>
        <w:rPr>
          <w:rFonts w:ascii="Times New Roman"/>
          <w:b w:val="false"/>
          <w:i w:val="false"/>
          <w:color w:val="000000"/>
          <w:sz w:val="28"/>
        </w:rPr>
        <w:t>
      2) указание на блок (блоки), составляющий (составляющие) территорию геологического изучения.</w:t>
      </w:r>
    </w:p>
    <w:bookmarkEnd w:id="920"/>
    <w:bookmarkStart w:name="z1424" w:id="921"/>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921"/>
    <w:bookmarkStart w:name="z1425" w:id="922"/>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p>
    <w:bookmarkEnd w:id="922"/>
    <w:bookmarkStart w:name="z1426" w:id="923"/>
    <w:p>
      <w:pPr>
        <w:spacing w:after="0"/>
        <w:ind w:left="0"/>
        <w:jc w:val="both"/>
      </w:pP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p>
    <w:bookmarkEnd w:id="923"/>
    <w:bookmarkStart w:name="z1427" w:id="924"/>
    <w:p>
      <w:pPr>
        <w:spacing w:after="0"/>
        <w:ind w:left="0"/>
        <w:jc w:val="both"/>
      </w:pPr>
      <w:r>
        <w:rPr>
          <w:rFonts w:ascii="Times New Roman"/>
          <w:b w:val="false"/>
          <w:i w:val="false"/>
          <w:color w:val="000000"/>
          <w:sz w:val="28"/>
        </w:rPr>
        <w:t xml:space="preserve">
      3) план геологического изучения недр и (или) проект поисково-оценочных работ на подземные воды, разработанные и утвержденные заявителем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настоящего Кодекса. </w:t>
      </w:r>
    </w:p>
    <w:bookmarkEnd w:id="924"/>
    <w:bookmarkStart w:name="z1428" w:id="925"/>
    <w:p>
      <w:pPr>
        <w:spacing w:after="0"/>
        <w:ind w:left="0"/>
        <w:jc w:val="both"/>
      </w:pPr>
      <w:r>
        <w:rPr>
          <w:rFonts w:ascii="Times New Roman"/>
          <w:b w:val="false"/>
          <w:i w:val="false"/>
          <w:color w:val="000000"/>
          <w:sz w:val="28"/>
        </w:rPr>
        <w:t>
      4. Заявление и прилагаемые к заявлению документы подаются на казахском и русском языках. Документы, составленные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925"/>
    <w:p>
      <w:pPr>
        <w:spacing w:after="0"/>
        <w:ind w:left="0"/>
        <w:jc w:val="both"/>
      </w:pPr>
      <w:r>
        <w:rPr>
          <w:rFonts w:ascii="Times New Roman"/>
          <w:b/>
          <w:i w:val="false"/>
          <w:color w:val="000000"/>
          <w:sz w:val="28"/>
        </w:rPr>
        <w:t>Статья 87. Рассмотрение заявления о выдаче лицензии на геологическое изучение недр</w:t>
      </w:r>
    </w:p>
    <w:bookmarkStart w:name="z1429" w:id="926"/>
    <w:p>
      <w:pPr>
        <w:spacing w:after="0"/>
        <w:ind w:left="0"/>
        <w:jc w:val="both"/>
      </w:pPr>
      <w:r>
        <w:rPr>
          <w:rFonts w:ascii="Times New Roman"/>
          <w:b w:val="false"/>
          <w:i w:val="false"/>
          <w:color w:val="000000"/>
          <w:sz w:val="28"/>
        </w:rPr>
        <w:t xml:space="preserve">
      1. Уполномоченный орган по изучению недр рассматривает заявление в течение десяти рабочих дней со дня его поступления и выдает лицензию либо отказывает в ее выдаче. </w:t>
      </w:r>
    </w:p>
    <w:bookmarkEnd w:id="926"/>
    <w:bookmarkStart w:name="z1430" w:id="927"/>
    <w:p>
      <w:pPr>
        <w:spacing w:after="0"/>
        <w:ind w:left="0"/>
        <w:jc w:val="both"/>
      </w:pPr>
      <w:r>
        <w:rPr>
          <w:rFonts w:ascii="Times New Roman"/>
          <w:b w:val="false"/>
          <w:i w:val="false"/>
          <w:color w:val="000000"/>
          <w:sz w:val="28"/>
        </w:rPr>
        <w:t xml:space="preserve">
      2. Уполномоченный орган по изучению недр отказывает в выдаче лицензии, если заявление или прилагаемые к нему документы не соответствуют требованиям, предусмотренным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927"/>
    <w:bookmarkStart w:name="z1431" w:id="928"/>
    <w:p>
      <w:pPr>
        <w:spacing w:after="0"/>
        <w:ind w:left="0"/>
        <w:jc w:val="both"/>
      </w:pPr>
      <w:r>
        <w:rPr>
          <w:rFonts w:ascii="Times New Roman"/>
          <w:b w:val="false"/>
          <w:i w:val="false"/>
          <w:color w:val="000000"/>
          <w:sz w:val="28"/>
        </w:rPr>
        <w:t>
      3. Отказ в выдаче лицензии должен быть мотивирован.</w:t>
      </w:r>
    </w:p>
    <w:bookmarkEnd w:id="928"/>
    <w:bookmarkStart w:name="z1432" w:id="929"/>
    <w:p>
      <w:pPr>
        <w:spacing w:after="0"/>
        <w:ind w:left="0"/>
        <w:jc w:val="both"/>
      </w:pPr>
      <w:r>
        <w:rPr>
          <w:rFonts w:ascii="Times New Roman"/>
          <w:b w:val="false"/>
          <w:i w:val="false"/>
          <w:color w:val="000000"/>
          <w:sz w:val="28"/>
        </w:rPr>
        <w:t>
      4. Отказ в выдаче лицензии может быть обжалован заявителем в соответствии с законодательством Республики Казахстан не позднее десяти рабочих дней с даты уведомления об этом заявителя.</w:t>
      </w:r>
    </w:p>
    <w:bookmarkEnd w:id="929"/>
    <w:bookmarkStart w:name="z1433" w:id="930"/>
    <w:p>
      <w:pPr>
        <w:spacing w:after="0"/>
        <w:ind w:left="0"/>
        <w:jc w:val="both"/>
      </w:pPr>
      <w:r>
        <w:rPr>
          <w:rFonts w:ascii="Times New Roman"/>
          <w:b w:val="false"/>
          <w:i w:val="false"/>
          <w:color w:val="000000"/>
          <w:sz w:val="28"/>
        </w:rPr>
        <w:t>
      5. Отказ в выдаче лицензии не лишает заявителя права на повторную подачу заявления.</w:t>
      </w:r>
    </w:p>
    <w:bookmarkEnd w:id="930"/>
    <w:bookmarkStart w:name="z1434" w:id="931"/>
    <w:p>
      <w:pPr>
        <w:spacing w:after="0"/>
        <w:ind w:left="0"/>
        <w:jc w:val="both"/>
      </w:pPr>
      <w:r>
        <w:rPr>
          <w:rFonts w:ascii="Times New Roman"/>
          <w:b w:val="false"/>
          <w:i w:val="false"/>
          <w:color w:val="000000"/>
          <w:sz w:val="28"/>
        </w:rPr>
        <w:t>
      6. Порядок подачи и рассмотрения заявлений на выдачу лицензий на геологическое изучение недр определяется уполномоченным органом по изучению недр.</w:t>
      </w:r>
    </w:p>
    <w:bookmarkEnd w:id="931"/>
    <w:p>
      <w:pPr>
        <w:spacing w:after="0"/>
        <w:ind w:left="0"/>
        <w:jc w:val="both"/>
      </w:pPr>
      <w:r>
        <w:rPr>
          <w:rFonts w:ascii="Times New Roman"/>
          <w:b/>
          <w:i w:val="false"/>
          <w:color w:val="000000"/>
          <w:sz w:val="28"/>
        </w:rPr>
        <w:t>Статья 88. Проектные документы по геологическому изучению недр</w:t>
      </w:r>
    </w:p>
    <w:bookmarkStart w:name="z1435" w:id="932"/>
    <w:p>
      <w:pPr>
        <w:spacing w:after="0"/>
        <w:ind w:left="0"/>
        <w:jc w:val="both"/>
      </w:pPr>
      <w:r>
        <w:rPr>
          <w:rFonts w:ascii="Times New Roman"/>
          <w:b w:val="false"/>
          <w:i w:val="false"/>
          <w:color w:val="000000"/>
          <w:sz w:val="28"/>
        </w:rPr>
        <w:t>
      1. Проектными документами для проведения операций по геологическому изучению недр являются:</w:t>
      </w:r>
    </w:p>
    <w:bookmarkEnd w:id="932"/>
    <w:bookmarkStart w:name="z1436" w:id="933"/>
    <w:p>
      <w:pPr>
        <w:spacing w:after="0"/>
        <w:ind w:left="0"/>
        <w:jc w:val="both"/>
      </w:pPr>
      <w:r>
        <w:rPr>
          <w:rFonts w:ascii="Times New Roman"/>
          <w:b w:val="false"/>
          <w:i w:val="false"/>
          <w:color w:val="000000"/>
          <w:sz w:val="28"/>
        </w:rPr>
        <w:t>
      1) план геологического изучения;</w:t>
      </w:r>
    </w:p>
    <w:bookmarkEnd w:id="933"/>
    <w:bookmarkStart w:name="z1437" w:id="934"/>
    <w:p>
      <w:pPr>
        <w:spacing w:after="0"/>
        <w:ind w:left="0"/>
        <w:jc w:val="both"/>
      </w:pPr>
      <w:r>
        <w:rPr>
          <w:rFonts w:ascii="Times New Roman"/>
          <w:b w:val="false"/>
          <w:i w:val="false"/>
          <w:color w:val="000000"/>
          <w:sz w:val="28"/>
        </w:rPr>
        <w:t xml:space="preserve">
      2) проект поисково-оценочных работ на подземные воды. </w:t>
      </w:r>
    </w:p>
    <w:bookmarkEnd w:id="934"/>
    <w:bookmarkStart w:name="z1438" w:id="935"/>
    <w:p>
      <w:pPr>
        <w:spacing w:after="0"/>
        <w:ind w:left="0"/>
        <w:jc w:val="both"/>
      </w:pPr>
      <w:r>
        <w:rPr>
          <w:rFonts w:ascii="Times New Roman"/>
          <w:b w:val="false"/>
          <w:i w:val="false"/>
          <w:color w:val="000000"/>
          <w:sz w:val="28"/>
        </w:rPr>
        <w:t>
      2. План геологического изучения разрабатывается для проведения геологосъемочных и (или) геофизических работ.</w:t>
      </w:r>
    </w:p>
    <w:bookmarkEnd w:id="935"/>
    <w:bookmarkStart w:name="z1439" w:id="936"/>
    <w:p>
      <w:pPr>
        <w:spacing w:after="0"/>
        <w:ind w:left="0"/>
        <w:jc w:val="both"/>
      </w:pPr>
      <w:r>
        <w:rPr>
          <w:rFonts w:ascii="Times New Roman"/>
          <w:b w:val="false"/>
          <w:i w:val="false"/>
          <w:color w:val="000000"/>
          <w:sz w:val="28"/>
        </w:rPr>
        <w:t xml:space="preserve">
      Проект поисково-оценочных работ на подземные воды разрабатывается для проведения поиска и оценки месторождений и участков подземных вод. </w:t>
      </w:r>
    </w:p>
    <w:bookmarkEnd w:id="936"/>
    <w:bookmarkStart w:name="z1440" w:id="937"/>
    <w:p>
      <w:pPr>
        <w:spacing w:after="0"/>
        <w:ind w:left="0"/>
        <w:jc w:val="both"/>
      </w:pPr>
      <w:r>
        <w:rPr>
          <w:rFonts w:ascii="Times New Roman"/>
          <w:b w:val="false"/>
          <w:i w:val="false"/>
          <w:color w:val="000000"/>
          <w:sz w:val="28"/>
        </w:rPr>
        <w:t>
      3. Проектные документы по геологическому изучению разрабатываются и утверждаются недропользователем.</w:t>
      </w:r>
    </w:p>
    <w:bookmarkEnd w:id="937"/>
    <w:bookmarkStart w:name="z1441" w:id="938"/>
    <w:p>
      <w:pPr>
        <w:spacing w:after="0"/>
        <w:ind w:left="0"/>
        <w:jc w:val="both"/>
      </w:pPr>
      <w:r>
        <w:rPr>
          <w:rFonts w:ascii="Times New Roman"/>
          <w:b w:val="false"/>
          <w:i w:val="false"/>
          <w:color w:val="000000"/>
          <w:sz w:val="28"/>
        </w:rPr>
        <w:t xml:space="preserve">
      В плане геологического изучения описываются виды и способы геологосъемочных и (или) геофизических работ, примерные объемы, территории и сроки проведения таких работ в трехлетний период. </w:t>
      </w:r>
    </w:p>
    <w:bookmarkEnd w:id="938"/>
    <w:bookmarkStart w:name="z1442" w:id="939"/>
    <w:p>
      <w:pPr>
        <w:spacing w:after="0"/>
        <w:ind w:left="0"/>
        <w:jc w:val="both"/>
      </w:pPr>
      <w:r>
        <w:rPr>
          <w:rFonts w:ascii="Times New Roman"/>
          <w:b w:val="false"/>
          <w:i w:val="false"/>
          <w:color w:val="000000"/>
          <w:sz w:val="28"/>
        </w:rPr>
        <w:t>
      В проекте поисково-оценочных работ на подземные воды описываются виды, методы и способы поисково-оценочных работ на подземные воды, количество пробуриваемых скважин и их характеристики, сроки проведения работ в трехлетний период, меры по ликвидации последствий поисково-оценочных работ и оценка их стоимости.</w:t>
      </w:r>
    </w:p>
    <w:bookmarkEnd w:id="939"/>
    <w:bookmarkStart w:name="z1443" w:id="940"/>
    <w:p>
      <w:pPr>
        <w:spacing w:after="0"/>
        <w:ind w:left="0"/>
        <w:jc w:val="both"/>
      </w:pPr>
      <w:r>
        <w:rPr>
          <w:rFonts w:ascii="Times New Roman"/>
          <w:b w:val="false"/>
          <w:i w:val="false"/>
          <w:color w:val="000000"/>
          <w:sz w:val="28"/>
        </w:rPr>
        <w:t xml:space="preserve">
      Состав, виды, методы и способы работ по геологическому изучению, объемы и сроки их проведения определяются в проектных документах недропользователем самостоятельно в соответствии с инструкцией по составлению проектных документов по геологическому изучению недр, разрабатываемой и утверждаемой уполномоченным органом по изучению недр по согласованию с уполномоченным органом в области охраны окружающей среды. </w:t>
      </w:r>
    </w:p>
    <w:bookmarkEnd w:id="940"/>
    <w:bookmarkStart w:name="z1445" w:id="941"/>
    <w:p>
      <w:pPr>
        <w:spacing w:after="0"/>
        <w:ind w:left="0"/>
        <w:jc w:val="both"/>
      </w:pPr>
      <w:r>
        <w:rPr>
          <w:rFonts w:ascii="Times New Roman"/>
          <w:b w:val="false"/>
          <w:i w:val="false"/>
          <w:color w:val="000000"/>
          <w:sz w:val="28"/>
        </w:rPr>
        <w:t xml:space="preserve">
      4. При изменении видов, методов и (или) способов планируемых работ по геологическому изучению недр, а также их объемов недропользователь обязан внести соответствующие изменения в проектные документы и представить их уполномоченному органу по изучению недр. </w:t>
      </w:r>
    </w:p>
    <w:bookmarkEnd w:id="941"/>
    <w:bookmarkStart w:name="z1446" w:id="942"/>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данные изменения требуют получения экологического разрешения или положительного заключения государственной экологической экспертизы, измененные проектные документы по геологическому изучению представляются в уполномоченный орган по изучению недр после получения экологического разрешения или, соответственно, положительного заключения государственной экологической экспертизы.</w:t>
      </w:r>
    </w:p>
    <w:bookmarkEnd w:id="942"/>
    <w:bookmarkStart w:name="z1447" w:id="943"/>
    <w:p>
      <w:pPr>
        <w:spacing w:after="0"/>
        <w:ind w:left="0"/>
        <w:jc w:val="both"/>
      </w:pPr>
      <w:r>
        <w:rPr>
          <w:rFonts w:ascii="Times New Roman"/>
          <w:b w:val="false"/>
          <w:i w:val="false"/>
          <w:color w:val="000000"/>
          <w:sz w:val="28"/>
        </w:rPr>
        <w:t>
      5. Изменения в проект поисково-оценочных работ на подземные воды, вносимые после выдачи лицензии на геологическое изучение недр, подлежат согласованию с уполномоченным органом по изучению недр. Такое согласование осуществляется в течение двадцати рабочих дней со дня представления измененного проекта.</w:t>
      </w:r>
    </w:p>
    <w:bookmarkEnd w:id="943"/>
    <w:bookmarkStart w:name="z1448" w:id="944"/>
    <w:p>
      <w:pPr>
        <w:spacing w:after="0"/>
        <w:ind w:left="0"/>
        <w:jc w:val="both"/>
      </w:pPr>
      <w:r>
        <w:rPr>
          <w:rFonts w:ascii="Times New Roman"/>
          <w:b w:val="false"/>
          <w:i w:val="false"/>
          <w:color w:val="000000"/>
          <w:sz w:val="28"/>
        </w:rPr>
        <w:t>
      Уполномоченный орган по изучению недр отказывает в согласовании изменений в проект поисково-оценочных работ на подземные воды в случае, если такие изменения не соответствуют инструкции по составлению проектных документов по геологическому изучению недр.</w:t>
      </w:r>
    </w:p>
    <w:bookmarkEnd w:id="944"/>
    <w:bookmarkStart w:name="z1449" w:id="945"/>
    <w:p>
      <w:pPr>
        <w:spacing w:after="0"/>
        <w:ind w:left="0"/>
        <w:jc w:val="both"/>
      </w:pPr>
      <w:r>
        <w:rPr>
          <w:rFonts w:ascii="Times New Roman"/>
          <w:b w:val="false"/>
          <w:i w:val="false"/>
          <w:color w:val="000000"/>
          <w:sz w:val="28"/>
        </w:rPr>
        <w:t xml:space="preserve">
      Отказ в согласовании проекта поисково-оценочных работ на подземные воды не лишает недропользователя права на повторное обращение для согласования. </w:t>
      </w:r>
    </w:p>
    <w:bookmarkEnd w:id="945"/>
    <w:bookmarkStart w:name="z1450" w:id="946"/>
    <w:p>
      <w:pPr>
        <w:spacing w:after="0"/>
        <w:ind w:left="0"/>
        <w:jc w:val="both"/>
      </w:pPr>
      <w:r>
        <w:rPr>
          <w:rFonts w:ascii="Times New Roman"/>
          <w:b w:val="false"/>
          <w:i w:val="false"/>
          <w:color w:val="000000"/>
          <w:sz w:val="28"/>
        </w:rPr>
        <w:t xml:space="preserve">
      Отказ в согласовании проекта поисково-оценочных работ на подземные воды может быть обжалован недропользователем в соответствии с законодательством Республики Казахстан. </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Порядок проведения операций по лицензии на геологическое изучение недр</w:t>
      </w:r>
    </w:p>
    <w:bookmarkStart w:name="z1451" w:id="947"/>
    <w:p>
      <w:pPr>
        <w:spacing w:after="0"/>
        <w:ind w:left="0"/>
        <w:jc w:val="both"/>
      </w:pPr>
      <w:r>
        <w:rPr>
          <w:rFonts w:ascii="Times New Roman"/>
          <w:b w:val="false"/>
          <w:i w:val="false"/>
          <w:color w:val="000000"/>
          <w:sz w:val="28"/>
        </w:rPr>
        <w:t>
      1. В пределах участка геологического изучения недропользователь вправе проводить работы с соблюдением требований экологической и промышленной безопасности.</w:t>
      </w:r>
    </w:p>
    <w:bookmarkEnd w:id="947"/>
    <w:bookmarkStart w:name="z1452" w:id="948"/>
    <w:p>
      <w:pPr>
        <w:spacing w:after="0"/>
        <w:ind w:left="0"/>
        <w:jc w:val="both"/>
      </w:pPr>
      <w:r>
        <w:rPr>
          <w:rFonts w:ascii="Times New Roman"/>
          <w:b w:val="false"/>
          <w:i w:val="false"/>
          <w:color w:val="000000"/>
          <w:sz w:val="28"/>
        </w:rPr>
        <w:t>
      2. Работы, проводимые по лицензии на геологическое изучение недр, подлежат документированию. В документации отражаются все сведения, необходимые для достоверного изучения недр.</w:t>
      </w:r>
    </w:p>
    <w:bookmarkEnd w:id="948"/>
    <w:bookmarkStart w:name="z1453" w:id="949"/>
    <w:p>
      <w:pPr>
        <w:spacing w:after="0"/>
        <w:ind w:left="0"/>
        <w:jc w:val="both"/>
      </w:pPr>
      <w:r>
        <w:rPr>
          <w:rFonts w:ascii="Times New Roman"/>
          <w:b w:val="false"/>
          <w:i w:val="false"/>
          <w:color w:val="000000"/>
          <w:sz w:val="28"/>
        </w:rPr>
        <w:t xml:space="preserve">
      3. При проведении геологического изучения недр недропользователь обязан обеспечить: </w:t>
      </w:r>
    </w:p>
    <w:bookmarkEnd w:id="949"/>
    <w:bookmarkStart w:name="z1454" w:id="950"/>
    <w:p>
      <w:pPr>
        <w:spacing w:after="0"/>
        <w:ind w:left="0"/>
        <w:jc w:val="both"/>
      </w:pPr>
      <w:r>
        <w:rPr>
          <w:rFonts w:ascii="Times New Roman"/>
          <w:b w:val="false"/>
          <w:i w:val="false"/>
          <w:color w:val="000000"/>
          <w:sz w:val="28"/>
        </w:rPr>
        <w:t xml:space="preserve">
      1) достоверность и сохранность геологической информации, полученной в ходе проведенных операций, включая данные лабораторных исследований и анализов; </w:t>
      </w:r>
    </w:p>
    <w:bookmarkEnd w:id="950"/>
    <w:bookmarkStart w:name="z1455" w:id="951"/>
    <w:p>
      <w:pPr>
        <w:spacing w:after="0"/>
        <w:ind w:left="0"/>
        <w:jc w:val="both"/>
      </w:pPr>
      <w:r>
        <w:rPr>
          <w:rFonts w:ascii="Times New Roman"/>
          <w:b w:val="false"/>
          <w:i w:val="false"/>
          <w:color w:val="000000"/>
          <w:sz w:val="28"/>
        </w:rPr>
        <w:t>
      2) своевременность и качество ведения геологической документации;</w:t>
      </w:r>
    </w:p>
    <w:bookmarkEnd w:id="951"/>
    <w:bookmarkStart w:name="z1456" w:id="952"/>
    <w:p>
      <w:pPr>
        <w:spacing w:after="0"/>
        <w:ind w:left="0"/>
        <w:jc w:val="both"/>
      </w:pPr>
      <w:r>
        <w:rPr>
          <w:rFonts w:ascii="Times New Roman"/>
          <w:b w:val="false"/>
          <w:i w:val="false"/>
          <w:color w:val="000000"/>
          <w:sz w:val="28"/>
        </w:rPr>
        <w:t>
      3) представление уполномоченному органу по изучению недр, выдавшему лицензию, в порядке и сроки, которые предусмотрены настоящим Кодексом, отчетов о работах, произведенных по участку геологического изучения, и геологического отчета по результатам таких работ.</w:t>
      </w:r>
    </w:p>
    <w:bookmarkEnd w:id="952"/>
    <w:bookmarkStart w:name="z1457" w:id="953"/>
    <w:p>
      <w:pPr>
        <w:spacing w:after="0"/>
        <w:ind w:left="0"/>
        <w:jc w:val="both"/>
      </w:pPr>
      <w:r>
        <w:rPr>
          <w:rFonts w:ascii="Times New Roman"/>
          <w:b w:val="false"/>
          <w:i w:val="false"/>
          <w:color w:val="000000"/>
          <w:sz w:val="28"/>
        </w:rPr>
        <w:t>
      4. На участке геологического изучения недропользователь не вправе возводить капитальные сооружения, постоянно складировать и хранить взрывчатые вещества, создавать канавы, шурфы, траншеи и другие виды горных выработок, а также проводить вскрышные работы.</w:t>
      </w:r>
    </w:p>
    <w:bookmarkEnd w:id="953"/>
    <w:bookmarkStart w:name="z1458" w:id="954"/>
    <w:p>
      <w:pPr>
        <w:spacing w:after="0"/>
        <w:ind w:left="0"/>
        <w:jc w:val="both"/>
      </w:pPr>
      <w:r>
        <w:rPr>
          <w:rFonts w:ascii="Times New Roman"/>
          <w:b w:val="false"/>
          <w:i w:val="false"/>
          <w:color w:val="000000"/>
          <w:sz w:val="28"/>
        </w:rPr>
        <w:t xml:space="preserve">
      Недропользователь вправе осуществлять бурение скважин на участке геологического изучения только в целях, связанных с геофизическими исследованиями и поисково-оценочными работами на подземные воды. </w:t>
      </w:r>
    </w:p>
    <w:bookmarkEnd w:id="954"/>
    <w:bookmarkStart w:name="z1459" w:id="955"/>
    <w:p>
      <w:pPr>
        <w:spacing w:after="0"/>
        <w:ind w:left="0"/>
        <w:jc w:val="both"/>
      </w:pPr>
      <w:r>
        <w:rPr>
          <w:rFonts w:ascii="Times New Roman"/>
          <w:b w:val="false"/>
          <w:i w:val="false"/>
          <w:color w:val="000000"/>
          <w:sz w:val="28"/>
        </w:rPr>
        <w:t>
      По решению Правительства Республики Казахстан на участке геологического изучения недропользователь вправе осуществлять бурение параметрических скважин.</w:t>
      </w:r>
    </w:p>
    <w:bookmarkEnd w:id="955"/>
    <w:bookmarkStart w:name="z1460" w:id="956"/>
    <w:p>
      <w:pPr>
        <w:spacing w:after="0"/>
        <w:ind w:left="0"/>
        <w:jc w:val="both"/>
      </w:pPr>
      <w:r>
        <w:rPr>
          <w:rFonts w:ascii="Times New Roman"/>
          <w:b w:val="false"/>
          <w:i w:val="false"/>
          <w:color w:val="000000"/>
          <w:sz w:val="28"/>
        </w:rPr>
        <w:t xml:space="preserve">
      5. Запасы участка подземных вод подлежат государственной экспертизе, проводимой государственной комиссией по экспертизе недр. Порядок проведения государственной экспертизы недр, положение о государственной комиссии по экспертизе недр и ее состав определяются уполномоченным органом по изучению недр. </w:t>
      </w:r>
    </w:p>
    <w:bookmarkEnd w:id="956"/>
    <w:bookmarkStart w:name="z1461" w:id="957"/>
    <w:p>
      <w:pPr>
        <w:spacing w:after="0"/>
        <w:ind w:left="0"/>
        <w:jc w:val="both"/>
      </w:pPr>
      <w:r>
        <w:rPr>
          <w:rFonts w:ascii="Times New Roman"/>
          <w:b w:val="false"/>
          <w:i w:val="false"/>
          <w:color w:val="000000"/>
          <w:sz w:val="28"/>
        </w:rPr>
        <w:t>
      Положительное заключение государственной экспертизы запасов участка подземных вод является основанием для постановки данных запасов на государственный учет подземных вод в соответствии с водным законодательством Республики Казахстан.</w:t>
      </w:r>
    </w:p>
    <w:bookmarkEnd w:id="957"/>
    <w:bookmarkStart w:name="z1462" w:id="958"/>
    <w:p>
      <w:pPr>
        <w:spacing w:after="0"/>
        <w:ind w:left="0"/>
        <w:jc w:val="both"/>
      </w:pPr>
      <w:r>
        <w:rPr>
          <w:rFonts w:ascii="Times New Roman"/>
          <w:b w:val="false"/>
          <w:i w:val="false"/>
          <w:color w:val="000000"/>
          <w:sz w:val="28"/>
        </w:rPr>
        <w:t xml:space="preserve">
      Добыча подземных вод осуществляется в соответствии с водным законодательством Республики Казахстан. </w:t>
      </w:r>
    </w:p>
    <w:bookmarkEnd w:id="958"/>
    <w:p>
      <w:pPr>
        <w:spacing w:after="0"/>
        <w:ind w:left="0"/>
        <w:jc w:val="both"/>
      </w:pPr>
      <w:r>
        <w:rPr>
          <w:rFonts w:ascii="Times New Roman"/>
          <w:b/>
          <w:i w:val="false"/>
          <w:color w:val="000000"/>
          <w:sz w:val="28"/>
        </w:rPr>
        <w:t xml:space="preserve">Статья 90. Отчетность недропользователя по геологическому изучению недр </w:t>
      </w:r>
    </w:p>
    <w:bookmarkStart w:name="z1463" w:id="959"/>
    <w:p>
      <w:pPr>
        <w:spacing w:after="0"/>
        <w:ind w:left="0"/>
        <w:jc w:val="both"/>
      </w:pPr>
      <w:r>
        <w:rPr>
          <w:rFonts w:ascii="Times New Roman"/>
          <w:b w:val="false"/>
          <w:i w:val="false"/>
          <w:color w:val="000000"/>
          <w:sz w:val="28"/>
        </w:rPr>
        <w:t>
      1. По лицензии на геологическое изучение недр недропользователь обязан представлять периодические геологические отчеты.</w:t>
      </w:r>
    </w:p>
    <w:bookmarkEnd w:id="959"/>
    <w:bookmarkStart w:name="z1464" w:id="960"/>
    <w:p>
      <w:pPr>
        <w:spacing w:after="0"/>
        <w:ind w:left="0"/>
        <w:jc w:val="both"/>
      </w:pPr>
      <w:r>
        <w:rPr>
          <w:rFonts w:ascii="Times New Roman"/>
          <w:b w:val="false"/>
          <w:i w:val="false"/>
          <w:color w:val="000000"/>
          <w:sz w:val="28"/>
        </w:rPr>
        <w:t xml:space="preserve">
      2. Периодические геологические отчеты представляются ежегодно за предыдущий календарный год не позднее тридцатого апреля каждого года. </w:t>
      </w:r>
    </w:p>
    <w:bookmarkEnd w:id="960"/>
    <w:bookmarkStart w:name="z1465" w:id="961"/>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961"/>
    <w:bookmarkStart w:name="z1466" w:id="962"/>
    <w:p>
      <w:pPr>
        <w:spacing w:after="0"/>
        <w:ind w:left="0"/>
        <w:jc w:val="both"/>
      </w:pP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p>
    <w:bookmarkEnd w:id="962"/>
    <w:bookmarkStart w:name="z1467" w:id="963"/>
    <w:p>
      <w:pPr>
        <w:spacing w:after="0"/>
        <w:ind w:left="0"/>
        <w:jc w:val="both"/>
      </w:pPr>
      <w:r>
        <w:rPr>
          <w:rFonts w:ascii="Times New Roman"/>
          <w:b w:val="false"/>
          <w:i w:val="false"/>
          <w:color w:val="000000"/>
          <w:sz w:val="28"/>
        </w:rPr>
        <w:t>
      3. После прекращения действия лицензии лицо, являвшееся ее обладателем, обязано представить в уполномоченный орган по изучению недр окончательный отчет о результатах геологического изучения не позднее трех месяцев со дня прекращения действия лицензии.</w:t>
      </w:r>
    </w:p>
    <w:bookmarkEnd w:id="963"/>
    <w:bookmarkStart w:name="z1468" w:id="964"/>
    <w:p>
      <w:pPr>
        <w:spacing w:after="0"/>
        <w:ind w:left="0"/>
        <w:jc w:val="both"/>
      </w:pPr>
      <w:r>
        <w:rPr>
          <w:rFonts w:ascii="Times New Roman"/>
          <w:b w:val="false"/>
          <w:i w:val="false"/>
          <w:color w:val="000000"/>
          <w:sz w:val="28"/>
        </w:rPr>
        <w:t xml:space="preserve">
      4. Геологические отчеты основываются на материалах первичной геологической информации и содержат данные о состоянии и результатах научных исследований, испытаний и изысканий в области геологии, гидрогеологического бурения на подземные воды, деятельности по сбору и опробованию почвы, поверхностной породы и минеральных образцов. </w:t>
      </w:r>
    </w:p>
    <w:bookmarkEnd w:id="964"/>
    <w:bookmarkStart w:name="z1469" w:id="965"/>
    <w:p>
      <w:pPr>
        <w:spacing w:after="0"/>
        <w:ind w:left="0"/>
        <w:jc w:val="both"/>
      </w:pPr>
      <w:r>
        <w:rPr>
          <w:rFonts w:ascii="Times New Roman"/>
          <w:b w:val="false"/>
          <w:i w:val="false"/>
          <w:color w:val="000000"/>
          <w:sz w:val="28"/>
        </w:rPr>
        <w:t xml:space="preserve">
      5. Отчеты, предусмотренные настоящей статьей, представляются уполномоченному органу по изучению недр по утверждаемой им форме. </w:t>
      </w:r>
    </w:p>
    <w:bookmarkEnd w:id="965"/>
    <w:p>
      <w:pPr>
        <w:spacing w:after="0"/>
        <w:ind w:left="0"/>
        <w:jc w:val="both"/>
      </w:pPr>
      <w:r>
        <w:rPr>
          <w:rFonts w:ascii="Times New Roman"/>
          <w:b/>
          <w:i w:val="false"/>
          <w:color w:val="000000"/>
          <w:sz w:val="28"/>
        </w:rPr>
        <w:t>Статья 91. Права на геологическую информацию</w:t>
      </w:r>
    </w:p>
    <w:bookmarkStart w:name="z1470" w:id="966"/>
    <w:p>
      <w:pPr>
        <w:spacing w:after="0"/>
        <w:ind w:left="0"/>
        <w:jc w:val="both"/>
      </w:pPr>
      <w:r>
        <w:rPr>
          <w:rFonts w:ascii="Times New Roman"/>
          <w:b w:val="false"/>
          <w:i w:val="false"/>
          <w:color w:val="000000"/>
          <w:sz w:val="28"/>
        </w:rPr>
        <w:t>
      1. Обладатель лицензии на геологическое изучение недр вправе свободно распоряжаться геологической информацией, полученной им в результате геологического изучения.</w:t>
      </w:r>
    </w:p>
    <w:bookmarkEnd w:id="966"/>
    <w:bookmarkStart w:name="z1471" w:id="967"/>
    <w:p>
      <w:pPr>
        <w:spacing w:after="0"/>
        <w:ind w:left="0"/>
        <w:jc w:val="both"/>
      </w:pPr>
      <w:r>
        <w:rPr>
          <w:rFonts w:ascii="Times New Roman"/>
          <w:b w:val="false"/>
          <w:i w:val="false"/>
          <w:color w:val="000000"/>
          <w:sz w:val="28"/>
        </w:rPr>
        <w:t>
      2. Геологическая информация, полученная недропользователем в результате геологического изучения в соответствии с настоящей статьей, подлежит безвозмездной передаче в пользование уполномоченному органу по изучению недр в течение месяца со дня окончания срока лицензии.</w:t>
      </w:r>
    </w:p>
    <w:bookmarkEnd w:id="967"/>
    <w:bookmarkStart w:name="z1472" w:id="968"/>
    <w:p>
      <w:pPr>
        <w:spacing w:after="0"/>
        <w:ind w:left="0"/>
        <w:jc w:val="both"/>
      </w:pPr>
      <w:r>
        <w:rPr>
          <w:rFonts w:ascii="Times New Roman"/>
          <w:b w:val="false"/>
          <w:i w:val="false"/>
          <w:color w:val="000000"/>
          <w:sz w:val="28"/>
        </w:rPr>
        <w:t xml:space="preserve">
      Уполномоченный орган по изучению недр раскрывает полученную геологическую информацию по истечении пяти лет со дня ее получения (срок конфиденциальности). </w:t>
      </w:r>
    </w:p>
    <w:bookmarkEnd w:id="968"/>
    <w:p>
      <w:pPr>
        <w:spacing w:after="0"/>
        <w:ind w:left="0"/>
        <w:jc w:val="both"/>
      </w:pPr>
      <w:r>
        <w:rPr>
          <w:rFonts w:ascii="Times New Roman"/>
          <w:b/>
          <w:i w:val="false"/>
          <w:color w:val="000000"/>
          <w:sz w:val="28"/>
        </w:rPr>
        <w:t>Статья 92. Отзыв лицензии на геологическое изучение недр и его порядок</w:t>
      </w:r>
    </w:p>
    <w:bookmarkStart w:name="z1473" w:id="969"/>
    <w:p>
      <w:pPr>
        <w:spacing w:after="0"/>
        <w:ind w:left="0"/>
        <w:jc w:val="both"/>
      </w:pPr>
      <w:r>
        <w:rPr>
          <w:rFonts w:ascii="Times New Roman"/>
          <w:b w:val="false"/>
          <w:i w:val="false"/>
          <w:color w:val="000000"/>
          <w:sz w:val="28"/>
        </w:rPr>
        <w:t>
      1. Лицензия на геологическое изучение недр подлежит отзыву уполномоченным органом по изучению недр в случае:</w:t>
      </w:r>
    </w:p>
    <w:bookmarkEnd w:id="969"/>
    <w:bookmarkStart w:name="z1474" w:id="970"/>
    <w:p>
      <w:pPr>
        <w:spacing w:after="0"/>
        <w:ind w:left="0"/>
        <w:jc w:val="both"/>
      </w:pPr>
      <w:r>
        <w:rPr>
          <w:rFonts w:ascii="Times New Roman"/>
          <w:b w:val="false"/>
          <w:i w:val="false"/>
          <w:color w:val="000000"/>
          <w:sz w:val="28"/>
        </w:rPr>
        <w:t xml:space="preserve">
      нарушения положений </w:t>
      </w:r>
      <w:r>
        <w:rPr>
          <w:rFonts w:ascii="Times New Roman"/>
          <w:b w:val="false"/>
          <w:i w:val="false"/>
          <w:color w:val="000000"/>
          <w:sz w:val="28"/>
        </w:rPr>
        <w:t>пункта 4</w:t>
      </w:r>
      <w:r>
        <w:rPr>
          <w:rFonts w:ascii="Times New Roman"/>
          <w:b w:val="false"/>
          <w:i w:val="false"/>
          <w:color w:val="000000"/>
          <w:sz w:val="28"/>
        </w:rPr>
        <w:t xml:space="preserve"> статьи 89 настоящего Кодекса;</w:t>
      </w:r>
    </w:p>
    <w:bookmarkEnd w:id="970"/>
    <w:bookmarkStart w:name="z1475" w:id="971"/>
    <w:p>
      <w:pPr>
        <w:spacing w:after="0"/>
        <w:ind w:left="0"/>
        <w:jc w:val="both"/>
      </w:pPr>
      <w:r>
        <w:rPr>
          <w:rFonts w:ascii="Times New Roman"/>
          <w:b w:val="false"/>
          <w:i w:val="false"/>
          <w:color w:val="000000"/>
          <w:sz w:val="28"/>
        </w:rPr>
        <w:t xml:space="preserve">
      неуплаты подписного бонуса за выдачу лицензии на геологическое изучение недр в размере и сроки, установленные налоговым законодательством Республики Казахстан. </w:t>
      </w:r>
    </w:p>
    <w:bookmarkEnd w:id="971"/>
    <w:bookmarkStart w:name="z1476" w:id="972"/>
    <w:p>
      <w:pPr>
        <w:spacing w:after="0"/>
        <w:ind w:left="0"/>
        <w:jc w:val="both"/>
      </w:pPr>
      <w:r>
        <w:rPr>
          <w:rFonts w:ascii="Times New Roman"/>
          <w:b w:val="false"/>
          <w:i w:val="false"/>
          <w:color w:val="000000"/>
          <w:sz w:val="28"/>
        </w:rPr>
        <w:t xml:space="preserve">
      2. При выявлении нарушения уполномоченный орган по изучению недр письменно уведомляет об этом недропользователя. </w:t>
      </w:r>
    </w:p>
    <w:bookmarkEnd w:id="972"/>
    <w:bookmarkStart w:name="z1477" w:id="973"/>
    <w:p>
      <w:pPr>
        <w:spacing w:after="0"/>
        <w:ind w:left="0"/>
        <w:jc w:val="both"/>
      </w:pPr>
      <w:r>
        <w:rPr>
          <w:rFonts w:ascii="Times New Roman"/>
          <w:b w:val="false"/>
          <w:i w:val="false"/>
          <w:color w:val="000000"/>
          <w:sz w:val="28"/>
        </w:rPr>
        <w:t>
      3. Недропользователь обязан устранить выявленное нарушение в течение двадцати рабочих дней со дня получения уведомления от уполномоченного органа по изучению недр.</w:t>
      </w:r>
    </w:p>
    <w:bookmarkEnd w:id="973"/>
    <w:bookmarkStart w:name="z1478" w:id="974"/>
    <w:p>
      <w:pPr>
        <w:spacing w:after="0"/>
        <w:ind w:left="0"/>
        <w:jc w:val="both"/>
      </w:pPr>
      <w:r>
        <w:rPr>
          <w:rFonts w:ascii="Times New Roman"/>
          <w:b w:val="false"/>
          <w:i w:val="false"/>
          <w:color w:val="000000"/>
          <w:sz w:val="28"/>
        </w:rPr>
        <w:t>
      Недропользователь в предусмотренный настоящим пунктом срок письменно уведомляет уполномоченный орган по изучению недр об устранении нарушения с приложением документов, подтверждающих такое устранение.</w:t>
      </w:r>
    </w:p>
    <w:bookmarkEnd w:id="974"/>
    <w:bookmarkStart w:name="z1479" w:id="975"/>
    <w:p>
      <w:pPr>
        <w:spacing w:after="0"/>
        <w:ind w:left="0"/>
        <w:jc w:val="both"/>
      </w:pPr>
      <w:r>
        <w:rPr>
          <w:rFonts w:ascii="Times New Roman"/>
          <w:b w:val="false"/>
          <w:i w:val="false"/>
          <w:color w:val="000000"/>
          <w:sz w:val="28"/>
        </w:rPr>
        <w:t>
      В случае неустранения нарушения в установленный срок уполномоченный орган по изучению недр отзывает лицензию в соответствии с пунктом 4 настоящей статьи.</w:t>
      </w:r>
    </w:p>
    <w:bookmarkEnd w:id="975"/>
    <w:bookmarkStart w:name="z1480" w:id="976"/>
    <w:p>
      <w:pPr>
        <w:spacing w:after="0"/>
        <w:ind w:left="0"/>
        <w:jc w:val="both"/>
      </w:pPr>
      <w:r>
        <w:rPr>
          <w:rFonts w:ascii="Times New Roman"/>
          <w:b w:val="false"/>
          <w:i w:val="false"/>
          <w:color w:val="000000"/>
          <w:sz w:val="28"/>
        </w:rPr>
        <w:t xml:space="preserve">
      4. Отзыв лицензии производится уполномоченным органом по изучению недр путем направления письменного уведомления недропользователю об отзыве лицензии. </w:t>
      </w:r>
    </w:p>
    <w:bookmarkEnd w:id="976"/>
    <w:bookmarkStart w:name="z1481" w:id="977"/>
    <w:p>
      <w:pPr>
        <w:spacing w:after="0"/>
        <w:ind w:left="0"/>
        <w:jc w:val="both"/>
      </w:pPr>
      <w:r>
        <w:rPr>
          <w:rFonts w:ascii="Times New Roman"/>
          <w:b w:val="false"/>
          <w:i w:val="false"/>
          <w:color w:val="000000"/>
          <w:sz w:val="28"/>
        </w:rPr>
        <w:t>
      Лицензия прекращает действие через десять календарных дней со дня получения недропользователем уведомления об отзыве лицензии.</w:t>
      </w:r>
    </w:p>
    <w:bookmarkEnd w:id="977"/>
    <w:bookmarkStart w:name="z1482" w:id="978"/>
    <w:p>
      <w:pPr>
        <w:spacing w:after="0"/>
        <w:ind w:left="0"/>
        <w:jc w:val="both"/>
      </w:pPr>
      <w:r>
        <w:rPr>
          <w:rFonts w:ascii="Times New Roman"/>
          <w:b w:val="false"/>
          <w:i w:val="false"/>
          <w:color w:val="000000"/>
          <w:sz w:val="28"/>
        </w:rPr>
        <w:t xml:space="preserve">
      5. Недропользователь обязан незамедлительно прекратить работы по отзываемой лицензии со дня получения уведомления об отзыве лицензии и удалить с территории участка геологического изучения все находящиеся на указанной территории сооружения, материалы и оборудование. </w:t>
      </w:r>
    </w:p>
    <w:bookmarkEnd w:id="978"/>
    <w:bookmarkStart w:name="z1483" w:id="979"/>
    <w:p>
      <w:pPr>
        <w:spacing w:after="0"/>
        <w:ind w:left="0"/>
        <w:jc w:val="both"/>
      </w:pPr>
      <w:r>
        <w:rPr>
          <w:rFonts w:ascii="Times New Roman"/>
          <w:b w:val="false"/>
          <w:i w:val="false"/>
          <w:color w:val="000000"/>
          <w:sz w:val="28"/>
        </w:rPr>
        <w:t xml:space="preserve">
      6. Недропользователь вправе оспорить отзыв лицензии в судебном порядке со дня получения уведомления об отзыве лицензии. В период такого оспаривания срок, указанный в пункте 4 настоящей статьи, продлевается до вступления в силу решения, вынесенного судом. </w:t>
      </w:r>
    </w:p>
    <w:bookmarkEnd w:id="979"/>
    <w:bookmarkStart w:name="z1484" w:id="980"/>
    <w:p>
      <w:pPr>
        <w:spacing w:after="0"/>
        <w:ind w:left="0"/>
        <w:jc w:val="left"/>
      </w:pPr>
      <w:r>
        <w:rPr>
          <w:rFonts w:ascii="Times New Roman"/>
          <w:b/>
          <w:i w:val="false"/>
          <w:color w:val="000000"/>
        </w:rPr>
        <w:t xml:space="preserve"> РАЗДЕЛ VII. РАЗВЕДКА И ДОБЫЧА УГЛЕВОДОРОДОВ </w:t>
      </w:r>
    </w:p>
    <w:bookmarkEnd w:id="980"/>
    <w:bookmarkStart w:name="z1485" w:id="981"/>
    <w:p>
      <w:pPr>
        <w:spacing w:after="0"/>
        <w:ind w:left="0"/>
        <w:jc w:val="left"/>
      </w:pPr>
      <w:r>
        <w:rPr>
          <w:rFonts w:ascii="Times New Roman"/>
          <w:b/>
          <w:i w:val="false"/>
          <w:color w:val="000000"/>
        </w:rPr>
        <w:t xml:space="preserve"> Глава 15. ОСОБЕННОСТИ ПРЕДОСТАВЛЕНИЯ И ПРЕКРАЩЕНИЯ ПРАВА НЕДРОПОЛЬЗОВАНИЯ ПО УГЛЕВОДОРОДАМ </w:t>
      </w:r>
    </w:p>
    <w:bookmarkEnd w:id="981"/>
    <w:bookmarkStart w:name="z1486" w:id="982"/>
    <w:p>
      <w:pPr>
        <w:spacing w:after="0"/>
        <w:ind w:left="0"/>
        <w:jc w:val="left"/>
      </w:pPr>
      <w:r>
        <w:rPr>
          <w:rFonts w:ascii="Times New Roman"/>
          <w:b/>
          <w:i w:val="false"/>
          <w:color w:val="000000"/>
        </w:rPr>
        <w:t xml:space="preserve"> Параграф 1. Предоставление права недропользования по углеводородам на основании аукциона </w:t>
      </w:r>
    </w:p>
    <w:bookmarkEnd w:id="982"/>
    <w:p>
      <w:pPr>
        <w:spacing w:after="0"/>
        <w:ind w:left="0"/>
        <w:jc w:val="both"/>
      </w:pPr>
      <w:r>
        <w:rPr>
          <w:rFonts w:ascii="Times New Roman"/>
          <w:b/>
          <w:i w:val="false"/>
          <w:color w:val="000000"/>
          <w:sz w:val="28"/>
        </w:rPr>
        <w:t xml:space="preserve">Статья 93. Требования, предъявляемые к лицам, претендующим на получение права недропользования по углеводородам </w:t>
      </w:r>
    </w:p>
    <w:bookmarkStart w:name="z1487" w:id="983"/>
    <w:p>
      <w:pPr>
        <w:spacing w:after="0"/>
        <w:ind w:left="0"/>
        <w:jc w:val="both"/>
      </w:pPr>
      <w:r>
        <w:rPr>
          <w:rFonts w:ascii="Times New Roman"/>
          <w:b w:val="false"/>
          <w:i w:val="false"/>
          <w:color w:val="000000"/>
          <w:sz w:val="28"/>
        </w:rPr>
        <w:t>
      1. При предоставлении права недропользования по углеводородам лицо, претендующее на получение права недропользования по углеводородам:</w:t>
      </w:r>
    </w:p>
    <w:bookmarkEnd w:id="983"/>
    <w:bookmarkStart w:name="z1488" w:id="984"/>
    <w:p>
      <w:pPr>
        <w:spacing w:after="0"/>
        <w:ind w:left="0"/>
        <w:jc w:val="both"/>
      </w:pPr>
      <w:r>
        <w:rPr>
          <w:rFonts w:ascii="Times New Roman"/>
          <w:b w:val="false"/>
          <w:i w:val="false"/>
          <w:color w:val="000000"/>
          <w:sz w:val="28"/>
        </w:rPr>
        <w:t>
      1) не должно находиться на стадии ликвидации (для юридических лиц), реорганизации (для юридических лиц) или банкротства;</w:t>
      </w:r>
    </w:p>
    <w:bookmarkEnd w:id="984"/>
    <w:bookmarkStart w:name="z1489" w:id="985"/>
    <w:p>
      <w:pPr>
        <w:spacing w:after="0"/>
        <w:ind w:left="0"/>
        <w:jc w:val="both"/>
      </w:pPr>
      <w:r>
        <w:rPr>
          <w:rFonts w:ascii="Times New Roman"/>
          <w:b w:val="false"/>
          <w:i w:val="false"/>
          <w:color w:val="000000"/>
          <w:sz w:val="28"/>
        </w:rPr>
        <w:t>
      2) не должно иметь непогашенную задолженность по уплате налогов и других обязательных платежей в бюджет;</w:t>
      </w:r>
    </w:p>
    <w:bookmarkEnd w:id="985"/>
    <w:bookmarkStart w:name="z1490" w:id="986"/>
    <w:p>
      <w:pPr>
        <w:spacing w:after="0"/>
        <w:ind w:left="0"/>
        <w:jc w:val="both"/>
      </w:pPr>
      <w:r>
        <w:rPr>
          <w:rFonts w:ascii="Times New Roman"/>
          <w:b w:val="false"/>
          <w:i w:val="false"/>
          <w:color w:val="000000"/>
          <w:sz w:val="28"/>
        </w:rPr>
        <w:t>
      3) в случае получения права недропользования на разведку и добычу углеводородов – должно иметь финансовые средства, достаточные для выполнения минимальных требований по объемам и видам работ на участке недр в период разведки.</w:t>
      </w:r>
    </w:p>
    <w:bookmarkEnd w:id="986"/>
    <w:bookmarkStart w:name="z1491" w:id="987"/>
    <w:p>
      <w:pPr>
        <w:spacing w:after="0"/>
        <w:ind w:left="0"/>
        <w:jc w:val="both"/>
      </w:pPr>
      <w:r>
        <w:rPr>
          <w:rFonts w:ascii="Times New Roman"/>
          <w:b w:val="false"/>
          <w:i w:val="false"/>
          <w:color w:val="000000"/>
          <w:sz w:val="28"/>
        </w:rPr>
        <w:t>
      2. Для подтверждения наличия финансовых средств, достаточных для выполнения минимальных требований по объемам и видам работ на участке недр в период разведки, в случаях, предусмотренных настоящим Кодексом, представляется один из следующих документов:</w:t>
      </w:r>
    </w:p>
    <w:bookmarkEnd w:id="987"/>
    <w:bookmarkStart w:name="z43077" w:id="988"/>
    <w:p>
      <w:pPr>
        <w:spacing w:after="0"/>
        <w:ind w:left="0"/>
        <w:jc w:val="both"/>
      </w:pPr>
      <w:r>
        <w:rPr>
          <w:rFonts w:ascii="Times New Roman"/>
          <w:b w:val="false"/>
          <w:i w:val="false"/>
          <w:color w:val="000000"/>
          <w:sz w:val="28"/>
        </w:rPr>
        <w:t>
      1) информация о наличии и номере банковского счета и выписка об остатке на банковском счете в размере, достаточном для выполнения минимальных требований по объемам и видам работ на участке недр в период разведки;</w:t>
      </w:r>
    </w:p>
    <w:bookmarkEnd w:id="988"/>
    <w:bookmarkStart w:name="z43078" w:id="989"/>
    <w:p>
      <w:pPr>
        <w:spacing w:after="0"/>
        <w:ind w:left="0"/>
        <w:jc w:val="both"/>
      </w:pPr>
      <w:r>
        <w:rPr>
          <w:rFonts w:ascii="Times New Roman"/>
          <w:b w:val="false"/>
          <w:i w:val="false"/>
          <w:color w:val="000000"/>
          <w:sz w:val="28"/>
        </w:rPr>
        <w:t>
      2) копия договора о займе денег или о финансировании деятельности по разведке углеводородов, предусматривающего в качестве целевого назначения займа финансирование деятельности лица, претендующего на получение права недропользования по углеводородам, в размере, достаточном для выполнения минимальных требований по объемам и видам работ на участке недр в период разведки.</w:t>
      </w:r>
    </w:p>
    <w:bookmarkEnd w:id="989"/>
    <w:bookmarkStart w:name="z43079" w:id="990"/>
    <w:p>
      <w:pPr>
        <w:spacing w:after="0"/>
        <w:ind w:left="0"/>
        <w:jc w:val="both"/>
      </w:pPr>
      <w:r>
        <w:rPr>
          <w:rFonts w:ascii="Times New Roman"/>
          <w:b w:val="false"/>
          <w:i w:val="false"/>
          <w:color w:val="000000"/>
          <w:sz w:val="28"/>
        </w:rPr>
        <w:t>
      В случае представления в качестве документа, подтверждающего наличие финансовых возможностей лица, претендующего на получение права недропользования по углеводородам, копии договора о займе денег или о финансировании деятельности по разведке углеводородов дополнительно представляются документы, подтверждающие наличие у займодателя финансовых возможностей, предусмотренные подпунктом 1) части первой настоящего пункта.</w:t>
      </w:r>
    </w:p>
    <w:bookmarkEnd w:id="990"/>
    <w:bookmarkStart w:name="z43080" w:id="991"/>
    <w:p>
      <w:pPr>
        <w:spacing w:after="0"/>
        <w:ind w:left="0"/>
        <w:jc w:val="both"/>
      </w:pPr>
      <w:r>
        <w:rPr>
          <w:rFonts w:ascii="Times New Roman"/>
          <w:b w:val="false"/>
          <w:i w:val="false"/>
          <w:color w:val="000000"/>
          <w:sz w:val="28"/>
        </w:rPr>
        <w:t>
      В случае недостаточности на банковском счете лица, претендующего на получение права недропользования по углеводородам, финансовых средств, необходимых для выполнения минимальных требований по объемам и видам работ на участке недр в период разведки, дополнительно представляются документы, предусмотренные подпунктом 2) части первой настоящего пункта.</w:t>
      </w:r>
    </w:p>
    <w:bookmarkEnd w:id="991"/>
    <w:bookmarkStart w:name="z1494" w:id="992"/>
    <w:p>
      <w:pPr>
        <w:spacing w:after="0"/>
        <w:ind w:left="0"/>
        <w:jc w:val="both"/>
      </w:pPr>
      <w:r>
        <w:rPr>
          <w:rFonts w:ascii="Times New Roman"/>
          <w:b w:val="false"/>
          <w:i w:val="false"/>
          <w:color w:val="000000"/>
          <w:sz w:val="28"/>
        </w:rPr>
        <w:t>
      3. Для получения права недропользования на участке недр на море помимо требований, указанных в пункте 1 настоящей статьи, лицо должно обладать положительным опытом проведения операций по недропользованию на территории континентального шельфа Республики Казахстан или внутренних водоемов Республики Казахстан либо на море за пределами территории Республики Казахстан.</w:t>
      </w:r>
    </w:p>
    <w:bookmarkEnd w:id="992"/>
    <w:bookmarkStart w:name="z1495" w:id="993"/>
    <w:p>
      <w:pPr>
        <w:spacing w:after="0"/>
        <w:ind w:left="0"/>
        <w:jc w:val="both"/>
      </w:pPr>
      <w:r>
        <w:rPr>
          <w:rFonts w:ascii="Times New Roman"/>
          <w:b w:val="false"/>
          <w:i w:val="false"/>
          <w:color w:val="000000"/>
          <w:sz w:val="28"/>
        </w:rPr>
        <w:t>
      Для юридического лица требование, указанное в части первой настоящего пункта, признается выполненным при наличии соответствующего опыта у лица, которому прямо принадлежат не менее двадцати пяти процентов акций (долей участия) такого юридического лица.</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Заявление на проведение аукциона</w:t>
      </w:r>
    </w:p>
    <w:bookmarkStart w:name="z43081" w:id="994"/>
    <w:p>
      <w:pPr>
        <w:spacing w:after="0"/>
        <w:ind w:left="0"/>
        <w:jc w:val="both"/>
      </w:pPr>
      <w:r>
        <w:rPr>
          <w:rFonts w:ascii="Times New Roman"/>
          <w:b w:val="false"/>
          <w:i w:val="false"/>
          <w:color w:val="000000"/>
          <w:sz w:val="28"/>
        </w:rPr>
        <w:t>
      1. Лицо, заинтересованное в получении права недропользования по углеводородам, подает в компетентный орган заявление на проведение аукциона на предоставление права недропользования по углеводородам, которое должно содержать:</w:t>
      </w:r>
    </w:p>
    <w:bookmarkEnd w:id="994"/>
    <w:bookmarkStart w:name="z43082" w:id="995"/>
    <w:p>
      <w:pPr>
        <w:spacing w:after="0"/>
        <w:ind w:left="0"/>
        <w:jc w:val="both"/>
      </w:pPr>
      <w:r>
        <w:rPr>
          <w:rFonts w:ascii="Times New Roman"/>
          <w:b w:val="false"/>
          <w:i w:val="false"/>
          <w:color w:val="000000"/>
          <w:sz w:val="28"/>
        </w:rPr>
        <w:t>
      1) для физических лиц – фамилию, имя и отчество (если оно указано в документе, удостоверяющем личность) заявителя, индивидуальный идентификационный номер;</w:t>
      </w:r>
    </w:p>
    <w:bookmarkEnd w:id="995"/>
    <w:bookmarkStart w:name="z43083" w:id="996"/>
    <w:p>
      <w:pPr>
        <w:spacing w:after="0"/>
        <w:ind w:left="0"/>
        <w:jc w:val="both"/>
      </w:pPr>
      <w:r>
        <w:rPr>
          <w:rFonts w:ascii="Times New Roman"/>
          <w:b w:val="false"/>
          <w:i w:val="false"/>
          <w:color w:val="000000"/>
          <w:sz w:val="28"/>
        </w:rPr>
        <w:t>
      2) для юридических лиц – наименование заявителя, сведения о государственной регистрации в качестве юридического лица, бизнес-идентификационный номер;</w:t>
      </w:r>
    </w:p>
    <w:bookmarkEnd w:id="996"/>
    <w:bookmarkStart w:name="z43161" w:id="997"/>
    <w:p>
      <w:pPr>
        <w:spacing w:after="0"/>
        <w:ind w:left="0"/>
        <w:jc w:val="both"/>
      </w:pPr>
      <w:r>
        <w:rPr>
          <w:rFonts w:ascii="Times New Roman"/>
          <w:b w:val="false"/>
          <w:i w:val="false"/>
          <w:color w:val="000000"/>
          <w:sz w:val="28"/>
        </w:rPr>
        <w:t>
      2-1) сведения о лицах, государствах, международных организациях, контролирующих заявителя, а также о лицах, государствах, международных организациях, не являющихся контролирующими лицами, владеющих долями участия, акциями заявителя, с раскрытием сведений о доле и способе владения;</w:t>
      </w:r>
    </w:p>
    <w:bookmarkEnd w:id="997"/>
    <w:bookmarkStart w:name="z43084" w:id="998"/>
    <w:p>
      <w:pPr>
        <w:spacing w:after="0"/>
        <w:ind w:left="0"/>
        <w:jc w:val="both"/>
      </w:pPr>
      <w:r>
        <w:rPr>
          <w:rFonts w:ascii="Times New Roman"/>
          <w:b w:val="false"/>
          <w:i w:val="false"/>
          <w:color w:val="000000"/>
          <w:sz w:val="28"/>
        </w:rPr>
        <w:t>
      3) наименование и географические координаты запрашиваемой территории участка недр, предоставляемого для разведки и добычи или добычи углеводородов на основании аукциона, указанного в программе управления государственным фондом недр.</w:t>
      </w:r>
    </w:p>
    <w:bookmarkEnd w:id="998"/>
    <w:bookmarkStart w:name="z43162" w:id="999"/>
    <w:p>
      <w:pPr>
        <w:spacing w:after="0"/>
        <w:ind w:left="0"/>
        <w:jc w:val="both"/>
      </w:pPr>
      <w:r>
        <w:rPr>
          <w:rFonts w:ascii="Times New Roman"/>
          <w:b w:val="false"/>
          <w:i w:val="false"/>
          <w:color w:val="000000"/>
          <w:sz w:val="28"/>
        </w:rPr>
        <w:t>
      Для целей настоящей главы владением долями участия, акциями признается владение физическим лицом, государством или международной организацией долями участия, акциями заявителя и (или) долями участия, акциями юридического лица и (или) организации, владеющих долями участия, акциями заявителя, в том числе посредством владения долями участия, акциями другого юридического лица и (или) иной организации. При этом владение означает право на долю участия, право собственности на акции, паи и другие формы долевого участия, включая ценные бумаги, подтверждающие право собственности или конвертируемые в акции или паи.</w:t>
      </w:r>
    </w:p>
    <w:bookmarkEnd w:id="999"/>
    <w:bookmarkStart w:name="z43163" w:id="1000"/>
    <w:p>
      <w:pPr>
        <w:spacing w:after="0"/>
        <w:ind w:left="0"/>
        <w:jc w:val="both"/>
      </w:pPr>
      <w:r>
        <w:rPr>
          <w:rFonts w:ascii="Times New Roman"/>
          <w:b w:val="false"/>
          <w:i w:val="false"/>
          <w:color w:val="000000"/>
          <w:sz w:val="28"/>
        </w:rPr>
        <w:t>
      Требование подпункта 2-1) настоящего пункта о представлении сведений о лицах, государствах, международных организациях, владеющих долями участия, акциями заявителя, не являющихся контролирующими лицами, не распространяется на указанных лиц, государства, международные организации, владеющие такими долями участия, акциями через акции и (или) ценные бумаги, обращающиеся на организованном рынке ценных бумаг.</w:t>
      </w:r>
    </w:p>
    <w:bookmarkEnd w:id="1000"/>
    <w:bookmarkStart w:name="z43085" w:id="1001"/>
    <w:p>
      <w:pPr>
        <w:spacing w:after="0"/>
        <w:ind w:left="0"/>
        <w:jc w:val="both"/>
      </w:pPr>
      <w:r>
        <w:rPr>
          <w:rFonts w:ascii="Times New Roman"/>
          <w:b w:val="false"/>
          <w:i w:val="false"/>
          <w:color w:val="000000"/>
          <w:sz w:val="28"/>
        </w:rPr>
        <w:t>
      2. Заявление на проведение аукциона подлежит рассмотрению в течение двадцати рабочих дней со дня его поступления в компетентный орган.</w:t>
      </w:r>
    </w:p>
    <w:bookmarkEnd w:id="1001"/>
    <w:bookmarkStart w:name="z43086" w:id="1002"/>
    <w:p>
      <w:pPr>
        <w:spacing w:after="0"/>
        <w:ind w:left="0"/>
        <w:jc w:val="both"/>
      </w:pPr>
      <w:r>
        <w:rPr>
          <w:rFonts w:ascii="Times New Roman"/>
          <w:b w:val="false"/>
          <w:i w:val="false"/>
          <w:color w:val="000000"/>
          <w:sz w:val="28"/>
        </w:rPr>
        <w:t xml:space="preserve">
      По результатам рассмотрения заявления на проведение аукциона компетентный орган: </w:t>
      </w:r>
    </w:p>
    <w:bookmarkEnd w:id="1002"/>
    <w:bookmarkStart w:name="z43087" w:id="1003"/>
    <w:p>
      <w:pPr>
        <w:spacing w:after="0"/>
        <w:ind w:left="0"/>
        <w:jc w:val="both"/>
      </w:pPr>
      <w:r>
        <w:rPr>
          <w:rFonts w:ascii="Times New Roman"/>
          <w:b w:val="false"/>
          <w:i w:val="false"/>
          <w:color w:val="000000"/>
          <w:sz w:val="28"/>
        </w:rPr>
        <w:t xml:space="preserve">
      1) не более четырех раз в год публикует извещение о проведении аукциона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настоящего Кодекса; </w:t>
      </w:r>
    </w:p>
    <w:bookmarkEnd w:id="1003"/>
    <w:bookmarkStart w:name="z43088" w:id="1004"/>
    <w:p>
      <w:pPr>
        <w:spacing w:after="0"/>
        <w:ind w:left="0"/>
        <w:jc w:val="both"/>
      </w:pPr>
      <w:r>
        <w:rPr>
          <w:rFonts w:ascii="Times New Roman"/>
          <w:b w:val="false"/>
          <w:i w:val="false"/>
          <w:color w:val="000000"/>
          <w:sz w:val="28"/>
        </w:rPr>
        <w:t>
      2) отказывает в рассмотрении заявления на проведение аукциона в случае, если в течение трех лет до подачи заявления заявитель подавал другое заявление на проведение аукциона, но не зарегистрировался в качестве участника аукциона.</w:t>
      </w:r>
    </w:p>
    <w:bookmarkEnd w:id="1004"/>
    <w:bookmarkStart w:name="z43089" w:id="1005"/>
    <w:p>
      <w:pPr>
        <w:spacing w:after="0"/>
        <w:ind w:left="0"/>
        <w:jc w:val="both"/>
      </w:pPr>
      <w:r>
        <w:rPr>
          <w:rFonts w:ascii="Times New Roman"/>
          <w:b w:val="false"/>
          <w:i w:val="false"/>
          <w:color w:val="000000"/>
          <w:sz w:val="28"/>
        </w:rPr>
        <w:t>
      В случае опубликования извещения о проведении аукциона заявления на участие в аукционе подаются в соответствии с требованиями, установленными статьей 96 настоящего Кодекса.</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Условия проведения аукциона</w:t>
      </w:r>
    </w:p>
    <w:bookmarkStart w:name="z1504" w:id="1006"/>
    <w:p>
      <w:pPr>
        <w:spacing w:after="0"/>
        <w:ind w:left="0"/>
        <w:jc w:val="both"/>
      </w:pPr>
      <w:r>
        <w:rPr>
          <w:rFonts w:ascii="Times New Roman"/>
          <w:b w:val="false"/>
          <w:i w:val="false"/>
          <w:color w:val="000000"/>
          <w:sz w:val="28"/>
        </w:rPr>
        <w:t>
      1. Аукцион по каждому участку проводится компетентным органом по заявлению на проведение аукциона.</w:t>
      </w:r>
    </w:p>
    <w:bookmarkEnd w:id="1006"/>
    <w:bookmarkStart w:name="z43090" w:id="1007"/>
    <w:p>
      <w:pPr>
        <w:spacing w:after="0"/>
        <w:ind w:left="0"/>
        <w:jc w:val="both"/>
      </w:pPr>
      <w:r>
        <w:rPr>
          <w:rFonts w:ascii="Times New Roman"/>
          <w:b w:val="false"/>
          <w:i w:val="false"/>
          <w:color w:val="000000"/>
          <w:sz w:val="28"/>
        </w:rPr>
        <w:t>
      Извещение о проведении аукциона и условиях его проведения размещается на объекте информатизации оператора электронных аукционов на предоставление права недропользования по углеводородам и интернет-ресурсе компетентного органа на казахском и русском языках.</w:t>
      </w:r>
    </w:p>
    <w:bookmarkEnd w:id="1007"/>
    <w:bookmarkStart w:name="z43091" w:id="1008"/>
    <w:p>
      <w:pPr>
        <w:spacing w:after="0"/>
        <w:ind w:left="0"/>
        <w:jc w:val="both"/>
      </w:pPr>
      <w:r>
        <w:rPr>
          <w:rFonts w:ascii="Times New Roman"/>
          <w:b w:val="false"/>
          <w:i w:val="false"/>
          <w:color w:val="000000"/>
          <w:sz w:val="28"/>
        </w:rPr>
        <w:t>
      Лица, заинтересованные в участии в аукционе, имеют право на получение информации, связанной с порядком проведения аукциона.</w:t>
      </w:r>
    </w:p>
    <w:bookmarkEnd w:id="1008"/>
    <w:bookmarkStart w:name="z1506" w:id="1009"/>
    <w:p>
      <w:pPr>
        <w:spacing w:after="0"/>
        <w:ind w:left="0"/>
        <w:jc w:val="both"/>
      </w:pPr>
      <w:r>
        <w:rPr>
          <w:rFonts w:ascii="Times New Roman"/>
          <w:b w:val="false"/>
          <w:i w:val="false"/>
          <w:color w:val="000000"/>
          <w:sz w:val="28"/>
        </w:rPr>
        <w:t>
      2. Извещение о проведении аукциона на предоставление права недропользования по углеводородам должно содержать:</w:t>
      </w:r>
    </w:p>
    <w:bookmarkEnd w:id="1009"/>
    <w:bookmarkStart w:name="z1507" w:id="1010"/>
    <w:p>
      <w:pPr>
        <w:spacing w:after="0"/>
        <w:ind w:left="0"/>
        <w:jc w:val="both"/>
      </w:pPr>
      <w:r>
        <w:rPr>
          <w:rFonts w:ascii="Times New Roman"/>
          <w:b w:val="false"/>
          <w:i w:val="false"/>
          <w:color w:val="000000"/>
          <w:sz w:val="28"/>
        </w:rPr>
        <w:t>
      1) дату и время его проведения;</w:t>
      </w:r>
    </w:p>
    <w:bookmarkEnd w:id="1010"/>
    <w:bookmarkStart w:name="z1508" w:id="1011"/>
    <w:p>
      <w:pPr>
        <w:spacing w:after="0"/>
        <w:ind w:left="0"/>
        <w:jc w:val="both"/>
      </w:pPr>
      <w:r>
        <w:rPr>
          <w:rFonts w:ascii="Times New Roman"/>
          <w:b w:val="false"/>
          <w:i w:val="false"/>
          <w:color w:val="000000"/>
          <w:sz w:val="28"/>
        </w:rPr>
        <w:t>
      2) срок подачи заявлений на участие;</w:t>
      </w:r>
    </w:p>
    <w:bookmarkEnd w:id="1011"/>
    <w:bookmarkStart w:name="z1509" w:id="1012"/>
    <w:p>
      <w:pPr>
        <w:spacing w:after="0"/>
        <w:ind w:left="0"/>
        <w:jc w:val="both"/>
      </w:pPr>
      <w:r>
        <w:rPr>
          <w:rFonts w:ascii="Times New Roman"/>
          <w:b w:val="false"/>
          <w:i w:val="false"/>
          <w:color w:val="000000"/>
          <w:sz w:val="28"/>
        </w:rPr>
        <w:t>
      3) указание и краткое описание участка недр (месторождения), право недропользования которым выставляется на аукцион;</w:t>
      </w:r>
    </w:p>
    <w:bookmarkEnd w:id="1012"/>
    <w:bookmarkStart w:name="z1510" w:id="1013"/>
    <w:p>
      <w:pPr>
        <w:spacing w:after="0"/>
        <w:ind w:left="0"/>
        <w:jc w:val="both"/>
      </w:pPr>
      <w:r>
        <w:rPr>
          <w:rFonts w:ascii="Times New Roman"/>
          <w:b w:val="false"/>
          <w:i w:val="false"/>
          <w:color w:val="000000"/>
          <w:sz w:val="28"/>
        </w:rPr>
        <w:t>
      4) виды операций по недропользованию;</w:t>
      </w:r>
    </w:p>
    <w:bookmarkEnd w:id="1013"/>
    <w:p>
      <w:pPr>
        <w:spacing w:after="0"/>
        <w:ind w:left="0"/>
        <w:jc w:val="both"/>
      </w:pPr>
      <w:r>
        <w:rPr>
          <w:rFonts w:ascii="Times New Roman"/>
          <w:b w:val="false"/>
          <w:i w:val="false"/>
          <w:color w:val="000000"/>
          <w:sz w:val="28"/>
        </w:rPr>
        <w:t>
      5) размер взноса за участие в аукционе и банковские реквизиты для его оплаты;</w:t>
      </w:r>
    </w:p>
    <w:bookmarkStart w:name="z43092" w:id="1014"/>
    <w:p>
      <w:pPr>
        <w:spacing w:after="0"/>
        <w:ind w:left="0"/>
        <w:jc w:val="both"/>
      </w:pPr>
      <w:r>
        <w:rPr>
          <w:rFonts w:ascii="Times New Roman"/>
          <w:b w:val="false"/>
          <w:i w:val="false"/>
          <w:color w:val="000000"/>
          <w:sz w:val="28"/>
        </w:rPr>
        <w:t>
      5-1) размер гарантийного взноса и банковские реквизиты для его оплаты;</w:t>
      </w:r>
    </w:p>
    <w:bookmarkEnd w:id="1014"/>
    <w:bookmarkStart w:name="z1512" w:id="1015"/>
    <w:p>
      <w:pPr>
        <w:spacing w:after="0"/>
        <w:ind w:left="0"/>
        <w:jc w:val="both"/>
      </w:pPr>
      <w:r>
        <w:rPr>
          <w:rFonts w:ascii="Times New Roman"/>
          <w:b w:val="false"/>
          <w:i w:val="false"/>
          <w:color w:val="000000"/>
          <w:sz w:val="28"/>
        </w:rPr>
        <w:t>
      6) в случае предоставления права недропользования на разведку и добычу углеводородов – минимальные требования по объемам и видам работ на участке недр в период разведки, а также их оценочную стоимость;</w:t>
      </w:r>
    </w:p>
    <w:bookmarkEnd w:id="1015"/>
    <w:bookmarkStart w:name="z1513" w:id="1016"/>
    <w:p>
      <w:pPr>
        <w:spacing w:after="0"/>
        <w:ind w:left="0"/>
        <w:jc w:val="both"/>
      </w:pPr>
      <w:r>
        <w:rPr>
          <w:rFonts w:ascii="Times New Roman"/>
          <w:b w:val="false"/>
          <w:i w:val="false"/>
          <w:color w:val="000000"/>
          <w:sz w:val="28"/>
        </w:rPr>
        <w:t>
      7) стартовый размер подписного бонуса, определенный исходя из размера минимального подписного бонуса за каждый блок, установленного налоговым законодательством Республики Казахстан;</w:t>
      </w:r>
    </w:p>
    <w:bookmarkEnd w:id="1016"/>
    <w:bookmarkStart w:name="z1514" w:id="1017"/>
    <w:p>
      <w:pPr>
        <w:spacing w:after="0"/>
        <w:ind w:left="0"/>
        <w:jc w:val="both"/>
      </w:pPr>
      <w:r>
        <w:rPr>
          <w:rFonts w:ascii="Times New Roman"/>
          <w:b w:val="false"/>
          <w:i w:val="false"/>
          <w:color w:val="000000"/>
          <w:sz w:val="28"/>
        </w:rPr>
        <w:t>
      8) размер расходов на обучение казахстанских кадров в период добычи;</w:t>
      </w:r>
    </w:p>
    <w:bookmarkEnd w:id="1017"/>
    <w:bookmarkStart w:name="z1515" w:id="1018"/>
    <w:p>
      <w:pPr>
        <w:spacing w:after="0"/>
        <w:ind w:left="0"/>
        <w:jc w:val="both"/>
      </w:pPr>
      <w:r>
        <w:rPr>
          <w:rFonts w:ascii="Times New Roman"/>
          <w:b w:val="false"/>
          <w:i w:val="false"/>
          <w:color w:val="000000"/>
          <w:sz w:val="28"/>
        </w:rPr>
        <w:t>
      9) размер расходов на научно-исследовательские, научно-технические и опытно-конструкторские работы на территории Республики Казахстан в период добычи;</w:t>
      </w:r>
    </w:p>
    <w:bookmarkEnd w:id="1018"/>
    <w:bookmarkStart w:name="z1516" w:id="1019"/>
    <w:p>
      <w:pPr>
        <w:spacing w:after="0"/>
        <w:ind w:left="0"/>
        <w:jc w:val="both"/>
      </w:pPr>
      <w:r>
        <w:rPr>
          <w:rFonts w:ascii="Times New Roman"/>
          <w:b w:val="false"/>
          <w:i w:val="false"/>
          <w:color w:val="000000"/>
          <w:sz w:val="28"/>
        </w:rPr>
        <w:t>
      10) размер расходов на социально-экономическое развитие региона и развитие его инфраструктуры в период добычи;</w:t>
      </w:r>
    </w:p>
    <w:bookmarkEnd w:id="1019"/>
    <w:bookmarkStart w:name="z1517" w:id="1020"/>
    <w:p>
      <w:pPr>
        <w:spacing w:after="0"/>
        <w:ind w:left="0"/>
        <w:jc w:val="both"/>
      </w:pPr>
      <w:r>
        <w:rPr>
          <w:rFonts w:ascii="Times New Roman"/>
          <w:b w:val="false"/>
          <w:i w:val="false"/>
          <w:color w:val="000000"/>
          <w:sz w:val="28"/>
        </w:rPr>
        <w:t>
      11) минимальные обязательства по внутристрановой ценности в товарах, работах, услугах, кадрах;</w:t>
      </w:r>
    </w:p>
    <w:bookmarkEnd w:id="1020"/>
    <w:bookmarkStart w:name="z1518" w:id="1021"/>
    <w:p>
      <w:pPr>
        <w:spacing w:after="0"/>
        <w:ind w:left="0"/>
        <w:jc w:val="both"/>
      </w:pPr>
      <w:r>
        <w:rPr>
          <w:rFonts w:ascii="Times New Roman"/>
          <w:b w:val="false"/>
          <w:i w:val="false"/>
          <w:color w:val="000000"/>
          <w:sz w:val="28"/>
        </w:rPr>
        <w:t>
      12) информацию о зарегистрированных правах на земельные участки, предоставляемые для целей недропользования;</w:t>
      </w:r>
    </w:p>
    <w:bookmarkEnd w:id="1021"/>
    <w:bookmarkStart w:name="z1519" w:id="1022"/>
    <w:p>
      <w:pPr>
        <w:spacing w:after="0"/>
        <w:ind w:left="0"/>
        <w:jc w:val="both"/>
      </w:pPr>
      <w:r>
        <w:rPr>
          <w:rFonts w:ascii="Times New Roman"/>
          <w:b w:val="false"/>
          <w:i w:val="false"/>
          <w:color w:val="000000"/>
          <w:sz w:val="28"/>
        </w:rPr>
        <w:t xml:space="preserve">
      13) в случае предоставления права недропользования на разведку и добычу углеводородов – указание на условие, предусмотренное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w:t>
      </w:r>
    </w:p>
    <w:bookmarkEnd w:id="1022"/>
    <w:bookmarkStart w:name="z1520" w:id="1023"/>
    <w:p>
      <w:pPr>
        <w:spacing w:after="0"/>
        <w:ind w:left="0"/>
        <w:jc w:val="both"/>
      </w:pPr>
      <w:r>
        <w:rPr>
          <w:rFonts w:ascii="Times New Roman"/>
          <w:b w:val="false"/>
          <w:i w:val="false"/>
          <w:color w:val="000000"/>
          <w:sz w:val="28"/>
        </w:rPr>
        <w:t>
      14) продолжительность периода разведки или подготовительного периода по контракту на недропользование.</w:t>
      </w:r>
    </w:p>
    <w:bookmarkEnd w:id="1023"/>
    <w:p>
      <w:pPr>
        <w:spacing w:after="0"/>
        <w:ind w:left="0"/>
        <w:jc w:val="both"/>
      </w:pPr>
      <w:r>
        <w:rPr>
          <w:rFonts w:ascii="Times New Roman"/>
          <w:b w:val="false"/>
          <w:i w:val="false"/>
          <w:color w:val="000000"/>
          <w:sz w:val="28"/>
        </w:rPr>
        <w:t>
      Дата проведения аукциона не может быть позднее двух месяцев со дня завершения срока, предоставленного для подачи заявлений на участие в аукционе.</w:t>
      </w:r>
    </w:p>
    <w:bookmarkStart w:name="z42934" w:id="1024"/>
    <w:p>
      <w:pPr>
        <w:spacing w:after="0"/>
        <w:ind w:left="0"/>
        <w:jc w:val="both"/>
      </w:pPr>
      <w:r>
        <w:rPr>
          <w:rFonts w:ascii="Times New Roman"/>
          <w:b w:val="false"/>
          <w:i w:val="false"/>
          <w:color w:val="000000"/>
          <w:sz w:val="28"/>
        </w:rPr>
        <w:t>
      2-1. Извещение о проведении аукциона на предоставление права недропользования по углеводородам на участках недр, относящихся к сложным проектам, помимо сведений, указанных в пункте 2 настоящей статьи, за исключением подпунктов 11), 13) и 14) части первой пункта 2 настоящей статьи, должно также содержать требование об определении лицом, заинтересованным в участии в аукционе, в его заявлении на участие в аукционе минимального обязательства по внутристрановой ценности в кадрах в соответствии с пунктом 5-1 статьи 36 настоящего Кодекса.</w:t>
      </w:r>
    </w:p>
    <w:bookmarkEnd w:id="1024"/>
    <w:bookmarkStart w:name="z1522" w:id="1025"/>
    <w:p>
      <w:pPr>
        <w:spacing w:after="0"/>
        <w:ind w:left="0"/>
        <w:jc w:val="both"/>
      </w:pPr>
      <w:r>
        <w:rPr>
          <w:rFonts w:ascii="Times New Roman"/>
          <w:b w:val="false"/>
          <w:i w:val="false"/>
          <w:color w:val="000000"/>
          <w:sz w:val="28"/>
        </w:rPr>
        <w:t>
      3. В случае проведения аукциона по участку недр, по которому ранее был прекращен контракт на недропользование, извещение о проведении аукциона должно дополнительно содержать:</w:t>
      </w:r>
    </w:p>
    <w:bookmarkEnd w:id="1025"/>
    <w:bookmarkStart w:name="z1523" w:id="1026"/>
    <w:p>
      <w:pPr>
        <w:spacing w:after="0"/>
        <w:ind w:left="0"/>
        <w:jc w:val="both"/>
      </w:pPr>
      <w:r>
        <w:rPr>
          <w:rFonts w:ascii="Times New Roman"/>
          <w:b w:val="false"/>
          <w:i w:val="false"/>
          <w:color w:val="000000"/>
          <w:sz w:val="28"/>
        </w:rPr>
        <w:t>
      1) если участок недр был передан в доверительное управление национальной компании в области углеводородов:</w:t>
      </w:r>
    </w:p>
    <w:bookmarkEnd w:id="1026"/>
    <w:bookmarkStart w:name="z1524" w:id="1027"/>
    <w:p>
      <w:pPr>
        <w:spacing w:after="0"/>
        <w:ind w:left="0"/>
        <w:jc w:val="both"/>
      </w:pPr>
      <w:r>
        <w:rPr>
          <w:rFonts w:ascii="Times New Roman"/>
          <w:b w:val="false"/>
          <w:i w:val="false"/>
          <w:color w:val="000000"/>
          <w:sz w:val="28"/>
        </w:rPr>
        <w:t>
      условие по возмещению доверительному управляющему произведенных в соответствии с договором доверительного управления затрат, а также выплате ему вознаграждения, за исключением случаев, предусмотренных настоящим Кодексом;</w:t>
      </w:r>
    </w:p>
    <w:bookmarkEnd w:id="1027"/>
    <w:bookmarkStart w:name="z1525" w:id="1028"/>
    <w:p>
      <w:pPr>
        <w:spacing w:after="0"/>
        <w:ind w:left="0"/>
        <w:jc w:val="both"/>
      </w:pPr>
      <w:r>
        <w:rPr>
          <w:rFonts w:ascii="Times New Roman"/>
          <w:b w:val="false"/>
          <w:i w:val="false"/>
          <w:color w:val="000000"/>
          <w:sz w:val="28"/>
        </w:rPr>
        <w:t xml:space="preserve">
      условие по возмещению прежнему недропользователю стоимости имущества, переданного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8 статьи 107 настоящего Кодекса;</w:t>
      </w:r>
    </w:p>
    <w:bookmarkEnd w:id="1028"/>
    <w:bookmarkStart w:name="z43164" w:id="1029"/>
    <w:p>
      <w:pPr>
        <w:spacing w:after="0"/>
        <w:ind w:left="0"/>
        <w:jc w:val="both"/>
      </w:pPr>
      <w:r>
        <w:rPr>
          <w:rFonts w:ascii="Times New Roman"/>
          <w:b w:val="false"/>
          <w:i w:val="false"/>
          <w:color w:val="000000"/>
          <w:sz w:val="28"/>
        </w:rPr>
        <w:t>
      условие по возмещению государству стоимости передаваемого имущества, приобретенного и (или) полученного доверительным управляющим в процессе доверительного управления;</w:t>
      </w:r>
    </w:p>
    <w:bookmarkEnd w:id="1029"/>
    <w:bookmarkStart w:name="z1526" w:id="1030"/>
    <w:p>
      <w:pPr>
        <w:spacing w:after="0"/>
        <w:ind w:left="0"/>
        <w:jc w:val="both"/>
      </w:pPr>
      <w:r>
        <w:rPr>
          <w:rFonts w:ascii="Times New Roman"/>
          <w:b w:val="false"/>
          <w:i w:val="false"/>
          <w:color w:val="000000"/>
          <w:sz w:val="28"/>
        </w:rPr>
        <w:t xml:space="preserve">
      2) в случаях, предусмотренных </w:t>
      </w:r>
      <w:r>
        <w:rPr>
          <w:rFonts w:ascii="Times New Roman"/>
          <w:b w:val="false"/>
          <w:i w:val="false"/>
          <w:color w:val="000000"/>
          <w:sz w:val="28"/>
        </w:rPr>
        <w:t>пунктом 19</w:t>
      </w:r>
      <w:r>
        <w:rPr>
          <w:rFonts w:ascii="Times New Roman"/>
          <w:b w:val="false"/>
          <w:i w:val="false"/>
          <w:color w:val="000000"/>
          <w:sz w:val="28"/>
        </w:rPr>
        <w:t xml:space="preserve"> статьи 119 настоящего Кодекса, – условие по размеру и срокам возмещения затрат прежнему недропользователю, произведенных им на обнаружение и оценку;</w:t>
      </w:r>
    </w:p>
    <w:bookmarkEnd w:id="1030"/>
    <w:bookmarkStart w:name="z1527" w:id="1031"/>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настоящего Кодекса, – сведения о размере обеспечения прежнего недропользователя.</w:t>
      </w:r>
    </w:p>
    <w:bookmarkEnd w:id="1031"/>
    <w:bookmarkStart w:name="z1528" w:id="1032"/>
    <w:p>
      <w:pPr>
        <w:spacing w:after="0"/>
        <w:ind w:left="0"/>
        <w:jc w:val="both"/>
      </w:pPr>
      <w:r>
        <w:rPr>
          <w:rFonts w:ascii="Times New Roman"/>
          <w:b w:val="false"/>
          <w:i w:val="false"/>
          <w:color w:val="000000"/>
          <w:sz w:val="28"/>
        </w:rPr>
        <w:t>
      4. Срок, предоставляемый для подачи заявления на участие в аукционе, составляет два месяца со дня опубликования извещения о его проведении.</w:t>
      </w:r>
    </w:p>
    <w:bookmarkEnd w:id="1032"/>
    <w:bookmarkStart w:name="z1529" w:id="1033"/>
    <w:p>
      <w:pPr>
        <w:spacing w:after="0"/>
        <w:ind w:left="0"/>
        <w:jc w:val="both"/>
      </w:pPr>
      <w:r>
        <w:rPr>
          <w:rFonts w:ascii="Times New Roman"/>
          <w:b w:val="false"/>
          <w:i w:val="false"/>
          <w:color w:val="000000"/>
          <w:sz w:val="28"/>
        </w:rPr>
        <w:t>
      5. Размер взноса за участие в аукционе составляет стократный размер месячного расчетного показателя, установленного законом о республиканском бюджете и действующего на дату размещения извещения о проведении аукциона.</w:t>
      </w:r>
    </w:p>
    <w:bookmarkEnd w:id="1033"/>
    <w:bookmarkStart w:name="z1530" w:id="1034"/>
    <w:p>
      <w:pPr>
        <w:spacing w:after="0"/>
        <w:ind w:left="0"/>
        <w:jc w:val="both"/>
      </w:pPr>
      <w:r>
        <w:rPr>
          <w:rFonts w:ascii="Times New Roman"/>
          <w:b w:val="false"/>
          <w:i w:val="false"/>
          <w:color w:val="000000"/>
          <w:sz w:val="28"/>
        </w:rPr>
        <w:t>
      6. Взнос за участие в аукционе оплачивается оператору электронных аукционов на предоставление права недропользования по углеводородам и не подлежит возврату.</w:t>
      </w:r>
    </w:p>
    <w:bookmarkEnd w:id="1034"/>
    <w:bookmarkStart w:name="z43093" w:id="1035"/>
    <w:p>
      <w:pPr>
        <w:spacing w:after="0"/>
        <w:ind w:left="0"/>
        <w:jc w:val="both"/>
      </w:pPr>
      <w:r>
        <w:rPr>
          <w:rFonts w:ascii="Times New Roman"/>
          <w:b w:val="false"/>
          <w:i w:val="false"/>
          <w:color w:val="000000"/>
          <w:sz w:val="28"/>
        </w:rPr>
        <w:t>
      Взнос за участие в аукционе в течение трех рабочих дней перечисляется оператором электронных аукционов на предоставление права недропользования по углеводородам в доход государства.</w:t>
      </w:r>
    </w:p>
    <w:bookmarkEnd w:id="1035"/>
    <w:bookmarkStart w:name="z43094" w:id="1036"/>
    <w:p>
      <w:pPr>
        <w:spacing w:after="0"/>
        <w:ind w:left="0"/>
        <w:jc w:val="both"/>
      </w:pPr>
      <w:r>
        <w:rPr>
          <w:rFonts w:ascii="Times New Roman"/>
          <w:b w:val="false"/>
          <w:i w:val="false"/>
          <w:color w:val="000000"/>
          <w:sz w:val="28"/>
        </w:rPr>
        <w:t>
      7. Гарантийный взнос оплачивается оператору электронных аукционов на предоставление права недропользования по углеводородам и является обеспечением исполнения обязательства победителя аукциона по уплате подписного бонуса.</w:t>
      </w:r>
    </w:p>
    <w:bookmarkEnd w:id="1036"/>
    <w:bookmarkStart w:name="z43095" w:id="1037"/>
    <w:p>
      <w:pPr>
        <w:spacing w:after="0"/>
        <w:ind w:left="0"/>
        <w:jc w:val="both"/>
      </w:pPr>
      <w:r>
        <w:rPr>
          <w:rFonts w:ascii="Times New Roman"/>
          <w:b w:val="false"/>
          <w:i w:val="false"/>
          <w:color w:val="000000"/>
          <w:sz w:val="28"/>
        </w:rPr>
        <w:t>
      Размер гарантийного взноса определяется компетентным органом и составляет:</w:t>
      </w:r>
    </w:p>
    <w:bookmarkEnd w:id="1037"/>
    <w:bookmarkStart w:name="z43096" w:id="1038"/>
    <w:p>
      <w:pPr>
        <w:spacing w:after="0"/>
        <w:ind w:left="0"/>
        <w:jc w:val="both"/>
      </w:pPr>
      <w:r>
        <w:rPr>
          <w:rFonts w:ascii="Times New Roman"/>
          <w:b w:val="false"/>
          <w:i w:val="false"/>
          <w:color w:val="000000"/>
          <w:sz w:val="28"/>
        </w:rPr>
        <w:t>
      1) в случае предоставления права недропользования на разведку и добычу углеводородов – сумму, равную двукратному размеру стартового размера подписного бонуса, определенного в соответствии с налоговым законодательством Республики Казахстан;</w:t>
      </w:r>
    </w:p>
    <w:bookmarkEnd w:id="1038"/>
    <w:bookmarkStart w:name="z43097" w:id="1039"/>
    <w:p>
      <w:pPr>
        <w:spacing w:after="0"/>
        <w:ind w:left="0"/>
        <w:jc w:val="both"/>
      </w:pPr>
      <w:r>
        <w:rPr>
          <w:rFonts w:ascii="Times New Roman"/>
          <w:b w:val="false"/>
          <w:i w:val="false"/>
          <w:color w:val="000000"/>
          <w:sz w:val="28"/>
        </w:rPr>
        <w:t>
      2) в случае предоставления права недропользования на добычу углеводородов – сумму, равную однократному размеру стартового размера подписного бонуса, определенного в соответствии с налоговым законодательством Республики Казахстан.</w:t>
      </w:r>
    </w:p>
    <w:bookmarkEnd w:id="1039"/>
    <w:bookmarkStart w:name="z43098" w:id="1040"/>
    <w:p>
      <w:pPr>
        <w:spacing w:after="0"/>
        <w:ind w:left="0"/>
        <w:jc w:val="both"/>
      </w:pPr>
      <w:r>
        <w:rPr>
          <w:rFonts w:ascii="Times New Roman"/>
          <w:b w:val="false"/>
          <w:i w:val="false"/>
          <w:color w:val="000000"/>
          <w:sz w:val="28"/>
        </w:rPr>
        <w:t>
      8. Гарантийный взнос заявителей аукциона, в приеме заявлений которых отказано компетентным органом по основаниям, предусмотренным настоящим Кодексом, возвращается в течение трех рабочих дней после подачи заявления на возврат гарантийного взноса.</w:t>
      </w:r>
    </w:p>
    <w:bookmarkEnd w:id="1040"/>
    <w:bookmarkStart w:name="z43099" w:id="1041"/>
    <w:p>
      <w:pPr>
        <w:spacing w:after="0"/>
        <w:ind w:left="0"/>
        <w:jc w:val="both"/>
      </w:pPr>
      <w:r>
        <w:rPr>
          <w:rFonts w:ascii="Times New Roman"/>
          <w:b w:val="false"/>
          <w:i w:val="false"/>
          <w:color w:val="000000"/>
          <w:sz w:val="28"/>
        </w:rPr>
        <w:t>
      Заявление на возврат гарантийного взноса подается в адрес оператора электронных аукционов на предоставление права недропользования по углеводородам.</w:t>
      </w:r>
    </w:p>
    <w:bookmarkEnd w:id="1041"/>
    <w:bookmarkStart w:name="z43100" w:id="1042"/>
    <w:p>
      <w:pPr>
        <w:spacing w:after="0"/>
        <w:ind w:left="0"/>
        <w:jc w:val="both"/>
      </w:pPr>
      <w:r>
        <w:rPr>
          <w:rFonts w:ascii="Times New Roman"/>
          <w:b w:val="false"/>
          <w:i w:val="false"/>
          <w:color w:val="000000"/>
          <w:sz w:val="28"/>
        </w:rPr>
        <w:t>
      9. Гарантийный взнос участников аукциона, допущенных к участию в аукционе, за исключением победителя аукциона и участника аукциона, предложившего следующий после победителя аукциона наибольший размер подписного бонуса, возвращается в течение трех рабочих дней после подачи заявления на возврат гарантийного взноса по итогам аукциона.</w:t>
      </w:r>
    </w:p>
    <w:bookmarkEnd w:id="1042"/>
    <w:bookmarkStart w:name="z43101" w:id="1043"/>
    <w:p>
      <w:pPr>
        <w:spacing w:after="0"/>
        <w:ind w:left="0"/>
        <w:jc w:val="both"/>
      </w:pPr>
      <w:r>
        <w:rPr>
          <w:rFonts w:ascii="Times New Roman"/>
          <w:b w:val="false"/>
          <w:i w:val="false"/>
          <w:color w:val="000000"/>
          <w:sz w:val="28"/>
        </w:rPr>
        <w:t>
      Заявление на возврат гарантийного взноса подается в адрес оператора электронных аукционов на предоставление права недропользования по углеводородам.</w:t>
      </w:r>
    </w:p>
    <w:bookmarkEnd w:id="1043"/>
    <w:bookmarkStart w:name="z43102" w:id="1044"/>
    <w:p>
      <w:pPr>
        <w:spacing w:after="0"/>
        <w:ind w:left="0"/>
        <w:jc w:val="both"/>
      </w:pPr>
      <w:r>
        <w:rPr>
          <w:rFonts w:ascii="Times New Roman"/>
          <w:b w:val="false"/>
          <w:i w:val="false"/>
          <w:color w:val="000000"/>
          <w:sz w:val="28"/>
        </w:rPr>
        <w:t xml:space="preserve">
      10. Гарантийный взнос победителя аукциона, а также гарантийный взнос участника аукциона, предложившего следующий после победителя аукциона наибольший размер подписного бонуса, возвращаются им в течение трех рабочих дней после подачи заявления на возврат гарантийного взноса при условии выполнения победителем аукциона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w:t>
      </w:r>
    </w:p>
    <w:bookmarkEnd w:id="1044"/>
    <w:bookmarkStart w:name="z43103" w:id="1045"/>
    <w:p>
      <w:pPr>
        <w:spacing w:after="0"/>
        <w:ind w:left="0"/>
        <w:jc w:val="both"/>
      </w:pPr>
      <w:r>
        <w:rPr>
          <w:rFonts w:ascii="Times New Roman"/>
          <w:b w:val="false"/>
          <w:i w:val="false"/>
          <w:color w:val="000000"/>
          <w:sz w:val="28"/>
        </w:rPr>
        <w:t xml:space="preserve">
      О выполнении победителем аукциона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 компетентный орган в течение трех рабочих дней со дня получения от победителя аукциона подтверждения оплаты подписного бонуса уведомляет участника аукциона, предложившего следующий после победителя аукциона наибольший размер подписного бонуса.</w:t>
      </w:r>
    </w:p>
    <w:bookmarkEnd w:id="1045"/>
    <w:bookmarkStart w:name="z43104" w:id="1046"/>
    <w:p>
      <w:pPr>
        <w:spacing w:after="0"/>
        <w:ind w:left="0"/>
        <w:jc w:val="both"/>
      </w:pPr>
      <w:r>
        <w:rPr>
          <w:rFonts w:ascii="Times New Roman"/>
          <w:b w:val="false"/>
          <w:i w:val="false"/>
          <w:color w:val="000000"/>
          <w:sz w:val="28"/>
        </w:rPr>
        <w:t>
      Гарантийный взнос победителя аукциона, участника аукциона, предложившего следующий после победителя аукциона наибольший размер подписного бонуса, по его заявлению может быть перечислен оператором электронных аукционов на предоставление права недропользования по углеводородам в счет исполнения обязательства победителя аукциона по уплате им подписного бонуса.</w:t>
      </w:r>
    </w:p>
    <w:bookmarkEnd w:id="1046"/>
    <w:bookmarkStart w:name="z43105" w:id="1047"/>
    <w:p>
      <w:pPr>
        <w:spacing w:after="0"/>
        <w:ind w:left="0"/>
        <w:jc w:val="both"/>
      </w:pPr>
      <w:r>
        <w:rPr>
          <w:rFonts w:ascii="Times New Roman"/>
          <w:b w:val="false"/>
          <w:i w:val="false"/>
          <w:color w:val="000000"/>
          <w:sz w:val="28"/>
        </w:rPr>
        <w:t xml:space="preserve">
      11. В случае невыполнения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 гарантийный взнос победителя аукциона не возвращается и в течение трех рабочих дней со дня истечения срока оплаты подписного бонуса гарантийный взнос обращается в доход государства, а также в случаях:</w:t>
      </w:r>
    </w:p>
    <w:bookmarkEnd w:id="1047"/>
    <w:bookmarkStart w:name="z43106" w:id="1048"/>
    <w:p>
      <w:pPr>
        <w:spacing w:after="0"/>
        <w:ind w:left="0"/>
        <w:jc w:val="both"/>
      </w:pPr>
      <w:r>
        <w:rPr>
          <w:rFonts w:ascii="Times New Roman"/>
          <w:b w:val="false"/>
          <w:i w:val="false"/>
          <w:color w:val="000000"/>
          <w:sz w:val="28"/>
        </w:rPr>
        <w:t xml:space="preserve">
      1) невыполнения участником аукциона, предложившим следующий после победителя аукциона наибольший размер подписного бонуса,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100 настоящего Кодекса, гарантийный взнос ему не возвращается и в течение трех рабочих дней со дня истечения срока оплаты подписного бонуса гарантийный взнос обращается в доход государства;</w:t>
      </w:r>
    </w:p>
    <w:bookmarkEnd w:id="1048"/>
    <w:bookmarkStart w:name="z43107" w:id="1049"/>
    <w:p>
      <w:pPr>
        <w:spacing w:after="0"/>
        <w:ind w:left="0"/>
        <w:jc w:val="both"/>
      </w:pPr>
      <w:r>
        <w:rPr>
          <w:rFonts w:ascii="Times New Roman"/>
          <w:b w:val="false"/>
          <w:i w:val="false"/>
          <w:color w:val="000000"/>
          <w:sz w:val="28"/>
        </w:rPr>
        <w:t xml:space="preserve">
      2) выполнения участником аукциона, предложившим следующий после победителя аукциона наибольший размер подписного бонуса,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100 настоящего Кодекса, в течение трех рабочих дней после подачи заявления на возврат гарантийного взноса гарантийный взнос возвращается.</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Заявление на участие в аукционе</w:t>
      </w:r>
    </w:p>
    <w:bookmarkStart w:name="z1531" w:id="1050"/>
    <w:p>
      <w:pPr>
        <w:spacing w:after="0"/>
        <w:ind w:left="0"/>
        <w:jc w:val="both"/>
      </w:pPr>
      <w:r>
        <w:rPr>
          <w:rFonts w:ascii="Times New Roman"/>
          <w:b w:val="false"/>
          <w:i w:val="false"/>
          <w:color w:val="000000"/>
          <w:sz w:val="28"/>
        </w:rPr>
        <w:t>
      1. Лицо, заинтересованное в участии в аукционе на предоставление права недропользования по углеводородам, направляет в компетентный орган заявление на участие в аукционе в форме электронного документа, удостоверенного посредством электронной цифровой подписи, путем использования объекта информатизации оператора электронных аукционов на предоставление права недропользования по углеводородам.</w:t>
      </w:r>
    </w:p>
    <w:bookmarkEnd w:id="1050"/>
    <w:bookmarkStart w:name="z1532" w:id="1051"/>
    <w:p>
      <w:pPr>
        <w:spacing w:after="0"/>
        <w:ind w:left="0"/>
        <w:jc w:val="both"/>
      </w:pPr>
      <w:r>
        <w:rPr>
          <w:rFonts w:ascii="Times New Roman"/>
          <w:b w:val="false"/>
          <w:i w:val="false"/>
          <w:color w:val="000000"/>
          <w:sz w:val="28"/>
        </w:rPr>
        <w:t>
      2. Заявление на участие в аукционе должно содержать:</w:t>
      </w:r>
    </w:p>
    <w:bookmarkEnd w:id="1051"/>
    <w:bookmarkStart w:name="z1533" w:id="1052"/>
    <w:p>
      <w:pPr>
        <w:spacing w:after="0"/>
        <w:ind w:left="0"/>
        <w:jc w:val="both"/>
      </w:pPr>
      <w:r>
        <w:rPr>
          <w:rFonts w:ascii="Times New Roman"/>
          <w:b w:val="false"/>
          <w:i w:val="false"/>
          <w:color w:val="000000"/>
          <w:sz w:val="28"/>
        </w:rPr>
        <w:t>
      1) для физических лиц – фамилию, имя и отчество (если оно указано в документе, удостоверяющем личность) заявителя, гражданство, сведения о документах, удостоверяющих личность заявителя;</w:t>
      </w:r>
    </w:p>
    <w:bookmarkEnd w:id="1052"/>
    <w:bookmarkStart w:name="z1534" w:id="1053"/>
    <w:p>
      <w:pPr>
        <w:spacing w:after="0"/>
        <w:ind w:left="0"/>
        <w:jc w:val="both"/>
      </w:pPr>
      <w:r>
        <w:rPr>
          <w:rFonts w:ascii="Times New Roman"/>
          <w:b w:val="false"/>
          <w:i w:val="false"/>
          <w:color w:val="000000"/>
          <w:sz w:val="28"/>
        </w:rPr>
        <w:t>
      2) для юридических лиц – наименование заявителя,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w:t>
      </w:r>
    </w:p>
    <w:bookmarkEnd w:id="1053"/>
    <w:bookmarkStart w:name="z43165" w:id="1054"/>
    <w:p>
      <w:pPr>
        <w:spacing w:after="0"/>
        <w:ind w:left="0"/>
        <w:jc w:val="both"/>
      </w:pPr>
      <w:r>
        <w:rPr>
          <w:rFonts w:ascii="Times New Roman"/>
          <w:b w:val="false"/>
          <w:i w:val="false"/>
          <w:color w:val="000000"/>
          <w:sz w:val="28"/>
        </w:rPr>
        <w:t>
      2-1) сведения о лицах, государствах, международных организациях, контролирующих заявителя, а также о лицах, государствах, международных организациях, не являющихся контролирующими лицами, владеющих долями участия, акциями заявителя, с раскрытием сведений о доле и способе владения.</w:t>
      </w:r>
    </w:p>
    <w:bookmarkEnd w:id="1054"/>
    <w:bookmarkStart w:name="z43166" w:id="1055"/>
    <w:p>
      <w:pPr>
        <w:spacing w:after="0"/>
        <w:ind w:left="0"/>
        <w:jc w:val="both"/>
      </w:pPr>
      <w:r>
        <w:rPr>
          <w:rFonts w:ascii="Times New Roman"/>
          <w:b w:val="false"/>
          <w:i w:val="false"/>
          <w:color w:val="000000"/>
          <w:sz w:val="28"/>
        </w:rPr>
        <w:t>
      Требование настоящего подпункта о представлении сведений о лицах, государствах, международных организациях, владеющих долями участия, акциями заявителя, не являющихся контролирующими лицами, не распространяется на указанных лиц, государства, международные организации, владеющие такими долями участия, акциями через акции и (или) ценные бумаги, обращающиеся на организованном рынке ценных бумаг;</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указание на участок недр, обозначенный в извещении о проведении аукциона.</w:t>
      </w:r>
    </w:p>
    <w:bookmarkStart w:name="z43108" w:id="1056"/>
    <w:p>
      <w:pPr>
        <w:spacing w:after="0"/>
        <w:ind w:left="0"/>
        <w:jc w:val="both"/>
      </w:pPr>
      <w:r>
        <w:rPr>
          <w:rFonts w:ascii="Times New Roman"/>
          <w:b w:val="false"/>
          <w:i w:val="false"/>
          <w:color w:val="000000"/>
          <w:sz w:val="28"/>
        </w:rPr>
        <w:t>
      5) сведения об уплате заявителем взноса за участие в аукционе;</w:t>
      </w:r>
    </w:p>
    <w:bookmarkEnd w:id="1056"/>
    <w:bookmarkStart w:name="z43109" w:id="1057"/>
    <w:p>
      <w:pPr>
        <w:spacing w:after="0"/>
        <w:ind w:left="0"/>
        <w:jc w:val="both"/>
      </w:pPr>
      <w:r>
        <w:rPr>
          <w:rFonts w:ascii="Times New Roman"/>
          <w:b w:val="false"/>
          <w:i w:val="false"/>
          <w:color w:val="000000"/>
          <w:sz w:val="28"/>
        </w:rPr>
        <w:t>
      6) сведения об уплате заявителем гарантийного взноса.</w:t>
      </w:r>
    </w:p>
    <w:bookmarkEnd w:id="1057"/>
    <w:bookmarkStart w:name="z1537" w:id="1058"/>
    <w:p>
      <w:pPr>
        <w:spacing w:after="0"/>
        <w:ind w:left="0"/>
        <w:jc w:val="both"/>
      </w:pPr>
      <w:r>
        <w:rPr>
          <w:rFonts w:ascii="Times New Roman"/>
          <w:b w:val="false"/>
          <w:i w:val="false"/>
          <w:color w:val="000000"/>
          <w:sz w:val="28"/>
        </w:rPr>
        <w:t>
      3. К заявлению дополнительно прилагаются:</w:t>
      </w:r>
    </w:p>
    <w:bookmarkEnd w:id="1058"/>
    <w:bookmarkStart w:name="z1538" w:id="1059"/>
    <w:p>
      <w:pPr>
        <w:spacing w:after="0"/>
        <w:ind w:left="0"/>
        <w:jc w:val="both"/>
      </w:pPr>
      <w:r>
        <w:rPr>
          <w:rFonts w:ascii="Times New Roman"/>
          <w:b w:val="false"/>
          <w:i w:val="false"/>
          <w:color w:val="000000"/>
          <w:sz w:val="28"/>
        </w:rPr>
        <w:t>
      1) обязательство заявителя обеспечить выполнение условий предоставления права недропользования, указанных в извещении;</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40" w:id="1060"/>
    <w:p>
      <w:pPr>
        <w:spacing w:after="0"/>
        <w:ind w:left="0"/>
        <w:jc w:val="both"/>
      </w:pPr>
      <w:r>
        <w:rPr>
          <w:rFonts w:ascii="Times New Roman"/>
          <w:b w:val="false"/>
          <w:i w:val="false"/>
          <w:color w:val="000000"/>
          <w:sz w:val="28"/>
        </w:rPr>
        <w:t xml:space="preserve">
      3) документы, подтверждающие соответствие заявителя требованиям, установленным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1060"/>
    <w:bookmarkStart w:name="z1541" w:id="1061"/>
    <w:p>
      <w:pPr>
        <w:spacing w:after="0"/>
        <w:ind w:left="0"/>
        <w:jc w:val="both"/>
      </w:pPr>
      <w:r>
        <w:rPr>
          <w:rFonts w:ascii="Times New Roman"/>
          <w:b w:val="false"/>
          <w:i w:val="false"/>
          <w:color w:val="000000"/>
          <w:sz w:val="28"/>
        </w:rPr>
        <w:t>
      4) надлежащим образом засвидетельствованные документы, подтверждающие сведения, указанные в заявлении;</w:t>
      </w:r>
    </w:p>
    <w:bookmarkEnd w:id="1061"/>
    <w:bookmarkStart w:name="z43167" w:id="1062"/>
    <w:p>
      <w:pPr>
        <w:spacing w:after="0"/>
        <w:ind w:left="0"/>
        <w:jc w:val="both"/>
      </w:pPr>
      <w:r>
        <w:rPr>
          <w:rFonts w:ascii="Times New Roman"/>
          <w:b w:val="false"/>
          <w:i w:val="false"/>
          <w:color w:val="000000"/>
          <w:sz w:val="28"/>
        </w:rPr>
        <w:t>
      4-1) схематическое описание структуры контроля заявителя с указанием лиц, государств, международных организаций, контролирующих заявителя, а также лиц, государств, международных организаций, не являющихся контролирующими лицами, владеющих долями участия, акциями заявителя, с раскрытием сведений о доле и способе владения;</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2935" w:id="1063"/>
    <w:p>
      <w:pPr>
        <w:spacing w:after="0"/>
        <w:ind w:left="0"/>
        <w:jc w:val="both"/>
      </w:pPr>
      <w:r>
        <w:rPr>
          <w:rFonts w:ascii="Times New Roman"/>
          <w:b w:val="false"/>
          <w:i w:val="false"/>
          <w:color w:val="000000"/>
          <w:sz w:val="28"/>
        </w:rPr>
        <w:t>
      6) в случае предоставления права недропользования на участках недр, относящихся к сложным проектам, – минимальные обязательства по внутристрановой ценности в кадрах, определенные заявителем в соответствии с пунктом 5-1 статьи 36 настоящего Кодекса.</w:t>
      </w:r>
    </w:p>
    <w:bookmarkEnd w:id="1063"/>
    <w:bookmarkStart w:name="z1543" w:id="1064"/>
    <w:p>
      <w:pPr>
        <w:spacing w:after="0"/>
        <w:ind w:left="0"/>
        <w:jc w:val="both"/>
      </w:pPr>
      <w:r>
        <w:rPr>
          <w:rFonts w:ascii="Times New Roman"/>
          <w:b w:val="false"/>
          <w:i w:val="false"/>
          <w:color w:val="000000"/>
          <w:sz w:val="28"/>
        </w:rPr>
        <w:t>
      4.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1064"/>
    <w:bookmarkStart w:name="z43110" w:id="1065"/>
    <w:p>
      <w:pPr>
        <w:spacing w:after="0"/>
        <w:ind w:left="0"/>
        <w:jc w:val="both"/>
      </w:pPr>
      <w:r>
        <w:rPr>
          <w:rFonts w:ascii="Times New Roman"/>
          <w:b w:val="false"/>
          <w:i w:val="false"/>
          <w:color w:val="000000"/>
          <w:sz w:val="28"/>
        </w:rPr>
        <w:t xml:space="preserve">
      Документы и сведения, предусмотренные настоящей статьей, представляются в порядке, определяемом компетентным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99 настоящего Кодекса.</w:t>
      </w:r>
    </w:p>
    <w:bookmarkEnd w:id="1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Порядок рассмотрения заявления на участие в аукционе</w:t>
      </w:r>
    </w:p>
    <w:bookmarkStart w:name="z1544" w:id="1066"/>
    <w:p>
      <w:pPr>
        <w:spacing w:after="0"/>
        <w:ind w:left="0"/>
        <w:jc w:val="both"/>
      </w:pPr>
      <w:r>
        <w:rPr>
          <w:rFonts w:ascii="Times New Roman"/>
          <w:b w:val="false"/>
          <w:i w:val="false"/>
          <w:color w:val="000000"/>
          <w:sz w:val="28"/>
        </w:rPr>
        <w:t>
      1. Заявление на участие в аукционе на предоставление права недропользования по углеводородам подлежит рассмотрению в течение десяти рабочих дней со дня его поступления в компетентный орган.</w:t>
      </w:r>
    </w:p>
    <w:bookmarkEnd w:id="1066"/>
    <w:bookmarkStart w:name="z1545" w:id="1067"/>
    <w:p>
      <w:pPr>
        <w:spacing w:after="0"/>
        <w:ind w:left="0"/>
        <w:jc w:val="both"/>
      </w:pPr>
      <w:r>
        <w:rPr>
          <w:rFonts w:ascii="Times New Roman"/>
          <w:b w:val="false"/>
          <w:i w:val="false"/>
          <w:color w:val="000000"/>
          <w:sz w:val="28"/>
        </w:rPr>
        <w:t>
      2. По результатам рассмотрения заявления компетентный орган допускает заявителя к участию в аукционе, отказывает в допуске к участию в аукционе либо уведомляет о необходимости устранения выявленных несоответствий.</w:t>
      </w:r>
    </w:p>
    <w:bookmarkEnd w:id="1067"/>
    <w:bookmarkStart w:name="z43168" w:id="1068"/>
    <w:p>
      <w:pPr>
        <w:spacing w:after="0"/>
        <w:ind w:left="0"/>
        <w:jc w:val="both"/>
      </w:pPr>
      <w:r>
        <w:rPr>
          <w:rFonts w:ascii="Times New Roman"/>
          <w:b w:val="false"/>
          <w:i w:val="false"/>
          <w:color w:val="000000"/>
          <w:sz w:val="28"/>
        </w:rPr>
        <w:t>
      Если по результатам рассмотрения заявления будет установлено, что заявитель не может быть допущен к участию в аукционе по основаниям, указанным в подпунктах 2), 4), 6) и 9) пункта 3 настоящей статьи, компетентный орган отказывает заявителю в допуске к участию в аукционе.</w:t>
      </w:r>
    </w:p>
    <w:bookmarkEnd w:id="1068"/>
    <w:bookmarkStart w:name="z43169" w:id="1069"/>
    <w:p>
      <w:pPr>
        <w:spacing w:after="0"/>
        <w:ind w:left="0"/>
        <w:jc w:val="both"/>
      </w:pPr>
      <w:r>
        <w:rPr>
          <w:rFonts w:ascii="Times New Roman"/>
          <w:b w:val="false"/>
          <w:i w:val="false"/>
          <w:color w:val="000000"/>
          <w:sz w:val="28"/>
        </w:rPr>
        <w:t>
      2-1. За исключением случаев, предусмотренных частью второй пункта 2 настоящей статьи, если по результатам рассмотрения заявления, поданного в установленный срок, будет выявлено его несоответствие требованиям статьи 96 настоящего Кодекса, компетентный орган уведомляет об этом заявителя с указанием выявленных несоответствий.</w:t>
      </w:r>
    </w:p>
    <w:bookmarkEnd w:id="1069"/>
    <w:bookmarkStart w:name="z43170" w:id="1070"/>
    <w:p>
      <w:pPr>
        <w:spacing w:after="0"/>
        <w:ind w:left="0"/>
        <w:jc w:val="both"/>
      </w:pPr>
      <w:r>
        <w:rPr>
          <w:rFonts w:ascii="Times New Roman"/>
          <w:b w:val="false"/>
          <w:i w:val="false"/>
          <w:color w:val="000000"/>
          <w:sz w:val="28"/>
        </w:rPr>
        <w:t>
      Заявитель вправе устранить выявленные несоответствия, указанные в уведомлении компетентного органа, в течение трех рабочих дней с даты направления уведомления компетентным органом, но не позднее чем за пятнадцать рабочих дней до даты проведения аукциона.</w:t>
      </w:r>
    </w:p>
    <w:bookmarkEnd w:id="1070"/>
    <w:bookmarkStart w:name="z43171" w:id="1071"/>
    <w:p>
      <w:pPr>
        <w:spacing w:after="0"/>
        <w:ind w:left="0"/>
        <w:jc w:val="both"/>
      </w:pPr>
      <w:r>
        <w:rPr>
          <w:rFonts w:ascii="Times New Roman"/>
          <w:b w:val="false"/>
          <w:i w:val="false"/>
          <w:color w:val="000000"/>
          <w:sz w:val="28"/>
        </w:rPr>
        <w:t xml:space="preserve">
      После устранения выявленных несоответствий заявитель повторно направляет заявление в компетентный орган. Такое заявление должно быть подано до истечения срока, установленного для устранения несоответствий, указанного в части второй настоящего пункта, но не позднее чем за пятнадцать рабочих дней до даты проведения аукциона. Заявление, повторно поданное в соответствии с настоящей частью, подлежит рассмотрению компетентным органом в течение пяти рабочих дней. По результатам рассмотрения заявления компетентный орган допускает заявителя к участию в аукционе либо отказывает в допуске. </w:t>
      </w:r>
    </w:p>
    <w:bookmarkEnd w:id="1071"/>
    <w:bookmarkStart w:name="z43172" w:id="1072"/>
    <w:p>
      <w:pPr>
        <w:spacing w:after="0"/>
        <w:ind w:left="0"/>
        <w:jc w:val="both"/>
      </w:pPr>
      <w:r>
        <w:rPr>
          <w:rFonts w:ascii="Times New Roman"/>
          <w:b w:val="false"/>
          <w:i w:val="false"/>
          <w:color w:val="000000"/>
          <w:sz w:val="28"/>
        </w:rPr>
        <w:t>
      Истечение срока подачи заявлений на участие в аукционе, указанного в извещении о проведении аукциона, не является основанием для отказа в подаче и рассмотрении повторного заявления в соответствии с настоящим пунктом, если оно подано в течение срока, указанного в части второй настоящего пункта.</w:t>
      </w:r>
    </w:p>
    <w:bookmarkEnd w:id="1072"/>
    <w:bookmarkStart w:name="z1546" w:id="1073"/>
    <w:p>
      <w:pPr>
        <w:spacing w:after="0"/>
        <w:ind w:left="0"/>
        <w:jc w:val="both"/>
      </w:pPr>
      <w:r>
        <w:rPr>
          <w:rFonts w:ascii="Times New Roman"/>
          <w:b w:val="false"/>
          <w:i w:val="false"/>
          <w:color w:val="000000"/>
          <w:sz w:val="28"/>
        </w:rPr>
        <w:t>
      3. Компетентный орган отказывает в допуске к участию в аукционе, если:</w:t>
      </w:r>
    </w:p>
    <w:bookmarkEnd w:id="1073"/>
    <w:bookmarkStart w:name="z1547" w:id="1074"/>
    <w:p>
      <w:pPr>
        <w:spacing w:after="0"/>
        <w:ind w:left="0"/>
        <w:jc w:val="both"/>
      </w:pPr>
      <w:r>
        <w:rPr>
          <w:rFonts w:ascii="Times New Roman"/>
          <w:b w:val="false"/>
          <w:i w:val="false"/>
          <w:color w:val="000000"/>
          <w:sz w:val="28"/>
        </w:rPr>
        <w:t>
      1) заявитель не устранил выявленные несоответствия заявления на участие в аукционе, указанные компетентным органом, в установленный срок;</w:t>
      </w:r>
    </w:p>
    <w:bookmarkEnd w:id="1074"/>
    <w:bookmarkStart w:name="z1548" w:id="1075"/>
    <w:p>
      <w:pPr>
        <w:spacing w:after="0"/>
        <w:ind w:left="0"/>
        <w:jc w:val="both"/>
      </w:pPr>
      <w:r>
        <w:rPr>
          <w:rFonts w:ascii="Times New Roman"/>
          <w:b w:val="false"/>
          <w:i w:val="false"/>
          <w:color w:val="000000"/>
          <w:sz w:val="28"/>
        </w:rPr>
        <w:t>
      2) заявление подано позже срока, предоставленного для подачи заявлений на участие в аукционе;</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0" w:id="1076"/>
    <w:p>
      <w:pPr>
        <w:spacing w:after="0"/>
        <w:ind w:left="0"/>
        <w:jc w:val="both"/>
      </w:pPr>
      <w:r>
        <w:rPr>
          <w:rFonts w:ascii="Times New Roman"/>
          <w:b w:val="false"/>
          <w:i w:val="false"/>
          <w:color w:val="000000"/>
          <w:sz w:val="28"/>
        </w:rPr>
        <w:t>
      4) в течение трех лет до подачи заявления компетентный орган досрочно прекратил действие контракта на недропользование, заключенного с заявителем или лицом, прямо или косвенно контролирующим заявителя или находящимся под его контролем;</w:t>
      </w:r>
    </w:p>
    <w:bookmarkEnd w:id="1076"/>
    <w:bookmarkStart w:name="z1551" w:id="1077"/>
    <w:p>
      <w:pPr>
        <w:spacing w:after="0"/>
        <w:ind w:left="0"/>
        <w:jc w:val="both"/>
      </w:pPr>
      <w:r>
        <w:rPr>
          <w:rFonts w:ascii="Times New Roman"/>
          <w:b w:val="false"/>
          <w:i w:val="false"/>
          <w:color w:val="000000"/>
          <w:sz w:val="28"/>
        </w:rPr>
        <w:t>
      5) у заявителя, являющегося недропользователем, имеются неустраненные нарушения обязательств по другому контракту на недропользование, указанные в уведомлении компетентного органа;</w:t>
      </w:r>
    </w:p>
    <w:bookmarkEnd w:id="1077"/>
    <w:bookmarkStart w:name="z1552" w:id="1078"/>
    <w:p>
      <w:pPr>
        <w:spacing w:after="0"/>
        <w:ind w:left="0"/>
        <w:jc w:val="both"/>
      </w:pPr>
      <w:r>
        <w:rPr>
          <w:rFonts w:ascii="Times New Roman"/>
          <w:b w:val="false"/>
          <w:i w:val="false"/>
          <w:color w:val="000000"/>
          <w:sz w:val="28"/>
        </w:rPr>
        <w:t>
      6) заявитель ранее был определен победителем аукциона на предоставление права недропользования по углеводородам, но не уплатил подписной бонус;</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исключить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5" w:id="1079"/>
    <w:p>
      <w:pPr>
        <w:spacing w:after="0"/>
        <w:ind w:left="0"/>
        <w:jc w:val="both"/>
      </w:pPr>
      <w:r>
        <w:rPr>
          <w:rFonts w:ascii="Times New Roman"/>
          <w:b w:val="false"/>
          <w:i w:val="false"/>
          <w:color w:val="000000"/>
          <w:sz w:val="28"/>
        </w:rPr>
        <w:t>
      9) предоставление заявителю права недропользования повлечет угрозу национальной безопасности страны, в том числе в случае концентрации прав в рамках контракта и (или) концентрации прав недропользования.</w:t>
      </w:r>
    </w:p>
    <w:bookmarkEnd w:id="1079"/>
    <w:bookmarkStart w:name="z1556" w:id="1080"/>
    <w:p>
      <w:pPr>
        <w:spacing w:after="0"/>
        <w:ind w:left="0"/>
        <w:jc w:val="both"/>
      </w:pPr>
      <w:r>
        <w:rPr>
          <w:rFonts w:ascii="Times New Roman"/>
          <w:b w:val="false"/>
          <w:i w:val="false"/>
          <w:color w:val="000000"/>
          <w:sz w:val="28"/>
        </w:rPr>
        <w:t xml:space="preserve">
      4. Отказ в допуске к участию в аукционе по основаниям, предусмотренным подпунктами 4), 6) и 9) </w:t>
      </w:r>
      <w:r>
        <w:rPr>
          <w:rFonts w:ascii="Times New Roman"/>
          <w:b w:val="false"/>
          <w:i w:val="false"/>
          <w:color w:val="000000"/>
          <w:sz w:val="28"/>
        </w:rPr>
        <w:t>пункта 3</w:t>
      </w:r>
      <w:r>
        <w:rPr>
          <w:rFonts w:ascii="Times New Roman"/>
          <w:b w:val="false"/>
          <w:i w:val="false"/>
          <w:color w:val="000000"/>
          <w:sz w:val="28"/>
        </w:rPr>
        <w:t xml:space="preserve"> настоящей статьи, лишает заявителя права подачи повторного заявления в рамках текущего аукциона.</w:t>
      </w:r>
    </w:p>
    <w:bookmarkEnd w:id="1080"/>
    <w:bookmarkStart w:name="z1557" w:id="1081"/>
    <w:p>
      <w:pPr>
        <w:spacing w:after="0"/>
        <w:ind w:left="0"/>
        <w:jc w:val="both"/>
      </w:pPr>
      <w:r>
        <w:rPr>
          <w:rFonts w:ascii="Times New Roman"/>
          <w:b w:val="false"/>
          <w:i w:val="false"/>
          <w:color w:val="000000"/>
          <w:sz w:val="28"/>
        </w:rPr>
        <w:t>
      5. Отказ в допуске к участию в аукционе должен содержать указание на причины отказа, за исключением случая, предусмотренного подпунктом 9) пункта 3 настоящей статьи.</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Комиссия по предоставлению права недропользования по углеводородам</w:t>
      </w:r>
    </w:p>
    <w:bookmarkStart w:name="z4158" w:id="1082"/>
    <w:p>
      <w:pPr>
        <w:spacing w:after="0"/>
        <w:ind w:left="0"/>
        <w:jc w:val="both"/>
      </w:pPr>
      <w:r>
        <w:rPr>
          <w:rFonts w:ascii="Times New Roman"/>
          <w:b w:val="false"/>
          <w:i w:val="false"/>
          <w:color w:val="000000"/>
          <w:sz w:val="28"/>
        </w:rPr>
        <w:t>
      1. Комиссия по предоставлению права недропользования по углеводородам является постоянно действующим коллегиальным органом, созданным для рассмотрения вопросов по предоставлению права недропользования по углеводородам.</w:t>
      </w:r>
    </w:p>
    <w:bookmarkEnd w:id="1082"/>
    <w:bookmarkStart w:name="z4159" w:id="1083"/>
    <w:p>
      <w:pPr>
        <w:spacing w:after="0"/>
        <w:ind w:left="0"/>
        <w:jc w:val="both"/>
      </w:pPr>
      <w:r>
        <w:rPr>
          <w:rFonts w:ascii="Times New Roman"/>
          <w:b w:val="false"/>
          <w:i w:val="false"/>
          <w:color w:val="000000"/>
          <w:sz w:val="28"/>
        </w:rPr>
        <w:t>
      2. Положение о комиссии по предоставлению права недропользования по углеводородам и ее состав утверждаются компетентным органом.</w:t>
      </w:r>
    </w:p>
    <w:bookmarkEnd w:id="1083"/>
    <w:bookmarkStart w:name="z4160" w:id="1084"/>
    <w:p>
      <w:pPr>
        <w:spacing w:after="0"/>
        <w:ind w:left="0"/>
        <w:jc w:val="both"/>
      </w:pPr>
      <w:r>
        <w:rPr>
          <w:rFonts w:ascii="Times New Roman"/>
          <w:b w:val="false"/>
          <w:i w:val="false"/>
          <w:color w:val="000000"/>
          <w:sz w:val="28"/>
        </w:rPr>
        <w:t>
      3. Комиссию возглавляет председатель. Во время отсутствия председателя его функции выполняет заместитель.</w:t>
      </w:r>
    </w:p>
    <w:bookmarkEnd w:id="1084"/>
    <w:bookmarkStart w:name="z4161" w:id="1085"/>
    <w:p>
      <w:pPr>
        <w:spacing w:after="0"/>
        <w:ind w:left="0"/>
        <w:jc w:val="both"/>
      </w:pPr>
      <w:r>
        <w:rPr>
          <w:rFonts w:ascii="Times New Roman"/>
          <w:b w:val="false"/>
          <w:i w:val="false"/>
          <w:color w:val="000000"/>
          <w:sz w:val="28"/>
        </w:rPr>
        <w:t>
      4. Заседания комиссии считаются правомочными, если на них присутствуют не менее двух третей от общего числа членов комиссии.</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163" w:id="1086"/>
    <w:p>
      <w:pPr>
        <w:spacing w:after="0"/>
        <w:ind w:left="0"/>
        <w:jc w:val="both"/>
      </w:pPr>
      <w:r>
        <w:rPr>
          <w:rFonts w:ascii="Times New Roman"/>
          <w:b w:val="false"/>
          <w:i w:val="false"/>
          <w:color w:val="000000"/>
          <w:sz w:val="28"/>
        </w:rPr>
        <w:t>
      6. Комиссия по предоставлению права недропользования по углеводородам лишает победителя аукциона права на заключение контракта, а также отменяет аукцион или признает несостоявшимся по основаниям, установленным настоящим Кодексом.</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в редакции Закона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Проведение аукциона</w:t>
      </w:r>
    </w:p>
    <w:bookmarkStart w:name="z4166" w:id="1087"/>
    <w:p>
      <w:pPr>
        <w:spacing w:after="0"/>
        <w:ind w:left="0"/>
        <w:jc w:val="both"/>
      </w:pPr>
      <w:r>
        <w:rPr>
          <w:rFonts w:ascii="Times New Roman"/>
          <w:b w:val="false"/>
          <w:i w:val="false"/>
          <w:color w:val="000000"/>
          <w:sz w:val="28"/>
        </w:rPr>
        <w:t xml:space="preserve">
      1. Если единственным лицом, зарегистрированным в качестве участника аукциона, является лицо, подавшее заявление на проведение аукциона, то в течение трех рабочих дней со дня завершения рассмотрения заявлений на участие в аукционе аукцион отменяется и с таким лицом заключается контракт на недропользование в порядке, установленном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 при условии оплаты таким лицом стартового размера подписного бонуса.</w:t>
      </w:r>
    </w:p>
    <w:bookmarkEnd w:id="1087"/>
    <w:bookmarkStart w:name="z4168" w:id="1088"/>
    <w:p>
      <w:pPr>
        <w:spacing w:after="0"/>
        <w:ind w:left="0"/>
        <w:jc w:val="both"/>
      </w:pPr>
      <w:r>
        <w:rPr>
          <w:rFonts w:ascii="Times New Roman"/>
          <w:b w:val="false"/>
          <w:i w:val="false"/>
          <w:color w:val="000000"/>
          <w:sz w:val="28"/>
        </w:rPr>
        <w:t>
      2. В аукционе участвуют заявители, допущенные к участию в аукционе и зарегистрированные на объекте информатизации оператора электронных аукционов на предоставление права недропользования по углеводородам в качестве участников аукциона.</w:t>
      </w:r>
    </w:p>
    <w:bookmarkEnd w:id="1088"/>
    <w:bookmarkStart w:name="z4169" w:id="1089"/>
    <w:p>
      <w:pPr>
        <w:spacing w:after="0"/>
        <w:ind w:left="0"/>
        <w:jc w:val="both"/>
      </w:pPr>
      <w:r>
        <w:rPr>
          <w:rFonts w:ascii="Times New Roman"/>
          <w:b w:val="false"/>
          <w:i w:val="false"/>
          <w:color w:val="000000"/>
          <w:sz w:val="28"/>
        </w:rPr>
        <w:t>
      3. Аукцион проводится в день согласно дате, указанной в извещении о проведении аукциона.</w:t>
      </w:r>
    </w:p>
    <w:bookmarkEnd w:id="1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171" w:id="1090"/>
    <w:p>
      <w:pPr>
        <w:spacing w:after="0"/>
        <w:ind w:left="0"/>
        <w:jc w:val="both"/>
      </w:pPr>
      <w:r>
        <w:rPr>
          <w:rFonts w:ascii="Times New Roman"/>
          <w:b w:val="false"/>
          <w:i w:val="false"/>
          <w:color w:val="000000"/>
          <w:sz w:val="28"/>
        </w:rPr>
        <w:t>
      5. Аукцион организуется компетентным органом и проводится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 в порядке, определяемом компетентным органом.</w:t>
      </w:r>
    </w:p>
    <w:bookmarkEnd w:id="1090"/>
    <w:p>
      <w:pPr>
        <w:spacing w:after="0"/>
        <w:ind w:left="0"/>
        <w:jc w:val="both"/>
      </w:pPr>
      <w:r>
        <w:rPr>
          <w:rFonts w:ascii="Times New Roman"/>
          <w:b w:val="false"/>
          <w:i w:val="false"/>
          <w:color w:val="000000"/>
          <w:sz w:val="28"/>
        </w:rPr>
        <w:t xml:space="preserve">
      Оператором электронных аукционов на предоставление права недропользования по углеводородам признается юридическое лицо, определяемое компетентным органом, осуществляющее в порядке, предусмотренном настоящим Кодексом, проведение аукционов на предоставление права недропользования по углеводородам.  </w:t>
      </w:r>
    </w:p>
    <w:bookmarkStart w:name="z324" w:id="1091"/>
    <w:p>
      <w:pPr>
        <w:spacing w:after="0"/>
        <w:ind w:left="0"/>
        <w:jc w:val="both"/>
      </w:pPr>
      <w:r>
        <w:rPr>
          <w:rFonts w:ascii="Times New Roman"/>
          <w:b w:val="false"/>
          <w:i w:val="false"/>
          <w:color w:val="000000"/>
          <w:sz w:val="28"/>
        </w:rPr>
        <w:t>
      Критерии по определению оператора электронных аукционов на предоставление права недропользования по углеводородам утверждаются компетентным органом.</w:t>
      </w:r>
    </w:p>
    <w:bookmarkEnd w:id="1091"/>
    <w:bookmarkStart w:name="z4172" w:id="1092"/>
    <w:p>
      <w:pPr>
        <w:spacing w:after="0"/>
        <w:ind w:left="0"/>
        <w:jc w:val="both"/>
      </w:pPr>
      <w:r>
        <w:rPr>
          <w:rFonts w:ascii="Times New Roman"/>
          <w:b w:val="false"/>
          <w:i w:val="false"/>
          <w:color w:val="000000"/>
          <w:sz w:val="28"/>
        </w:rPr>
        <w:t>
      6. Оператор электронных аукционов на предоставление права недропользования по углеводородам обеспечивает:</w:t>
      </w:r>
    </w:p>
    <w:bookmarkEnd w:id="1092"/>
    <w:bookmarkStart w:name="z43111" w:id="1093"/>
    <w:p>
      <w:pPr>
        <w:spacing w:after="0"/>
        <w:ind w:left="0"/>
        <w:jc w:val="both"/>
      </w:pPr>
      <w:r>
        <w:rPr>
          <w:rFonts w:ascii="Times New Roman"/>
          <w:b w:val="false"/>
          <w:i w:val="false"/>
          <w:color w:val="000000"/>
          <w:sz w:val="28"/>
        </w:rPr>
        <w:t>
      1) регистрацию заявителей, допущенных компетентным органом к участию в аукционе;</w:t>
      </w:r>
    </w:p>
    <w:bookmarkEnd w:id="1093"/>
    <w:bookmarkStart w:name="z43112" w:id="1094"/>
    <w:p>
      <w:pPr>
        <w:spacing w:after="0"/>
        <w:ind w:left="0"/>
        <w:jc w:val="both"/>
      </w:pPr>
      <w:r>
        <w:rPr>
          <w:rFonts w:ascii="Times New Roman"/>
          <w:b w:val="false"/>
          <w:i w:val="false"/>
          <w:color w:val="000000"/>
          <w:sz w:val="28"/>
        </w:rPr>
        <w:t xml:space="preserve">
      2) интеграцию объекта информатизации оператора электронных аукционов на предоставление права недропользования по углеводородам с соответствующими государственными и иными информационными системами в целях получения в электронной форме документов и сведений,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Кодекса;</w:t>
      </w:r>
    </w:p>
    <w:bookmarkEnd w:id="1094"/>
    <w:bookmarkStart w:name="z43113" w:id="1095"/>
    <w:p>
      <w:pPr>
        <w:spacing w:after="0"/>
        <w:ind w:left="0"/>
        <w:jc w:val="both"/>
      </w:pPr>
      <w:r>
        <w:rPr>
          <w:rFonts w:ascii="Times New Roman"/>
          <w:b w:val="false"/>
          <w:i w:val="false"/>
          <w:color w:val="000000"/>
          <w:sz w:val="28"/>
        </w:rPr>
        <w:t>
      3) прием документов от заявителей для регистрации на объекте информатизации оператора электронных аукционов на предоставление права недропользования по углеводородам;</w:t>
      </w:r>
    </w:p>
    <w:bookmarkEnd w:id="1095"/>
    <w:bookmarkStart w:name="z43114" w:id="1096"/>
    <w:p>
      <w:pPr>
        <w:spacing w:after="0"/>
        <w:ind w:left="0"/>
        <w:jc w:val="both"/>
      </w:pPr>
      <w:r>
        <w:rPr>
          <w:rFonts w:ascii="Times New Roman"/>
          <w:b w:val="false"/>
          <w:i w:val="false"/>
          <w:color w:val="000000"/>
          <w:sz w:val="28"/>
        </w:rPr>
        <w:t>
      4) проведение консультирования по работе на объекте информатизации оператора электронных аукционов на предоставление права недропользования по углеводородам;</w:t>
      </w:r>
    </w:p>
    <w:bookmarkEnd w:id="1096"/>
    <w:bookmarkStart w:name="z43115" w:id="1097"/>
    <w:p>
      <w:pPr>
        <w:spacing w:after="0"/>
        <w:ind w:left="0"/>
        <w:jc w:val="both"/>
      </w:pPr>
      <w:r>
        <w:rPr>
          <w:rFonts w:ascii="Times New Roman"/>
          <w:b w:val="false"/>
          <w:i w:val="false"/>
          <w:color w:val="000000"/>
          <w:sz w:val="28"/>
        </w:rPr>
        <w:t>
      5) равные условия доступа для участников аукциона на объекте информатизации оператора электронных аукционов на предоставление права недропользования по углеводородам;</w:t>
      </w:r>
    </w:p>
    <w:bookmarkEnd w:id="1097"/>
    <w:bookmarkStart w:name="z43116" w:id="1098"/>
    <w:p>
      <w:pPr>
        <w:spacing w:after="0"/>
        <w:ind w:left="0"/>
        <w:jc w:val="both"/>
      </w:pPr>
      <w:r>
        <w:rPr>
          <w:rFonts w:ascii="Times New Roman"/>
          <w:b w:val="false"/>
          <w:i w:val="false"/>
          <w:color w:val="000000"/>
          <w:sz w:val="28"/>
        </w:rPr>
        <w:t>
      6) проведение аукционов дистанционно с использованием объекта информатизации оператора электронных аукционов на предоставление права недропользования по углеводородам;</w:t>
      </w:r>
    </w:p>
    <w:bookmarkEnd w:id="1098"/>
    <w:bookmarkStart w:name="z43117" w:id="1099"/>
    <w:p>
      <w:pPr>
        <w:spacing w:after="0"/>
        <w:ind w:left="0"/>
        <w:jc w:val="both"/>
      </w:pPr>
      <w:r>
        <w:rPr>
          <w:rFonts w:ascii="Times New Roman"/>
          <w:b w:val="false"/>
          <w:i w:val="false"/>
          <w:color w:val="000000"/>
          <w:sz w:val="28"/>
        </w:rPr>
        <w:t>
      7) формирование реестра итогов аукционов;</w:t>
      </w:r>
    </w:p>
    <w:bookmarkEnd w:id="1099"/>
    <w:bookmarkStart w:name="z43118" w:id="1100"/>
    <w:p>
      <w:pPr>
        <w:spacing w:after="0"/>
        <w:ind w:left="0"/>
        <w:jc w:val="both"/>
      </w:pPr>
      <w:r>
        <w:rPr>
          <w:rFonts w:ascii="Times New Roman"/>
          <w:b w:val="false"/>
          <w:i w:val="false"/>
          <w:color w:val="000000"/>
          <w:sz w:val="28"/>
        </w:rPr>
        <w:t>
      8) опубликование реестра итогов электронных аукционов на объекте информатизации оператора электронных аукционов на предоставление права недропользования по углеводородам;</w:t>
      </w:r>
    </w:p>
    <w:bookmarkEnd w:id="1100"/>
    <w:bookmarkStart w:name="z43119" w:id="1101"/>
    <w:p>
      <w:pPr>
        <w:spacing w:after="0"/>
        <w:ind w:left="0"/>
        <w:jc w:val="both"/>
      </w:pPr>
      <w:r>
        <w:rPr>
          <w:rFonts w:ascii="Times New Roman"/>
          <w:b w:val="false"/>
          <w:i w:val="false"/>
          <w:color w:val="000000"/>
          <w:sz w:val="28"/>
        </w:rPr>
        <w:t>
      9) поддержание комплекса технических средств, системного и технологического программного обеспечения в постоянном рабочем состоянии для:</w:t>
      </w:r>
    </w:p>
    <w:bookmarkEnd w:id="1101"/>
    <w:bookmarkStart w:name="z43120" w:id="1102"/>
    <w:p>
      <w:pPr>
        <w:spacing w:after="0"/>
        <w:ind w:left="0"/>
        <w:jc w:val="both"/>
      </w:pPr>
      <w:r>
        <w:rPr>
          <w:rFonts w:ascii="Times New Roman"/>
          <w:b w:val="false"/>
          <w:i w:val="false"/>
          <w:color w:val="000000"/>
          <w:sz w:val="28"/>
        </w:rPr>
        <w:t>
      надлежащего функционирования объекта информатизации оператора электронных аукционов на предоставление права недропользования по углеводородам;</w:t>
      </w:r>
    </w:p>
    <w:bookmarkEnd w:id="1102"/>
    <w:bookmarkStart w:name="z43121" w:id="1103"/>
    <w:p>
      <w:pPr>
        <w:spacing w:after="0"/>
        <w:ind w:left="0"/>
        <w:jc w:val="both"/>
      </w:pPr>
      <w:r>
        <w:rPr>
          <w:rFonts w:ascii="Times New Roman"/>
          <w:b w:val="false"/>
          <w:i w:val="false"/>
          <w:color w:val="000000"/>
          <w:sz w:val="28"/>
        </w:rPr>
        <w:t>
      недопущения вмешательства третьих лиц, включая работников оператора электронных аукционов на предоставление права недропользования по углеводородам, в процесс проведения аукционов на предоставление права недропользования по углеводородам в день проведения аукциона;</w:t>
      </w:r>
    </w:p>
    <w:bookmarkEnd w:id="1103"/>
    <w:bookmarkStart w:name="z43122" w:id="1104"/>
    <w:p>
      <w:pPr>
        <w:spacing w:after="0"/>
        <w:ind w:left="0"/>
        <w:jc w:val="both"/>
      </w:pPr>
      <w:r>
        <w:rPr>
          <w:rFonts w:ascii="Times New Roman"/>
          <w:b w:val="false"/>
          <w:i w:val="false"/>
          <w:color w:val="000000"/>
          <w:sz w:val="28"/>
        </w:rPr>
        <w:t>
      10) соблюдение технических требований к объекту информатизации оператора электронных аукционов на предоставление права недропользования по углеводородам, включая требования по защите информации и требования по защите от постороннего вмешательства в процесс проведения аукциона;</w:t>
      </w:r>
    </w:p>
    <w:bookmarkEnd w:id="1104"/>
    <w:bookmarkStart w:name="z43123" w:id="1105"/>
    <w:p>
      <w:pPr>
        <w:spacing w:after="0"/>
        <w:ind w:left="0"/>
        <w:jc w:val="both"/>
      </w:pPr>
      <w:r>
        <w:rPr>
          <w:rFonts w:ascii="Times New Roman"/>
          <w:b w:val="false"/>
          <w:i w:val="false"/>
          <w:color w:val="000000"/>
          <w:sz w:val="28"/>
        </w:rPr>
        <w:t>
      11) представление записей всех действий, совершенных на объекте информатизации оператора электронных аукционов на предоставление права недропользования по углеводородам в день проведения аукциона, по запросу компетентного органа;</w:t>
      </w:r>
    </w:p>
    <w:bookmarkEnd w:id="1105"/>
    <w:bookmarkStart w:name="z43124" w:id="1106"/>
    <w:p>
      <w:pPr>
        <w:spacing w:after="0"/>
        <w:ind w:left="0"/>
        <w:jc w:val="both"/>
      </w:pPr>
      <w:r>
        <w:rPr>
          <w:rFonts w:ascii="Times New Roman"/>
          <w:b w:val="false"/>
          <w:i w:val="false"/>
          <w:color w:val="000000"/>
          <w:sz w:val="28"/>
        </w:rPr>
        <w:t>
      12) разработку и утверждение внутренних технических документов, регламентирующих проведение аукционов;</w:t>
      </w:r>
    </w:p>
    <w:bookmarkEnd w:id="1106"/>
    <w:bookmarkStart w:name="z43125" w:id="1107"/>
    <w:p>
      <w:pPr>
        <w:spacing w:after="0"/>
        <w:ind w:left="0"/>
        <w:jc w:val="both"/>
      </w:pPr>
      <w:r>
        <w:rPr>
          <w:rFonts w:ascii="Times New Roman"/>
          <w:b w:val="false"/>
          <w:i w:val="false"/>
          <w:color w:val="000000"/>
          <w:sz w:val="28"/>
        </w:rPr>
        <w:t>
      13) взаимодействие с компетентным органом по вопросам проведения аукционов;</w:t>
      </w:r>
    </w:p>
    <w:bookmarkEnd w:id="1107"/>
    <w:bookmarkStart w:name="z43126" w:id="1108"/>
    <w:p>
      <w:pPr>
        <w:spacing w:after="0"/>
        <w:ind w:left="0"/>
        <w:jc w:val="both"/>
      </w:pPr>
      <w:r>
        <w:rPr>
          <w:rFonts w:ascii="Times New Roman"/>
          <w:b w:val="false"/>
          <w:i w:val="false"/>
          <w:color w:val="000000"/>
          <w:sz w:val="28"/>
        </w:rPr>
        <w:t>
      14) размещение извещения о проведении аукционов на объекте информатизации оператора электронных аукционов на предоставление права недропользования по углеводородам;</w:t>
      </w:r>
    </w:p>
    <w:bookmarkEnd w:id="1108"/>
    <w:bookmarkStart w:name="z43127" w:id="1109"/>
    <w:p>
      <w:pPr>
        <w:spacing w:after="0"/>
        <w:ind w:left="0"/>
        <w:jc w:val="both"/>
      </w:pPr>
      <w:r>
        <w:rPr>
          <w:rFonts w:ascii="Times New Roman"/>
          <w:b w:val="false"/>
          <w:i w:val="false"/>
          <w:color w:val="000000"/>
          <w:sz w:val="28"/>
        </w:rPr>
        <w:t>
      15) организацию разработки нового и (или) модернизацию действующего программного обеспечения по проведению аукционов;</w:t>
      </w:r>
    </w:p>
    <w:bookmarkEnd w:id="1109"/>
    <w:bookmarkStart w:name="z43128" w:id="1110"/>
    <w:p>
      <w:pPr>
        <w:spacing w:after="0"/>
        <w:ind w:left="0"/>
        <w:jc w:val="both"/>
      </w:pPr>
      <w:r>
        <w:rPr>
          <w:rFonts w:ascii="Times New Roman"/>
          <w:b w:val="false"/>
          <w:i w:val="false"/>
          <w:color w:val="000000"/>
          <w:sz w:val="28"/>
        </w:rPr>
        <w:t>
      16) приостановку, перенос или отмену проведения аукционов в порядке, определяемом компетентным органом.</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в редакции Закона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Подведение итогов аукциона и заключение контракта на разведку и добычу или добычу углеводородов</w:t>
      </w:r>
    </w:p>
    <w:bookmarkStart w:name="z1576" w:id="1111"/>
    <w:p>
      <w:pPr>
        <w:spacing w:after="0"/>
        <w:ind w:left="0"/>
        <w:jc w:val="both"/>
      </w:pPr>
      <w:r>
        <w:rPr>
          <w:rFonts w:ascii="Times New Roman"/>
          <w:b w:val="false"/>
          <w:i w:val="false"/>
          <w:color w:val="000000"/>
          <w:sz w:val="28"/>
        </w:rPr>
        <w:t>
      1. Победителем аукциона становится участник, предложивший наибольший размер подписного бонуса.</w:t>
      </w:r>
    </w:p>
    <w:bookmarkEnd w:id="1111"/>
    <w:bookmarkStart w:name="z1577" w:id="1112"/>
    <w:p>
      <w:pPr>
        <w:spacing w:after="0"/>
        <w:ind w:left="0"/>
        <w:jc w:val="both"/>
      </w:pPr>
      <w:r>
        <w:rPr>
          <w:rFonts w:ascii="Times New Roman"/>
          <w:b w:val="false"/>
          <w:i w:val="false"/>
          <w:color w:val="000000"/>
          <w:sz w:val="28"/>
        </w:rPr>
        <w:t>
      2. Результаты аукциона оформляются автоматически на основании реестра итогов электронных аукционов на объекте информатизации оператора электронных аукционов на предоставление права недропользования по углеводородам в день его проведения протоколом, подписываемым компетентным органом и победителем аукциона.</w:t>
      </w:r>
    </w:p>
    <w:bookmarkEnd w:id="1112"/>
    <w:bookmarkStart w:name="z1578" w:id="1113"/>
    <w:p>
      <w:pPr>
        <w:spacing w:after="0"/>
        <w:ind w:left="0"/>
        <w:jc w:val="both"/>
      </w:pPr>
      <w:r>
        <w:rPr>
          <w:rFonts w:ascii="Times New Roman"/>
          <w:b w:val="false"/>
          <w:i w:val="false"/>
          <w:color w:val="000000"/>
          <w:sz w:val="28"/>
        </w:rPr>
        <w:t>
      Результаты аукциона в течение трех рабочих дней со дня его проведения должны быть размещены на интернет-ресурсе компетентного органа на казахском и русском языках.</w:t>
      </w:r>
    </w:p>
    <w:bookmarkEnd w:id="1113"/>
    <w:bookmarkStart w:name="z1579" w:id="1114"/>
    <w:p>
      <w:pPr>
        <w:spacing w:after="0"/>
        <w:ind w:left="0"/>
        <w:jc w:val="both"/>
      </w:pPr>
      <w:r>
        <w:rPr>
          <w:rFonts w:ascii="Times New Roman"/>
          <w:b w:val="false"/>
          <w:i w:val="false"/>
          <w:color w:val="000000"/>
          <w:sz w:val="28"/>
        </w:rPr>
        <w:t>
      3. Победитель аукциона в течение двадцати рабочих дней со дня опубликования итогов аукциона:</w:t>
      </w:r>
    </w:p>
    <w:bookmarkEnd w:id="1114"/>
    <w:bookmarkStart w:name="z1580" w:id="1115"/>
    <w:p>
      <w:pPr>
        <w:spacing w:after="0"/>
        <w:ind w:left="0"/>
        <w:jc w:val="both"/>
      </w:pPr>
      <w:r>
        <w:rPr>
          <w:rFonts w:ascii="Times New Roman"/>
          <w:b w:val="false"/>
          <w:i w:val="false"/>
          <w:color w:val="000000"/>
          <w:sz w:val="28"/>
        </w:rPr>
        <w:t>
      1) уплачивает подписной бонус;</w:t>
      </w:r>
    </w:p>
    <w:bookmarkEnd w:id="1115"/>
    <w:bookmarkStart w:name="z1581" w:id="1116"/>
    <w:p>
      <w:pPr>
        <w:spacing w:after="0"/>
        <w:ind w:left="0"/>
        <w:jc w:val="both"/>
      </w:pPr>
      <w:r>
        <w:rPr>
          <w:rFonts w:ascii="Times New Roman"/>
          <w:b w:val="false"/>
          <w:i w:val="false"/>
          <w:color w:val="000000"/>
          <w:sz w:val="28"/>
        </w:rPr>
        <w:t>
      2) направляет в компетентный орган подтверждение оплаты подписного бонуса и подписанный со своей стороны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утверждаемым компетентным органом.</w:t>
      </w:r>
    </w:p>
    <w:bookmarkEnd w:id="1116"/>
    <w:bookmarkStart w:name="z1582" w:id="1117"/>
    <w:p>
      <w:pPr>
        <w:spacing w:after="0"/>
        <w:ind w:left="0"/>
        <w:jc w:val="both"/>
      </w:pPr>
      <w:r>
        <w:rPr>
          <w:rFonts w:ascii="Times New Roman"/>
          <w:b w:val="false"/>
          <w:i w:val="false"/>
          <w:color w:val="000000"/>
          <w:sz w:val="28"/>
        </w:rPr>
        <w:t>
      В случае предоставления права недропользования на разведку и добычу углеводородов победитель аукциона дополнительно разрабатывает программу работ, содержащую объемы, описание и сроки выполнения работ в период разведки и соответствующую минимальным требованиям по объемам и видам работ на участке недр в период разведки, и прилагает ее к контракту на разведку и добычу в качестве его неотъемлемой части.</w:t>
      </w:r>
    </w:p>
    <w:bookmarkEnd w:id="1117"/>
    <w:bookmarkStart w:name="z1584" w:id="1118"/>
    <w:p>
      <w:pPr>
        <w:spacing w:after="0"/>
        <w:ind w:left="0"/>
        <w:jc w:val="both"/>
      </w:pPr>
      <w:r>
        <w:rPr>
          <w:rFonts w:ascii="Times New Roman"/>
          <w:b w:val="false"/>
          <w:i w:val="false"/>
          <w:color w:val="000000"/>
          <w:sz w:val="28"/>
        </w:rPr>
        <w:t xml:space="preserve">
      Контракт на разведку и добычу или добычу углеводородов должен содержать приложение к контракту, являющееся его неотъемлемой частью,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недр, на котором недропользователь вправе проводить операции по разведке и (или) добыче углеводородов.</w:t>
      </w:r>
    </w:p>
    <w:bookmarkEnd w:id="1118"/>
    <w:bookmarkStart w:name="z1585" w:id="1119"/>
    <w:p>
      <w:pPr>
        <w:spacing w:after="0"/>
        <w:ind w:left="0"/>
        <w:jc w:val="both"/>
      </w:pPr>
      <w:r>
        <w:rPr>
          <w:rFonts w:ascii="Times New Roman"/>
          <w:b w:val="false"/>
          <w:i w:val="false"/>
          <w:color w:val="000000"/>
          <w:sz w:val="28"/>
        </w:rPr>
        <w:t>
      В случае, если победитель аукциона на этапе подачи заявления на участие в аукционе предложил минимальные обязательства по внутристрановой ценности в работах, услугах более пятидесяти процентов, предложенные обязательства закрепляются в контракте на разведку и добычу или добычу углеводородов.</w:t>
      </w:r>
    </w:p>
    <w:bookmarkEnd w:id="1119"/>
    <w:bookmarkStart w:name="z1586" w:id="1120"/>
    <w:p>
      <w:pPr>
        <w:spacing w:after="0"/>
        <w:ind w:left="0"/>
        <w:jc w:val="both"/>
      </w:pPr>
      <w:r>
        <w:rPr>
          <w:rFonts w:ascii="Times New Roman"/>
          <w:b w:val="false"/>
          <w:i w:val="false"/>
          <w:color w:val="000000"/>
          <w:sz w:val="28"/>
        </w:rPr>
        <w:t>
      4. Компетентный орган в течение двадцати рабочих дней со дня получения от победителя аукциона контракта и подтверждения оплаты подписного бонуса заключает с ним контракт на разведку и добычу или добычу углеводородов и направляет победителю аукциона его подписанный экземпляр.</w:t>
      </w:r>
    </w:p>
    <w:bookmarkEnd w:id="1120"/>
    <w:bookmarkStart w:name="z1587" w:id="1121"/>
    <w:p>
      <w:pPr>
        <w:spacing w:after="0"/>
        <w:ind w:left="0"/>
        <w:jc w:val="both"/>
      </w:pPr>
      <w:r>
        <w:rPr>
          <w:rFonts w:ascii="Times New Roman"/>
          <w:b w:val="false"/>
          <w:i w:val="false"/>
          <w:color w:val="000000"/>
          <w:sz w:val="28"/>
        </w:rPr>
        <w:t>
      5. В случае, если победитель аукциона в течение срока, указанного в пункте 3 настоящей статьи, не уплатил подписной бонус и (или) не представил в компетентный орган подписанный со своей стороны контракт на недропользование, такое лицо лишается права на заключение контракта, при этом право на заключение контракта по соответствующему участку недр письменным уведомлением компетентного органа, направляемым в течение трех рабочих дней после истечения срока, предусмотренного пунктом 3 настоящей статьи, передается участнику аукциона, предложившему следующий после победителя аукциона наибольший размер подписного бонуса.</w:t>
      </w:r>
    </w:p>
    <w:bookmarkEnd w:id="1121"/>
    <w:bookmarkStart w:name="z43129" w:id="1122"/>
    <w:p>
      <w:pPr>
        <w:spacing w:after="0"/>
        <w:ind w:left="0"/>
        <w:jc w:val="both"/>
      </w:pPr>
      <w:r>
        <w:rPr>
          <w:rFonts w:ascii="Times New Roman"/>
          <w:b w:val="false"/>
          <w:i w:val="false"/>
          <w:color w:val="000000"/>
          <w:sz w:val="28"/>
        </w:rPr>
        <w:t>
      В течение двадцати рабочих дней со дня направления письменного уведомления от компетентного органа участник аукциона, предложивший следующий после победителя аукциона наибольший размер подписного бонуса, обязан выполнить требования к победителю аукциона, предусмотренные пунктом 3 настоящей статьи. При этом подписной бонус, предусмотренный подпунктом 1) части первой пункта 3 настоящей статьи, уплачивается участником аукциона, предложившим следующий после победителя аукциона наибольший размер подписного бонуса, в размере, предложенном таким участником аукциона.</w:t>
      </w:r>
    </w:p>
    <w:bookmarkEnd w:id="1122"/>
    <w:bookmarkStart w:name="z43130" w:id="1123"/>
    <w:p>
      <w:pPr>
        <w:spacing w:after="0"/>
        <w:ind w:left="0"/>
        <w:jc w:val="both"/>
      </w:pPr>
      <w:r>
        <w:rPr>
          <w:rFonts w:ascii="Times New Roman"/>
          <w:b w:val="false"/>
          <w:i w:val="false"/>
          <w:color w:val="000000"/>
          <w:sz w:val="28"/>
        </w:rPr>
        <w:t>
      В случае невыполнения в течение двадцати рабочих дней со дня направления письменного уведомления от компетентного органа участником аукциона, предложившим следующий после победителя аукциона наибольший размер подписного бонуса, требований к победителю аукциона, предусмотренных пунктом 3 настоящей статьи, такое лицо лишается права на заключение контракта, а участок недр повторно выставляется на аукцион.</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101. Порядок и основания признания аукциона несостоявшимся </w:t>
      </w:r>
    </w:p>
    <w:bookmarkStart w:name="z1588" w:id="1124"/>
    <w:p>
      <w:pPr>
        <w:spacing w:after="0"/>
        <w:ind w:left="0"/>
        <w:jc w:val="both"/>
      </w:pPr>
      <w:r>
        <w:rPr>
          <w:rFonts w:ascii="Times New Roman"/>
          <w:b w:val="false"/>
          <w:i w:val="false"/>
          <w:color w:val="000000"/>
          <w:sz w:val="28"/>
        </w:rPr>
        <w:t>
      1. Аукцион на предоставление права недропользования признается несостоявшимся и повторный аукцион не проводится, если в день проведения аукциона зарегистрировано менее двух участников.</w:t>
      </w:r>
    </w:p>
    <w:bookmarkEnd w:id="1124"/>
    <w:bookmarkStart w:name="z1590" w:id="1125"/>
    <w:p>
      <w:pPr>
        <w:spacing w:after="0"/>
        <w:ind w:left="0"/>
        <w:jc w:val="both"/>
      </w:pPr>
      <w:r>
        <w:rPr>
          <w:rFonts w:ascii="Times New Roman"/>
          <w:b w:val="false"/>
          <w:i w:val="false"/>
          <w:color w:val="000000"/>
          <w:sz w:val="28"/>
        </w:rPr>
        <w:t>
      2. Признание аукциона несостоявшимся оформляется протоколом, подписываемым всеми присутствующими членами комиссии. Объявление о признании аукциона несостоявшимся подлежит размещению на интернет-ресурсе компетентного органа на казахском и русском языках в течение трех рабочих дней со дня оформления протокола.</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Признание аукциона на предоставление права недропользования по углеводородам недействительным</w:t>
      </w:r>
    </w:p>
    <w:bookmarkStart w:name="z1591" w:id="1126"/>
    <w:p>
      <w:pPr>
        <w:spacing w:after="0"/>
        <w:ind w:left="0"/>
        <w:jc w:val="both"/>
      </w:pPr>
      <w:r>
        <w:rPr>
          <w:rFonts w:ascii="Times New Roman"/>
          <w:b w:val="false"/>
          <w:i w:val="false"/>
          <w:color w:val="000000"/>
          <w:sz w:val="28"/>
        </w:rPr>
        <w:t>
      1. Суд может признать аукцион на предоставление права недропользования по углеводородам недействительным по требованию участника или компетентного органа.</w:t>
      </w:r>
    </w:p>
    <w:bookmarkEnd w:id="1126"/>
    <w:bookmarkStart w:name="z1592" w:id="1127"/>
    <w:p>
      <w:pPr>
        <w:spacing w:after="0"/>
        <w:ind w:left="0"/>
        <w:jc w:val="both"/>
      </w:pPr>
      <w:r>
        <w:rPr>
          <w:rFonts w:ascii="Times New Roman"/>
          <w:b w:val="false"/>
          <w:i w:val="false"/>
          <w:color w:val="000000"/>
          <w:sz w:val="28"/>
        </w:rPr>
        <w:t>
      2. Основаниями для признания аукциона недействительным являются:</w:t>
      </w:r>
    </w:p>
    <w:bookmarkEnd w:id="1127"/>
    <w:bookmarkStart w:name="z1593" w:id="1128"/>
    <w:p>
      <w:pPr>
        <w:spacing w:after="0"/>
        <w:ind w:left="0"/>
        <w:jc w:val="both"/>
      </w:pPr>
      <w:r>
        <w:rPr>
          <w:rFonts w:ascii="Times New Roman"/>
          <w:b w:val="false"/>
          <w:i w:val="false"/>
          <w:color w:val="000000"/>
          <w:sz w:val="28"/>
        </w:rPr>
        <w:t>
      1) нарушение правил проведения аукциона, установленных настоящим Кодексом, которое повлияло на определение победителя аукциона;</w:t>
      </w:r>
    </w:p>
    <w:bookmarkEnd w:id="1128"/>
    <w:bookmarkStart w:name="z1594" w:id="1129"/>
    <w:p>
      <w:pPr>
        <w:spacing w:after="0"/>
        <w:ind w:left="0"/>
        <w:jc w:val="both"/>
      </w:pPr>
      <w:r>
        <w:rPr>
          <w:rFonts w:ascii="Times New Roman"/>
          <w:b w:val="false"/>
          <w:i w:val="false"/>
          <w:color w:val="000000"/>
          <w:sz w:val="28"/>
        </w:rPr>
        <w:t>
      2) установление факта предоставления лицом, с которым по итогам аукциона заключен контракт на недропользование, компетентному органу заведомо недостоверных сведений, оказавших влияние на его решение о допуске такого лица к участию в аукционе.</w:t>
      </w:r>
    </w:p>
    <w:bookmarkEnd w:id="1129"/>
    <w:bookmarkStart w:name="z1595" w:id="1130"/>
    <w:p>
      <w:pPr>
        <w:spacing w:after="0"/>
        <w:ind w:left="0"/>
        <w:jc w:val="both"/>
      </w:pPr>
      <w:r>
        <w:rPr>
          <w:rFonts w:ascii="Times New Roman"/>
          <w:b w:val="false"/>
          <w:i w:val="false"/>
          <w:color w:val="000000"/>
          <w:sz w:val="28"/>
        </w:rPr>
        <w:t>
      3. Участники аукциона вправе обжаловать результаты аукциона в соответствии с законодательством Республики Казахстан по основанию, указанному в подпункте 1) пункта 2 настоящей статьи, в течение трех месяцев со дня опубликования его результатов.</w:t>
      </w:r>
    </w:p>
    <w:bookmarkEnd w:id="1130"/>
    <w:bookmarkStart w:name="z1596" w:id="1131"/>
    <w:p>
      <w:pPr>
        <w:spacing w:after="0"/>
        <w:ind w:left="0"/>
        <w:jc w:val="both"/>
      </w:pPr>
      <w:r>
        <w:rPr>
          <w:rFonts w:ascii="Times New Roman"/>
          <w:b w:val="false"/>
          <w:i w:val="false"/>
          <w:color w:val="000000"/>
          <w:sz w:val="28"/>
        </w:rPr>
        <w:t>
      4. В случае оспаривания действительности аукциона до заключения контракта срок заключения контракта приостанавливается до вынесения судом решения по существу.</w:t>
      </w:r>
    </w:p>
    <w:bookmarkEnd w:id="1131"/>
    <w:bookmarkStart w:name="z1597" w:id="1132"/>
    <w:p>
      <w:pPr>
        <w:spacing w:after="0"/>
        <w:ind w:left="0"/>
        <w:jc w:val="both"/>
      </w:pPr>
      <w:r>
        <w:rPr>
          <w:rFonts w:ascii="Times New Roman"/>
          <w:b w:val="false"/>
          <w:i w:val="false"/>
          <w:color w:val="000000"/>
          <w:sz w:val="28"/>
        </w:rPr>
        <w:t>
      5. Признание аукциона недействительным влечет недействительность контракта, заключенного по итогам аукциона.</w:t>
      </w:r>
    </w:p>
    <w:bookmarkEnd w:id="1132"/>
    <w:bookmarkStart w:name="z1598" w:id="1133"/>
    <w:p>
      <w:pPr>
        <w:spacing w:after="0"/>
        <w:ind w:left="0"/>
        <w:jc w:val="both"/>
      </w:pPr>
      <w:r>
        <w:rPr>
          <w:rFonts w:ascii="Times New Roman"/>
          <w:b w:val="false"/>
          <w:i w:val="false"/>
          <w:color w:val="000000"/>
          <w:sz w:val="28"/>
        </w:rPr>
        <w:t>
      6. В случае признания аукциона недействительным по основанию, указанному в подпункте 1) пункта 2 настоящей статьи, лицо, которое было объявлено победителем такого аукциона, вправе требовать возврата уплаченного подписного бонуса.</w:t>
      </w:r>
    </w:p>
    <w:bookmarkEnd w:id="1133"/>
    <w:bookmarkStart w:name="z1599" w:id="1134"/>
    <w:p>
      <w:pPr>
        <w:spacing w:after="0"/>
        <w:ind w:left="0"/>
        <w:jc w:val="left"/>
      </w:pPr>
      <w:r>
        <w:rPr>
          <w:rFonts w:ascii="Times New Roman"/>
          <w:b/>
          <w:i w:val="false"/>
          <w:color w:val="000000"/>
        </w:rPr>
        <w:t xml:space="preserve"> Параграф 2. Предоставление права недропользования по углеводородам национальной компании в области углеводородов на основании прямых переговоров </w:t>
      </w:r>
    </w:p>
    <w:bookmarkEnd w:id="1134"/>
    <w:p>
      <w:pPr>
        <w:spacing w:after="0"/>
        <w:ind w:left="0"/>
        <w:jc w:val="both"/>
      </w:pPr>
      <w:r>
        <w:rPr>
          <w:rFonts w:ascii="Times New Roman"/>
          <w:b/>
          <w:i w:val="false"/>
          <w:color w:val="000000"/>
          <w:sz w:val="28"/>
        </w:rPr>
        <w:t>Статья 103. Условия предоставления национальной компании в области углеводородов права недропользования по углеводородам на основании прямых переговоров</w:t>
      </w:r>
    </w:p>
    <w:bookmarkStart w:name="z1600" w:id="1135"/>
    <w:p>
      <w:pPr>
        <w:spacing w:after="0"/>
        <w:ind w:left="0"/>
        <w:jc w:val="both"/>
      </w:pPr>
      <w:r>
        <w:rPr>
          <w:rFonts w:ascii="Times New Roman"/>
          <w:b w:val="false"/>
          <w:i w:val="false"/>
          <w:color w:val="000000"/>
          <w:sz w:val="28"/>
        </w:rPr>
        <w:t>
      1. Национальной компанией в области углеводородов признается акционерное общество, созданное по решению Правительства Республики Казахстан, контрольный пакет акций которого принадлежит государству или национальному управляющему холдингу, осуществляющее деятельность в сфере недропользования по углеводородам.</w:t>
      </w:r>
    </w:p>
    <w:bookmarkEnd w:id="1135"/>
    <w:bookmarkStart w:name="z1601" w:id="1136"/>
    <w:p>
      <w:pPr>
        <w:spacing w:after="0"/>
        <w:ind w:left="0"/>
        <w:jc w:val="both"/>
      </w:pPr>
      <w:r>
        <w:rPr>
          <w:rFonts w:ascii="Times New Roman"/>
          <w:b w:val="false"/>
          <w:i w:val="false"/>
          <w:color w:val="000000"/>
          <w:sz w:val="28"/>
        </w:rPr>
        <w:t>
      2. Национальная компания в области углеводородов вправе получить право на разведку и добычу или добычу углеводородов на общих основаниях в порядке, предусмотренном настоящим Кодексом, за исключением случаев, указанных в настоящем параграфе.</w:t>
      </w:r>
    </w:p>
    <w:bookmarkEnd w:id="1136"/>
    <w:bookmarkStart w:name="z1602" w:id="1137"/>
    <w:p>
      <w:pPr>
        <w:spacing w:after="0"/>
        <w:ind w:left="0"/>
        <w:jc w:val="both"/>
      </w:pPr>
      <w:r>
        <w:rPr>
          <w:rFonts w:ascii="Times New Roman"/>
          <w:b w:val="false"/>
          <w:i w:val="false"/>
          <w:color w:val="000000"/>
          <w:sz w:val="28"/>
        </w:rPr>
        <w:t>
      3. Участок недр, расположенный на территории, включенной в программу управления государственным фондом недр, в пределах которой право недропользования предоставляется национальной компании в области углеводородов, может быть предоставлен такой национальной компании в пользование на основании прямых переговоров.</w:t>
      </w:r>
    </w:p>
    <w:bookmarkEnd w:id="1137"/>
    <w:bookmarkStart w:name="z1603" w:id="1138"/>
    <w:p>
      <w:pPr>
        <w:spacing w:after="0"/>
        <w:ind w:left="0"/>
        <w:jc w:val="both"/>
      </w:pPr>
      <w:r>
        <w:rPr>
          <w:rFonts w:ascii="Times New Roman"/>
          <w:b w:val="false"/>
          <w:i w:val="false"/>
          <w:color w:val="000000"/>
          <w:sz w:val="28"/>
        </w:rPr>
        <w:t xml:space="preserve">
      4. Участок недр, расположенный на территории, включенной в программу управления государственным фондом недр, в пределах которой право недропользования на разведку и добычу или добычу углеводородов предоставляется на основании аукциона, может быть предоставлен в пользование национальной компании в области углеводородов на основании прямых переговоров только до подачи заинтересованным лицом заявления на проведение аукциона. </w:t>
      </w:r>
    </w:p>
    <w:bookmarkEnd w:id="1138"/>
    <w:bookmarkStart w:name="z1604" w:id="1139"/>
    <w:p>
      <w:pPr>
        <w:spacing w:after="0"/>
        <w:ind w:left="0"/>
        <w:jc w:val="both"/>
      </w:pPr>
      <w:r>
        <w:rPr>
          <w:rFonts w:ascii="Times New Roman"/>
          <w:b w:val="false"/>
          <w:i w:val="false"/>
          <w:color w:val="000000"/>
          <w:sz w:val="28"/>
        </w:rPr>
        <w:t>
      5. Контракт на разведку и добычу или добычу углеводородов по участкам недр, предоставляемым национальной компании в области углеводородов на основании прямых переговоров, может быть заключен с национальной компанией как самостоятельно, так и совместно со стратегическим партнером.</w:t>
      </w:r>
    </w:p>
    <w:bookmarkEnd w:id="1139"/>
    <w:bookmarkStart w:name="z43173" w:id="1140"/>
    <w:p>
      <w:pPr>
        <w:spacing w:after="0"/>
        <w:ind w:left="0"/>
        <w:jc w:val="both"/>
      </w:pPr>
      <w:r>
        <w:rPr>
          <w:rFonts w:ascii="Times New Roman"/>
          <w:b w:val="false"/>
          <w:i w:val="false"/>
          <w:color w:val="000000"/>
          <w:sz w:val="28"/>
        </w:rPr>
        <w:t>
      При этом обязательным условием предоставления права недропользования на основании прямых переговоров по крупным месторождениям является долевое участие национальной компании в области углеводородов в качестве недропользователя по соответствующему контракту на недропользование в размере пятидесяти и более процентов.</w:t>
      </w:r>
    </w:p>
    <w:bookmarkEnd w:id="1140"/>
    <w:bookmarkStart w:name="z42936" w:id="1141"/>
    <w:p>
      <w:pPr>
        <w:spacing w:after="0"/>
        <w:ind w:left="0"/>
        <w:jc w:val="both"/>
      </w:pPr>
      <w:r>
        <w:rPr>
          <w:rFonts w:ascii="Times New Roman"/>
          <w:b w:val="false"/>
          <w:i w:val="false"/>
          <w:color w:val="000000"/>
          <w:sz w:val="28"/>
        </w:rPr>
        <w:t>
      6. Стратегическим партнером национальной компании в области углеводородов может быть признано юридическое лицо или консорциум юридических лиц, соответствующие требованиям, утвержденным национальной компанией в области углеводородов и согласованным с компетентным органом, взявшие на себя обязательства по осуществлению инвестиционного финансирования по контракту на разведку и добычу углеводородов или обязательства по возмещению подписного бонуса по контракту на добычу углеводородов.</w:t>
      </w:r>
    </w:p>
    <w:bookmarkEnd w:id="1141"/>
    <w:bookmarkStart w:name="z42937" w:id="1142"/>
    <w:p>
      <w:pPr>
        <w:spacing w:after="0"/>
        <w:ind w:left="0"/>
        <w:jc w:val="both"/>
      </w:pPr>
      <w:r>
        <w:rPr>
          <w:rFonts w:ascii="Times New Roman"/>
          <w:b w:val="false"/>
          <w:i w:val="false"/>
          <w:color w:val="000000"/>
          <w:sz w:val="28"/>
        </w:rPr>
        <w:t>
      Стратегический партнер определяется национальной компанией при подаче заявления на проведение прямых переговоров.</w:t>
      </w:r>
    </w:p>
    <w:bookmarkEnd w:id="1142"/>
    <w:bookmarkStart w:name="z1606" w:id="1143"/>
    <w:p>
      <w:pPr>
        <w:spacing w:after="0"/>
        <w:ind w:left="0"/>
        <w:jc w:val="both"/>
      </w:pPr>
      <w:r>
        <w:rPr>
          <w:rFonts w:ascii="Times New Roman"/>
          <w:b w:val="false"/>
          <w:i w:val="false"/>
          <w:color w:val="000000"/>
          <w:sz w:val="28"/>
        </w:rPr>
        <w:t xml:space="preserve">
      7. Инвестиционным финансированием признается финансирование разведки по договору (соглашению) о совместной деятельности и (или) соглашению о финансировании, заключенным для целей получения права недропользования на основании прямых переговоров между национальной компанией или юридическим лицом, пятьдесят и более процентов голосующих акций (долей участия в уставном капитале) в котором прямо или косвенно принадлежат такой национальной компании, и стратегическим партнером, в порядке и на условиях, установленных настоящим Кодексом. </w:t>
      </w:r>
    </w:p>
    <w:bookmarkEnd w:id="1143"/>
    <w:bookmarkStart w:name="z1607" w:id="1144"/>
    <w:p>
      <w:pPr>
        <w:spacing w:after="0"/>
        <w:ind w:left="0"/>
        <w:jc w:val="both"/>
      </w:pPr>
      <w:r>
        <w:rPr>
          <w:rFonts w:ascii="Times New Roman"/>
          <w:b w:val="false"/>
          <w:i w:val="false"/>
          <w:color w:val="000000"/>
          <w:sz w:val="28"/>
        </w:rPr>
        <w:t>
      Соглашение о совместной деятельности должно предусматривать обязательство стратегического партнера по оплате подписного бонуса либо возмещению суммы подписного бонуса, уплаченной национальной компанией.</w:t>
      </w:r>
    </w:p>
    <w:bookmarkEnd w:id="1144"/>
    <w:bookmarkStart w:name="z1608" w:id="1145"/>
    <w:p>
      <w:pPr>
        <w:spacing w:after="0"/>
        <w:ind w:left="0"/>
        <w:jc w:val="both"/>
      </w:pPr>
      <w:r>
        <w:rPr>
          <w:rFonts w:ascii="Times New Roman"/>
          <w:b w:val="false"/>
          <w:i w:val="false"/>
          <w:color w:val="000000"/>
          <w:sz w:val="28"/>
        </w:rPr>
        <w:t>
      8. Право недропользования (доля в праве недропользования), предоставленное национальной компании в области углеводородов на основании прямых переговоров, не может быть передано в течение двух лет со дня регистрации контракта, за исключением случаев его передачи юридическому лицу, пятьдесят и более процентов голосующих акций (долей участия) в котором прямо или косвенно принадлежат национальной компании в области углеводородов.</w:t>
      </w:r>
    </w:p>
    <w:bookmarkEnd w:id="1145"/>
    <w:p>
      <w:pPr>
        <w:spacing w:after="0"/>
        <w:ind w:left="0"/>
        <w:jc w:val="both"/>
      </w:pPr>
      <w:r>
        <w:rPr>
          <w:rFonts w:ascii="Times New Roman"/>
          <w:b w:val="false"/>
          <w:i w:val="false"/>
          <w:color w:val="000000"/>
          <w:sz w:val="28"/>
        </w:rPr>
        <w:t>
      При этом такое юридическое лицо не вправе передавать полученное право недропользования (долю в праве недропользования) в течение двух лет со дня регистрации контракта.</w:t>
      </w:r>
    </w:p>
    <w:bookmarkStart w:name="z43174" w:id="1146"/>
    <w:p>
      <w:pPr>
        <w:spacing w:after="0"/>
        <w:ind w:left="0"/>
        <w:jc w:val="both"/>
      </w:pPr>
      <w:r>
        <w:rPr>
          <w:rFonts w:ascii="Times New Roman"/>
          <w:b w:val="false"/>
          <w:i w:val="false"/>
          <w:color w:val="000000"/>
          <w:sz w:val="28"/>
        </w:rPr>
        <w:t>
      Снижение размера долевого участия национальной компании в области углеводородов или юридического лица, пятьдесят и более процентов голосующих акций (долей участия) в котором прямо или косвенно принадлежат национальной компании в области углеводородов в контракте на недропользование по крупным месторождениям, осуществляется при условии, что национальная компания в области углеводородов или юридическое лицо, пятьдесят и более процентов голосующих акций (долей участия) в котором прямо или косвенно принадлежат национальной компании в области углеводородов, сохранят свой контроль за принятием решений недропользователями по контракту на недропользование.</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Заявление национальной компании в области углеводородов на проведение прямых переговоров</w:t>
      </w:r>
    </w:p>
    <w:bookmarkStart w:name="z1610" w:id="1147"/>
    <w:p>
      <w:pPr>
        <w:spacing w:after="0"/>
        <w:ind w:left="0"/>
        <w:jc w:val="both"/>
      </w:pPr>
      <w:r>
        <w:rPr>
          <w:rFonts w:ascii="Times New Roman"/>
          <w:b w:val="false"/>
          <w:i w:val="false"/>
          <w:color w:val="000000"/>
          <w:sz w:val="28"/>
        </w:rPr>
        <w:t>
      1. Национальная компания в области углеводородов, имеющая намерение получить в пользование участок недр для разведки и добычи или добычи углеводородов на основании прямых переговоров, направляет в компетентный орган заявление с указанием границ участка недр, на который претендует национальная компания в области углеводородов.</w:t>
      </w:r>
    </w:p>
    <w:bookmarkEnd w:id="1147"/>
    <w:bookmarkStart w:name="z1611" w:id="1148"/>
    <w:p>
      <w:pPr>
        <w:spacing w:after="0"/>
        <w:ind w:left="0"/>
        <w:jc w:val="both"/>
      </w:pPr>
      <w:r>
        <w:rPr>
          <w:rFonts w:ascii="Times New Roman"/>
          <w:b w:val="false"/>
          <w:i w:val="false"/>
          <w:color w:val="000000"/>
          <w:sz w:val="28"/>
        </w:rPr>
        <w:t>
      2. В случае намерения получить право недропользования на разведку и добычу углеводородов национальная компания в области углеводородов прилагает к заявлению программу работ, содержащую объемы, описание и сроки выполнения работ в период разведки и соответствующую минимальным требованиям по объемам и видам работ на участке недр в период разведки.</w:t>
      </w:r>
    </w:p>
    <w:bookmarkEnd w:id="1148"/>
    <w:bookmarkStart w:name="z1612" w:id="1149"/>
    <w:p>
      <w:pPr>
        <w:spacing w:after="0"/>
        <w:ind w:left="0"/>
        <w:jc w:val="both"/>
      </w:pPr>
      <w:r>
        <w:rPr>
          <w:rFonts w:ascii="Times New Roman"/>
          <w:b w:val="false"/>
          <w:i w:val="false"/>
          <w:color w:val="000000"/>
          <w:sz w:val="28"/>
        </w:rPr>
        <w:t>
      3. В случае привлечения национальной компанией в области углеводородов стратегического партнера заявление должно содержать:</w:t>
      </w:r>
    </w:p>
    <w:bookmarkEnd w:id="1149"/>
    <w:bookmarkStart w:name="z1613" w:id="1150"/>
    <w:p>
      <w:pPr>
        <w:spacing w:after="0"/>
        <w:ind w:left="0"/>
        <w:jc w:val="both"/>
      </w:pPr>
      <w:r>
        <w:rPr>
          <w:rFonts w:ascii="Times New Roman"/>
          <w:b w:val="false"/>
          <w:i w:val="false"/>
          <w:color w:val="000000"/>
          <w:sz w:val="28"/>
        </w:rPr>
        <w:t>
      1) наименование стратегического партнера,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о юридических лицах, физических лицах, государствах и международных организациях, прямо или косвенно контролирующих стратегического партнера;</w:t>
      </w:r>
    </w:p>
    <w:bookmarkEnd w:id="1150"/>
    <w:bookmarkStart w:name="z1614" w:id="1151"/>
    <w:p>
      <w:pPr>
        <w:spacing w:after="0"/>
        <w:ind w:left="0"/>
        <w:jc w:val="both"/>
      </w:pPr>
      <w:r>
        <w:rPr>
          <w:rFonts w:ascii="Times New Roman"/>
          <w:b w:val="false"/>
          <w:i w:val="false"/>
          <w:color w:val="000000"/>
          <w:sz w:val="28"/>
        </w:rPr>
        <w:t>
      2) сведения о предыдущей деятельности стратегического партнера, включая список государств, в которых он осуществлял свою деятельность за последние три года;</w:t>
      </w:r>
    </w:p>
    <w:bookmarkEnd w:id="1151"/>
    <w:bookmarkStart w:name="z1615" w:id="1152"/>
    <w:p>
      <w:pPr>
        <w:spacing w:after="0"/>
        <w:ind w:left="0"/>
        <w:jc w:val="both"/>
      </w:pPr>
      <w:r>
        <w:rPr>
          <w:rFonts w:ascii="Times New Roman"/>
          <w:b w:val="false"/>
          <w:i w:val="false"/>
          <w:color w:val="000000"/>
          <w:sz w:val="28"/>
        </w:rPr>
        <w:t>
      3) надлежащим образом засвидетельствованные соглашение о совместной деятельности и (или) соглашение о финансировании, заключенные между национальной компанией в области углеводородов или юридическим лицом, пятьдесят и более процентов голосующих акций (долей участия в уставном капитале) в котором прямо или косвенно принадлежат такой национальной компании, и стратегическим партнером.</w:t>
      </w:r>
    </w:p>
    <w:bookmarkEnd w:id="1152"/>
    <w:bookmarkStart w:name="z1616" w:id="1153"/>
    <w:p>
      <w:pPr>
        <w:spacing w:after="0"/>
        <w:ind w:left="0"/>
        <w:jc w:val="both"/>
      </w:pPr>
      <w:r>
        <w:rPr>
          <w:rFonts w:ascii="Times New Roman"/>
          <w:b w:val="false"/>
          <w:i w:val="false"/>
          <w:color w:val="000000"/>
          <w:sz w:val="28"/>
        </w:rPr>
        <w:t>
      4. Заявление и все прилагаемые к нему документы должны быть составлены на казахском и русском языках. В случае привлечения национальной компанией в области углеводородов стратегического партнера, являющегося иностранным юридическим лицом, такие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1153"/>
    <w:p>
      <w:pPr>
        <w:spacing w:after="0"/>
        <w:ind w:left="0"/>
        <w:jc w:val="both"/>
      </w:pPr>
      <w:r>
        <w:rPr>
          <w:rFonts w:ascii="Times New Roman"/>
          <w:b/>
          <w:i w:val="false"/>
          <w:color w:val="000000"/>
          <w:sz w:val="28"/>
        </w:rPr>
        <w:t>Статья 105. Порядок проведения прямых переговоров с национальной компанией в области углеводородов</w:t>
      </w:r>
    </w:p>
    <w:bookmarkStart w:name="z1617" w:id="1154"/>
    <w:p>
      <w:pPr>
        <w:spacing w:after="0"/>
        <w:ind w:left="0"/>
        <w:jc w:val="both"/>
      </w:pPr>
      <w:r>
        <w:rPr>
          <w:rFonts w:ascii="Times New Roman"/>
          <w:b w:val="false"/>
          <w:i w:val="false"/>
          <w:color w:val="000000"/>
          <w:sz w:val="28"/>
        </w:rPr>
        <w:t>
      1. Прямые переговоры по предоставлению права недропользования национальной компании в области углеводородов проводятся между уполномоченными представителями национальной компании и рабочей группой компетентного органа. Положение о рабочей группе и ее состав утверждаются компетентным органом.</w:t>
      </w:r>
    </w:p>
    <w:bookmarkEnd w:id="1154"/>
    <w:bookmarkStart w:name="z1618" w:id="1155"/>
    <w:p>
      <w:pPr>
        <w:spacing w:after="0"/>
        <w:ind w:left="0"/>
        <w:jc w:val="both"/>
      </w:pPr>
      <w:r>
        <w:rPr>
          <w:rFonts w:ascii="Times New Roman"/>
          <w:b w:val="false"/>
          <w:i w:val="false"/>
          <w:color w:val="000000"/>
          <w:sz w:val="28"/>
        </w:rPr>
        <w:t>
      2. 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bookmarkEnd w:id="1155"/>
    <w:bookmarkStart w:name="z1619" w:id="1156"/>
    <w:p>
      <w:pPr>
        <w:spacing w:after="0"/>
        <w:ind w:left="0"/>
        <w:jc w:val="both"/>
      </w:pPr>
      <w:r>
        <w:rPr>
          <w:rFonts w:ascii="Times New Roman"/>
          <w:b w:val="false"/>
          <w:i w:val="false"/>
          <w:color w:val="000000"/>
          <w:sz w:val="28"/>
        </w:rPr>
        <w:t>
      3. По результатам прямых переговоров компетентный орган принимает решение о заключении контракта или об отказе в его заключении.</w:t>
      </w:r>
    </w:p>
    <w:bookmarkEnd w:id="1156"/>
    <w:bookmarkStart w:name="z1620" w:id="1157"/>
    <w:p>
      <w:pPr>
        <w:spacing w:after="0"/>
        <w:ind w:left="0"/>
        <w:jc w:val="both"/>
      </w:pPr>
      <w:r>
        <w:rPr>
          <w:rFonts w:ascii="Times New Roman"/>
          <w:b w:val="false"/>
          <w:i w:val="false"/>
          <w:color w:val="000000"/>
          <w:sz w:val="28"/>
        </w:rPr>
        <w:t>
      4. В случае принятия решения о заключении контракта на недропользование в течение двадцати рабочих дней со дня его принятия:</w:t>
      </w:r>
    </w:p>
    <w:bookmarkEnd w:id="1157"/>
    <w:bookmarkStart w:name="z1621" w:id="1158"/>
    <w:p>
      <w:pPr>
        <w:spacing w:after="0"/>
        <w:ind w:left="0"/>
        <w:jc w:val="both"/>
      </w:pPr>
      <w:r>
        <w:rPr>
          <w:rFonts w:ascii="Times New Roman"/>
          <w:b w:val="false"/>
          <w:i w:val="false"/>
          <w:color w:val="000000"/>
          <w:sz w:val="28"/>
        </w:rPr>
        <w:t>
      1) национальная компания или ее стратегический партнер уплачивает подписной бонус, определенный по результатам прямых переговоров;</w:t>
      </w:r>
    </w:p>
    <w:bookmarkEnd w:id="1158"/>
    <w:bookmarkStart w:name="z1622" w:id="1159"/>
    <w:p>
      <w:pPr>
        <w:spacing w:after="0"/>
        <w:ind w:left="0"/>
        <w:jc w:val="both"/>
      </w:pPr>
      <w:r>
        <w:rPr>
          <w:rFonts w:ascii="Times New Roman"/>
          <w:b w:val="false"/>
          <w:i w:val="false"/>
          <w:color w:val="000000"/>
          <w:sz w:val="28"/>
        </w:rPr>
        <w:t>
      2) национальная компания направляет в компетентный орган подтверждение оплаты подписного бонуса и подписанный со своей стороны (в случае привлечения стратегического партнера – и с его стороны)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утверждаемым компетентным органом.</w:t>
      </w:r>
    </w:p>
    <w:bookmarkEnd w:id="1159"/>
    <w:bookmarkStart w:name="z1623" w:id="1160"/>
    <w:p>
      <w:pPr>
        <w:spacing w:after="0"/>
        <w:ind w:left="0"/>
        <w:jc w:val="both"/>
      </w:pPr>
      <w:r>
        <w:rPr>
          <w:rFonts w:ascii="Times New Roman"/>
          <w:b w:val="false"/>
          <w:i w:val="false"/>
          <w:color w:val="000000"/>
          <w:sz w:val="28"/>
        </w:rPr>
        <w:t>
      В случае предоставления права недропользования на разведку и добычу углеводородов национальная компания дополнительно разрабатывает программу работ, содержащую объемы, описание и сроки выполнения работ в период разведки, определенные по результатам прямых переговоров, и прилагает такую программу к контракту на разведку и добычу в качестве его неотъемлемой части.</w:t>
      </w:r>
    </w:p>
    <w:bookmarkEnd w:id="1160"/>
    <w:bookmarkStart w:name="z1624" w:id="1161"/>
    <w:p>
      <w:pPr>
        <w:spacing w:after="0"/>
        <w:ind w:left="0"/>
        <w:jc w:val="both"/>
      </w:pPr>
      <w:r>
        <w:rPr>
          <w:rFonts w:ascii="Times New Roman"/>
          <w:b w:val="false"/>
          <w:i w:val="false"/>
          <w:color w:val="000000"/>
          <w:sz w:val="28"/>
        </w:rPr>
        <w:t>
      В контракте на разведку и добычу углеводородов закрепляется период разведки, продолжительность которого определяется по результатам прямых переговоров.</w:t>
      </w:r>
    </w:p>
    <w:bookmarkEnd w:id="1161"/>
    <w:bookmarkStart w:name="z1625" w:id="1162"/>
    <w:p>
      <w:pPr>
        <w:spacing w:after="0"/>
        <w:ind w:left="0"/>
        <w:jc w:val="both"/>
      </w:pPr>
      <w:r>
        <w:rPr>
          <w:rFonts w:ascii="Times New Roman"/>
          <w:b w:val="false"/>
          <w:i w:val="false"/>
          <w:color w:val="000000"/>
          <w:sz w:val="28"/>
        </w:rPr>
        <w:t>
      В контракте на добычу углеводородов закрепляется подготовительный период, продолжительность которого определяется по результатам прямых переговоров.</w:t>
      </w:r>
    </w:p>
    <w:bookmarkEnd w:id="1162"/>
    <w:bookmarkStart w:name="z1626" w:id="1163"/>
    <w:p>
      <w:pPr>
        <w:spacing w:after="0"/>
        <w:ind w:left="0"/>
        <w:jc w:val="both"/>
      </w:pPr>
      <w:r>
        <w:rPr>
          <w:rFonts w:ascii="Times New Roman"/>
          <w:b w:val="false"/>
          <w:i w:val="false"/>
          <w:color w:val="000000"/>
          <w:sz w:val="28"/>
        </w:rPr>
        <w:t xml:space="preserve">
      Контракт на разведку и добычу или добычу углеводородов должен содержать приложение к контракту, являющееся его неотъемлемой частью,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недр, на котором национальная компания вправе проводить операции по разведке и (или) добыче углеводородов.</w:t>
      </w:r>
    </w:p>
    <w:bookmarkEnd w:id="1163"/>
    <w:bookmarkStart w:name="z1627" w:id="1164"/>
    <w:p>
      <w:pPr>
        <w:spacing w:after="0"/>
        <w:ind w:left="0"/>
        <w:jc w:val="both"/>
      </w:pPr>
      <w:r>
        <w:rPr>
          <w:rFonts w:ascii="Times New Roman"/>
          <w:b w:val="false"/>
          <w:i w:val="false"/>
          <w:color w:val="000000"/>
          <w:sz w:val="28"/>
        </w:rPr>
        <w:t>
      5. Компетентный орган в течение двадцати рабочих дней со дня получения контракта и подтверждения оплаты подписного бонуса заключает контракт на разведку и добычу или добычу углеводородов и направляет национальной компании ее подписанный экземпляр (экземпляры).</w:t>
      </w:r>
    </w:p>
    <w:bookmarkEnd w:id="1164"/>
    <w:bookmarkStart w:name="z1628" w:id="1165"/>
    <w:p>
      <w:pPr>
        <w:spacing w:after="0"/>
        <w:ind w:left="0"/>
        <w:jc w:val="both"/>
      </w:pPr>
      <w:r>
        <w:rPr>
          <w:rFonts w:ascii="Times New Roman"/>
          <w:b w:val="false"/>
          <w:i w:val="false"/>
          <w:color w:val="000000"/>
          <w:sz w:val="28"/>
        </w:rPr>
        <w:t>
      6. Запрещается заключение дополнительных соглашений к контракту, предусматривающих сокращение или исключение обязательств, заявленных национальной компанией в программе работ.</w:t>
      </w:r>
    </w:p>
    <w:bookmarkEnd w:id="1165"/>
    <w:bookmarkStart w:name="z1629" w:id="1166"/>
    <w:p>
      <w:pPr>
        <w:spacing w:after="0"/>
        <w:ind w:left="0"/>
        <w:jc w:val="left"/>
      </w:pPr>
      <w:r>
        <w:rPr>
          <w:rFonts w:ascii="Times New Roman"/>
          <w:b/>
          <w:i w:val="false"/>
          <w:color w:val="000000"/>
        </w:rPr>
        <w:t xml:space="preserve"> Параграф 3. Прекращение права недропользования по углеводородам </w:t>
      </w:r>
    </w:p>
    <w:bookmarkEnd w:id="1166"/>
    <w:p>
      <w:pPr>
        <w:spacing w:after="0"/>
        <w:ind w:left="0"/>
        <w:jc w:val="both"/>
      </w:pPr>
      <w:r>
        <w:rPr>
          <w:rFonts w:ascii="Times New Roman"/>
          <w:b/>
          <w:i w:val="false"/>
          <w:color w:val="000000"/>
          <w:sz w:val="28"/>
        </w:rPr>
        <w:t>Статья 106. Досрочное прекращение действия контракта на недропользование</w:t>
      </w:r>
    </w:p>
    <w:p>
      <w:pPr>
        <w:spacing w:after="0"/>
        <w:ind w:left="0"/>
        <w:jc w:val="both"/>
      </w:pPr>
      <w:r>
        <w:rPr>
          <w:rFonts w:ascii="Times New Roman"/>
          <w:b w:val="false"/>
          <w:i w:val="false"/>
          <w:color w:val="ff0000"/>
          <w:sz w:val="28"/>
        </w:rPr>
        <w:t xml:space="preserve">
      Сноска. Заголовок статьи 106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0" w:id="1167"/>
    <w:p>
      <w:pPr>
        <w:spacing w:after="0"/>
        <w:ind w:left="0"/>
        <w:jc w:val="both"/>
      </w:pPr>
      <w:r>
        <w:rPr>
          <w:rFonts w:ascii="Times New Roman"/>
          <w:b w:val="false"/>
          <w:i w:val="false"/>
          <w:color w:val="000000"/>
          <w:sz w:val="28"/>
        </w:rPr>
        <w:t>
      1. Контракт на недропользование по углеводородам досрочно прекращает свое действие в следующих случаях:</w:t>
      </w:r>
    </w:p>
    <w:bookmarkEnd w:id="1167"/>
    <w:bookmarkStart w:name="z42939" w:id="1168"/>
    <w:p>
      <w:pPr>
        <w:spacing w:after="0"/>
        <w:ind w:left="0"/>
        <w:jc w:val="both"/>
      </w:pPr>
      <w:r>
        <w:rPr>
          <w:rFonts w:ascii="Times New Roman"/>
          <w:b w:val="false"/>
          <w:i w:val="false"/>
          <w:color w:val="000000"/>
          <w:sz w:val="28"/>
        </w:rPr>
        <w:t>
      1) если по завершении периода разведки по контракту на разведку и добычу углеводородов по сложному проекту недропользователем не было выявлено месторождение, отчет по подсчету запасов которого получил положительное заключение государственной экспертизы недр, предусмотренной настоящим Кодексом;</w:t>
      </w:r>
    </w:p>
    <w:bookmarkEnd w:id="1168"/>
    <w:bookmarkStart w:name="z42940" w:id="1169"/>
    <w:p>
      <w:pPr>
        <w:spacing w:after="0"/>
        <w:ind w:left="0"/>
        <w:jc w:val="both"/>
      </w:pPr>
      <w:r>
        <w:rPr>
          <w:rFonts w:ascii="Times New Roman"/>
          <w:b w:val="false"/>
          <w:i w:val="false"/>
          <w:color w:val="000000"/>
          <w:sz w:val="28"/>
        </w:rPr>
        <w:t>
      2) досрочного прекращения действия контракта на недропользование компетентным органом в одностороннем порядке в случаях, предусмотренных настоящей статьей;</w:t>
      </w:r>
    </w:p>
    <w:bookmarkEnd w:id="1169"/>
    <w:bookmarkStart w:name="z42941" w:id="1170"/>
    <w:p>
      <w:pPr>
        <w:spacing w:after="0"/>
        <w:ind w:left="0"/>
        <w:jc w:val="both"/>
      </w:pPr>
      <w:r>
        <w:rPr>
          <w:rFonts w:ascii="Times New Roman"/>
          <w:b w:val="false"/>
          <w:i w:val="false"/>
          <w:color w:val="000000"/>
          <w:sz w:val="28"/>
        </w:rPr>
        <w:t xml:space="preserve">
      3) возврата недропользователем всего участка недр до истечения срока действия контракта; </w:t>
      </w:r>
    </w:p>
    <w:bookmarkEnd w:id="1170"/>
    <w:p>
      <w:pPr>
        <w:spacing w:after="0"/>
        <w:ind w:left="0"/>
        <w:jc w:val="both"/>
      </w:pPr>
      <w:r>
        <w:rPr>
          <w:rFonts w:ascii="Times New Roman"/>
          <w:b w:val="false"/>
          <w:i w:val="false"/>
          <w:color w:val="000000"/>
          <w:sz w:val="28"/>
        </w:rPr>
        <w:t>
      4) в иных случаях, предусмотренных настоящим Кодексом.</w:t>
      </w:r>
    </w:p>
    <w:bookmarkStart w:name="z42942" w:id="1171"/>
    <w:p>
      <w:pPr>
        <w:spacing w:after="0"/>
        <w:ind w:left="0"/>
        <w:jc w:val="both"/>
      </w:pPr>
      <w:r>
        <w:rPr>
          <w:rFonts w:ascii="Times New Roman"/>
          <w:b w:val="false"/>
          <w:i w:val="false"/>
          <w:color w:val="000000"/>
          <w:sz w:val="28"/>
        </w:rPr>
        <w:t>
      1-1. Компетентный орган досрочно прекращает действие контракта на недропользование в одностороннем порядке в случаях:</w:t>
      </w:r>
    </w:p>
    <w:bookmarkEnd w:id="1171"/>
    <w:bookmarkStart w:name="z42943" w:id="1172"/>
    <w:p>
      <w:pPr>
        <w:spacing w:after="0"/>
        <w:ind w:left="0"/>
        <w:jc w:val="both"/>
      </w:pPr>
      <w:r>
        <w:rPr>
          <w:rFonts w:ascii="Times New Roman"/>
          <w:b w:val="false"/>
          <w:i w:val="false"/>
          <w:color w:val="000000"/>
          <w:sz w:val="28"/>
        </w:rPr>
        <w:t>
      1) вступления в силу решения суда о запрете деятельности по недропользованию;</w:t>
      </w:r>
    </w:p>
    <w:bookmarkEnd w:id="1172"/>
    <w:bookmarkStart w:name="z42944" w:id="1173"/>
    <w:p>
      <w:pPr>
        <w:spacing w:after="0"/>
        <w:ind w:left="0"/>
        <w:jc w:val="both"/>
      </w:pPr>
      <w:r>
        <w:rPr>
          <w:rFonts w:ascii="Times New Roman"/>
          <w:b w:val="false"/>
          <w:i w:val="false"/>
          <w:color w:val="000000"/>
          <w:sz w:val="28"/>
        </w:rPr>
        <w:t>
      2) проведения операций по недропользованию по углеводородам без соответствующих утвержденных недропользователем и получивших положительные заключения предусмотренных настоящим Кодексом и иными законами Республики Казахстан экспертиз проектных документов;</w:t>
      </w:r>
    </w:p>
    <w:bookmarkEnd w:id="1173"/>
    <w:bookmarkStart w:name="z42945" w:id="1174"/>
    <w:p>
      <w:pPr>
        <w:spacing w:after="0"/>
        <w:ind w:left="0"/>
        <w:jc w:val="both"/>
      </w:pPr>
      <w:r>
        <w:rPr>
          <w:rFonts w:ascii="Times New Roman"/>
          <w:b w:val="false"/>
          <w:i w:val="false"/>
          <w:color w:val="000000"/>
          <w:sz w:val="28"/>
        </w:rPr>
        <w:t xml:space="preserve">
      3) нарушения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Кодекса, повлекшего угрозу национальной безопасности.</w:t>
      </w:r>
    </w:p>
    <w:bookmarkEnd w:id="1174"/>
    <w:bookmarkStart w:name="z43175" w:id="1175"/>
    <w:p>
      <w:pPr>
        <w:spacing w:after="0"/>
        <w:ind w:left="0"/>
        <w:jc w:val="both"/>
      </w:pPr>
      <w:r>
        <w:rPr>
          <w:rFonts w:ascii="Times New Roman"/>
          <w:b w:val="false"/>
          <w:i w:val="false"/>
          <w:color w:val="000000"/>
          <w:sz w:val="28"/>
        </w:rPr>
        <w:t>
      4) неисполнения недропользователем инвестиционного обязательства по контракту на недропользование по истощающемуся месторождению в соответствии с пунктом 3 статьи 153-1 настоящего Кодекса.</w:t>
      </w:r>
    </w:p>
    <w:bookmarkEnd w:id="1175"/>
    <w:bookmarkStart w:name="z1634" w:id="1176"/>
    <w:p>
      <w:pPr>
        <w:spacing w:after="0"/>
        <w:ind w:left="0"/>
        <w:jc w:val="both"/>
      </w:pPr>
      <w:r>
        <w:rPr>
          <w:rFonts w:ascii="Times New Roman"/>
          <w:b w:val="false"/>
          <w:i w:val="false"/>
          <w:color w:val="000000"/>
          <w:sz w:val="28"/>
        </w:rPr>
        <w:t>
      2. Компетентный орган вправе досрочно прекратить действие контракта на недропользование в одностороннем порядке при неустранении недропользователем в установленный срок:</w:t>
      </w:r>
    </w:p>
    <w:bookmarkEnd w:id="1176"/>
    <w:bookmarkStart w:name="z1635" w:id="1177"/>
    <w:p>
      <w:pPr>
        <w:spacing w:after="0"/>
        <w:ind w:left="0"/>
        <w:jc w:val="both"/>
      </w:pPr>
      <w:r>
        <w:rPr>
          <w:rFonts w:ascii="Times New Roman"/>
          <w:b w:val="false"/>
          <w:i w:val="false"/>
          <w:color w:val="000000"/>
          <w:sz w:val="28"/>
        </w:rPr>
        <w:t xml:space="preserve">
      1) одного из нарушений,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133 настоящего Кодекса;</w:t>
      </w:r>
    </w:p>
    <w:bookmarkEnd w:id="1177"/>
    <w:bookmarkStart w:name="z1636" w:id="1178"/>
    <w:p>
      <w:pPr>
        <w:spacing w:after="0"/>
        <w:ind w:left="0"/>
        <w:jc w:val="both"/>
      </w:pPr>
      <w:r>
        <w:rPr>
          <w:rFonts w:ascii="Times New Roman"/>
          <w:b w:val="false"/>
          <w:i w:val="false"/>
          <w:color w:val="000000"/>
          <w:sz w:val="28"/>
        </w:rPr>
        <w:t>
      2) более двух нарушений иных обязательств, установленных контрактом на недропользование.</w:t>
      </w:r>
    </w:p>
    <w:bookmarkEnd w:id="1178"/>
    <w:bookmarkStart w:name="z1637" w:id="1179"/>
    <w:p>
      <w:pPr>
        <w:spacing w:after="0"/>
        <w:ind w:left="0"/>
        <w:jc w:val="both"/>
      </w:pPr>
      <w:r>
        <w:rPr>
          <w:rFonts w:ascii="Times New Roman"/>
          <w:b w:val="false"/>
          <w:i w:val="false"/>
          <w:color w:val="000000"/>
          <w:sz w:val="28"/>
        </w:rPr>
        <w:t>
      3. По решению Правительства Республики Казахстан компетентный орган вправе досрочно прекратить действие контракта на недропользование в одностороннем порядке, в том числе заключенного до введения в действие настоящего Кодекса, в случае, если действия недропользователя при проведении операций по недропользованию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w:t>
      </w:r>
    </w:p>
    <w:bookmarkEnd w:id="1179"/>
    <w:bookmarkStart w:name="z1638" w:id="1180"/>
    <w:p>
      <w:pPr>
        <w:spacing w:after="0"/>
        <w:ind w:left="0"/>
        <w:jc w:val="both"/>
      </w:pP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bookmarkEnd w:id="1180"/>
    <w:bookmarkStart w:name="z1639" w:id="1181"/>
    <w:p>
      <w:pPr>
        <w:spacing w:after="0"/>
        <w:ind w:left="0"/>
        <w:jc w:val="both"/>
      </w:pPr>
      <w:r>
        <w:rPr>
          <w:rFonts w:ascii="Times New Roman"/>
          <w:b w:val="false"/>
          <w:i w:val="false"/>
          <w:color w:val="000000"/>
          <w:sz w:val="28"/>
        </w:rPr>
        <w:t xml:space="preserve">
      4. В случае, если действия недропользователя при проведении операций по недропользованию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 изменение и (или) дополнение условий контракта, в том числе заключенного до введения в действие настоящего Кодекса, с целью восстановления экономических интересов Республики Казахстан. </w:t>
      </w:r>
    </w:p>
    <w:bookmarkEnd w:id="1181"/>
    <w:bookmarkStart w:name="z1640" w:id="1182"/>
    <w:p>
      <w:pPr>
        <w:spacing w:after="0"/>
        <w:ind w:left="0"/>
        <w:jc w:val="both"/>
      </w:pPr>
      <w:r>
        <w:rPr>
          <w:rFonts w:ascii="Times New Roman"/>
          <w:b w:val="false"/>
          <w:i w:val="false"/>
          <w:color w:val="000000"/>
          <w:sz w:val="28"/>
        </w:rPr>
        <w:t>
      Компетентный орган вправе досрочно прекратить действие такого контракта на недропользование в одностороннем порядке, если:</w:t>
      </w:r>
    </w:p>
    <w:bookmarkEnd w:id="1182"/>
    <w:bookmarkStart w:name="z1641" w:id="1183"/>
    <w:p>
      <w:pPr>
        <w:spacing w:after="0"/>
        <w:ind w:left="0"/>
        <w:jc w:val="both"/>
      </w:pP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подтвердил свое согласие на ведение переговоров по изменению и (или) дополнению условий контракта либо отказался от ведения таких переговоров;</w:t>
      </w:r>
    </w:p>
    <w:bookmarkEnd w:id="1183"/>
    <w:bookmarkStart w:name="z1642" w:id="1184"/>
    <w:p>
      <w:pPr>
        <w:spacing w:after="0"/>
        <w:ind w:left="0"/>
        <w:jc w:val="both"/>
      </w:pPr>
      <w:r>
        <w:rPr>
          <w:rFonts w:ascii="Times New Roman"/>
          <w:b w:val="false"/>
          <w:i w:val="false"/>
          <w:color w:val="000000"/>
          <w:sz w:val="28"/>
        </w:rPr>
        <w:t>
      2) в срок до четырех месяцев со дня получения согласия недропользователя на ведение переговоров по изменению и (или) дополнению условий контракта стороны не достигнули соглашения по изменению и (или) дополнению условий контракта;</w:t>
      </w:r>
    </w:p>
    <w:bookmarkEnd w:id="1184"/>
    <w:bookmarkStart w:name="z1643" w:id="1185"/>
    <w:p>
      <w:pPr>
        <w:spacing w:after="0"/>
        <w:ind w:left="0"/>
        <w:jc w:val="both"/>
      </w:pPr>
      <w:r>
        <w:rPr>
          <w:rFonts w:ascii="Times New Roman"/>
          <w:b w:val="false"/>
          <w:i w:val="false"/>
          <w:color w:val="000000"/>
          <w:sz w:val="28"/>
        </w:rPr>
        <w:t>
      3) в срок до шести месяцев со дня достижения согласованного решения по восстановлению экономических интересов Республики Казахстан стороны не подписали изменение и (или) дополнение условий контракта.</w:t>
      </w:r>
    </w:p>
    <w:bookmarkEnd w:id="1185"/>
    <w:bookmarkStart w:name="z1644" w:id="1186"/>
    <w:p>
      <w:pPr>
        <w:spacing w:after="0"/>
        <w:ind w:left="0"/>
        <w:jc w:val="both"/>
      </w:pPr>
      <w:r>
        <w:rPr>
          <w:rFonts w:ascii="Times New Roman"/>
          <w:b w:val="false"/>
          <w:i w:val="false"/>
          <w:color w:val="000000"/>
          <w:sz w:val="28"/>
        </w:rPr>
        <w:t>
      5. Досрочное прекращение действия контракта на недропользование в одностороннем порядке осуществляется компетентным органом путем направления недропользователю письменного уведомления о прекращении действия такого контракта.</w:t>
      </w:r>
    </w:p>
    <w:bookmarkEnd w:id="1186"/>
    <w:bookmarkStart w:name="z1645" w:id="1187"/>
    <w:p>
      <w:pPr>
        <w:spacing w:after="0"/>
        <w:ind w:left="0"/>
        <w:jc w:val="both"/>
      </w:pPr>
      <w:r>
        <w:rPr>
          <w:rFonts w:ascii="Times New Roman"/>
          <w:b w:val="false"/>
          <w:i w:val="false"/>
          <w:color w:val="000000"/>
          <w:sz w:val="28"/>
        </w:rPr>
        <w:t>
      Контракт прекращает действие по истечении двух месяцев со дня получения недропользователем такого уведомления.</w:t>
      </w:r>
    </w:p>
    <w:bookmarkEnd w:id="1187"/>
    <w:bookmarkStart w:name="z1646" w:id="1188"/>
    <w:p>
      <w:pPr>
        <w:spacing w:after="0"/>
        <w:ind w:left="0"/>
        <w:jc w:val="both"/>
      </w:pPr>
      <w:r>
        <w:rPr>
          <w:rFonts w:ascii="Times New Roman"/>
          <w:b w:val="false"/>
          <w:i w:val="false"/>
          <w:color w:val="000000"/>
          <w:sz w:val="28"/>
        </w:rPr>
        <w:t>
      6. Недропользователь вправе оспорить законность досрочного прекращения компетентным органом действия контракта на недропользование в суде в течение двух месяцев со дня получения им уведомления. В случае обращения недропользователя в суд срок, указанный в пункте 5 настоящей статьи, приостанавливается до вступления решения суда в законную силу.</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Участки недр и имущество при прекращении права недропользования</w:t>
      </w:r>
    </w:p>
    <w:bookmarkStart w:name="z1647" w:id="1189"/>
    <w:p>
      <w:pPr>
        <w:spacing w:after="0"/>
        <w:ind w:left="0"/>
        <w:jc w:val="both"/>
      </w:pPr>
      <w:r>
        <w:rPr>
          <w:rFonts w:ascii="Times New Roman"/>
          <w:b w:val="false"/>
          <w:i w:val="false"/>
          <w:color w:val="000000"/>
          <w:sz w:val="28"/>
        </w:rPr>
        <w:t>
      1. Со дня прекращения действия контракта на недропользование участок недр, закрепленный в таком контракте, является возвращенным государству.</w:t>
      </w:r>
    </w:p>
    <w:bookmarkEnd w:id="1189"/>
    <w:bookmarkStart w:name="z1648" w:id="1190"/>
    <w:p>
      <w:pPr>
        <w:spacing w:after="0"/>
        <w:ind w:left="0"/>
        <w:jc w:val="both"/>
      </w:pPr>
      <w:r>
        <w:rPr>
          <w:rFonts w:ascii="Times New Roman"/>
          <w:b w:val="false"/>
          <w:i w:val="false"/>
          <w:color w:val="000000"/>
          <w:sz w:val="28"/>
        </w:rPr>
        <w:t xml:space="preserve">
      2. Со дня завершения периода разведки участок разведки является возвращенным государству, за исключением участка недр, указанного в зарегистрированном дополнении к контракту на разведку и добычу углеводородов, предусматривающем закрепление участка и периода добычи либо подготовительного периода и содержащем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добычи углеводородов.</w:t>
      </w:r>
    </w:p>
    <w:bookmarkEnd w:id="1190"/>
    <w:bookmarkStart w:name="z1649" w:id="1191"/>
    <w:p>
      <w:pPr>
        <w:spacing w:after="0"/>
        <w:ind w:left="0"/>
        <w:jc w:val="both"/>
      </w:pPr>
      <w:r>
        <w:rPr>
          <w:rFonts w:ascii="Times New Roman"/>
          <w:b w:val="false"/>
          <w:i w:val="false"/>
          <w:color w:val="000000"/>
          <w:sz w:val="28"/>
        </w:rPr>
        <w:t>
      3. Со дня завершения периода добычи участок (участки) добычи является (являются) возвращенным (возвращенными) государству.</w:t>
      </w:r>
    </w:p>
    <w:bookmarkEnd w:id="1191"/>
    <w:bookmarkStart w:name="z1650" w:id="1192"/>
    <w:p>
      <w:pPr>
        <w:spacing w:after="0"/>
        <w:ind w:left="0"/>
        <w:jc w:val="both"/>
      </w:pPr>
      <w:r>
        <w:rPr>
          <w:rFonts w:ascii="Times New Roman"/>
          <w:b w:val="false"/>
          <w:i w:val="false"/>
          <w:color w:val="000000"/>
          <w:sz w:val="28"/>
        </w:rPr>
        <w:t>
      В случае если в контракте на недропользование закреплены два и более участка добычи, то со дня завершения периода добычи по одному из участков добычи такой участок является возвращенным государству.</w:t>
      </w:r>
    </w:p>
    <w:bookmarkEnd w:id="1192"/>
    <w:bookmarkStart w:name="z1651" w:id="1193"/>
    <w:p>
      <w:pPr>
        <w:spacing w:after="0"/>
        <w:ind w:left="0"/>
        <w:jc w:val="both"/>
      </w:pPr>
      <w:r>
        <w:rPr>
          <w:rFonts w:ascii="Times New Roman"/>
          <w:b w:val="false"/>
          <w:i w:val="false"/>
          <w:color w:val="000000"/>
          <w:sz w:val="28"/>
        </w:rPr>
        <w:t>
      4. При прекращении права недропользования в отношении участка (участков) недр компетентный орган уведомляет недропользователя об одном из следующих решений:</w:t>
      </w:r>
    </w:p>
    <w:bookmarkEnd w:id="1193"/>
    <w:bookmarkStart w:name="z1652" w:id="1194"/>
    <w:p>
      <w:pPr>
        <w:spacing w:after="0"/>
        <w:ind w:left="0"/>
        <w:jc w:val="both"/>
      </w:pPr>
      <w:r>
        <w:rPr>
          <w:rFonts w:ascii="Times New Roman"/>
          <w:b w:val="false"/>
          <w:i w:val="false"/>
          <w:color w:val="000000"/>
          <w:sz w:val="28"/>
        </w:rPr>
        <w:t>
      1) ликвидировать последствия недропользования на участке недр;</w:t>
      </w:r>
    </w:p>
    <w:bookmarkEnd w:id="1194"/>
    <w:bookmarkStart w:name="z1653" w:id="1195"/>
    <w:p>
      <w:pPr>
        <w:spacing w:after="0"/>
        <w:ind w:left="0"/>
        <w:jc w:val="both"/>
      </w:pPr>
      <w:r>
        <w:rPr>
          <w:rFonts w:ascii="Times New Roman"/>
          <w:b w:val="false"/>
          <w:i w:val="false"/>
          <w:color w:val="000000"/>
          <w:sz w:val="28"/>
        </w:rPr>
        <w:t>
      2) произвести консервацию участка недр для последующего его предоставления иному лицу;</w:t>
      </w:r>
    </w:p>
    <w:bookmarkEnd w:id="1195"/>
    <w:bookmarkStart w:name="z1654" w:id="1196"/>
    <w:p>
      <w:pPr>
        <w:spacing w:after="0"/>
        <w:ind w:left="0"/>
        <w:jc w:val="both"/>
      </w:pPr>
      <w:r>
        <w:rPr>
          <w:rFonts w:ascii="Times New Roman"/>
          <w:b w:val="false"/>
          <w:i w:val="false"/>
          <w:color w:val="000000"/>
          <w:sz w:val="28"/>
        </w:rPr>
        <w:t>
      3) передать участок недр в доверительное управление национальной компании в области углеводородов.</w:t>
      </w:r>
    </w:p>
    <w:bookmarkEnd w:id="1196"/>
    <w:bookmarkStart w:name="z1655" w:id="1197"/>
    <w:p>
      <w:pPr>
        <w:spacing w:after="0"/>
        <w:ind w:left="0"/>
        <w:jc w:val="both"/>
      </w:pPr>
      <w:r>
        <w:rPr>
          <w:rFonts w:ascii="Times New Roman"/>
          <w:b w:val="false"/>
          <w:i w:val="false"/>
          <w:color w:val="000000"/>
          <w:sz w:val="28"/>
        </w:rPr>
        <w:t>
      5. Уведомление направляется в следующих случаях и сроки:</w:t>
      </w:r>
    </w:p>
    <w:bookmarkEnd w:id="1197"/>
    <w:bookmarkStart w:name="z1656" w:id="1198"/>
    <w:p>
      <w:pPr>
        <w:spacing w:after="0"/>
        <w:ind w:left="0"/>
        <w:jc w:val="both"/>
      </w:pPr>
      <w:r>
        <w:rPr>
          <w:rFonts w:ascii="Times New Roman"/>
          <w:b w:val="false"/>
          <w:i w:val="false"/>
          <w:color w:val="000000"/>
          <w:sz w:val="28"/>
        </w:rPr>
        <w:t>
      1) в случае истечения срока действия контракта на недропользование по завершении периода добычи – не позднее чем за два месяца до такого завершения;</w:t>
      </w:r>
    </w:p>
    <w:bookmarkEnd w:id="1198"/>
    <w:bookmarkStart w:name="z1657" w:id="1199"/>
    <w:p>
      <w:pPr>
        <w:spacing w:after="0"/>
        <w:ind w:left="0"/>
        <w:jc w:val="both"/>
      </w:pPr>
      <w:r>
        <w:rPr>
          <w:rFonts w:ascii="Times New Roman"/>
          <w:b w:val="false"/>
          <w:i w:val="false"/>
          <w:color w:val="000000"/>
          <w:sz w:val="28"/>
        </w:rPr>
        <w:t>
      2) в случае досрочного прекращения компетентным органом действия контракта на недропользование в одностороннем порядке – одновременно с направлением уведомления о досрочном прекращении действия контракта на недропользование;</w:t>
      </w:r>
    </w:p>
    <w:bookmarkEnd w:id="1199"/>
    <w:bookmarkStart w:name="z1658" w:id="1200"/>
    <w:p>
      <w:pPr>
        <w:spacing w:after="0"/>
        <w:ind w:left="0"/>
        <w:jc w:val="both"/>
      </w:pPr>
      <w:r>
        <w:rPr>
          <w:rFonts w:ascii="Times New Roman"/>
          <w:b w:val="false"/>
          <w:i w:val="false"/>
          <w:color w:val="000000"/>
          <w:sz w:val="28"/>
        </w:rPr>
        <w:t>
      3) в случае расторжения контракта на недропользование по соглашению сторон – одновременно с подписанием соглашения о расторжении контракта;</w:t>
      </w:r>
    </w:p>
    <w:bookmarkEnd w:id="1200"/>
    <w:bookmarkStart w:name="z1659" w:id="1201"/>
    <w:p>
      <w:pPr>
        <w:spacing w:after="0"/>
        <w:ind w:left="0"/>
        <w:jc w:val="both"/>
      </w:pPr>
      <w:r>
        <w:rPr>
          <w:rFonts w:ascii="Times New Roman"/>
          <w:b w:val="false"/>
          <w:i w:val="false"/>
          <w:color w:val="000000"/>
          <w:sz w:val="28"/>
        </w:rPr>
        <w:t xml:space="preserve">
      4)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16 статьи 119 настоящего Кодекса, – одновременно с направлением уведомления об отказе в заключении дополнения к контракту на недропользование.</w:t>
      </w:r>
    </w:p>
    <w:bookmarkEnd w:id="1201"/>
    <w:bookmarkStart w:name="z1660" w:id="1202"/>
    <w:p>
      <w:pPr>
        <w:spacing w:after="0"/>
        <w:ind w:left="0"/>
        <w:jc w:val="both"/>
      </w:pPr>
      <w:r>
        <w:rPr>
          <w:rFonts w:ascii="Times New Roman"/>
          <w:b w:val="false"/>
          <w:i w:val="false"/>
          <w:color w:val="000000"/>
          <w:sz w:val="28"/>
        </w:rPr>
        <w:t>
      6. Лицо, получившее уведомление компетентного органа о решении ликвидировать последствия недропользования на участке недр либо произвести консервацию участка недр для последующего его предоставления иному лицу:</w:t>
      </w:r>
    </w:p>
    <w:bookmarkEnd w:id="1202"/>
    <w:bookmarkStart w:name="z1661" w:id="1203"/>
    <w:p>
      <w:pPr>
        <w:spacing w:after="0"/>
        <w:ind w:left="0"/>
        <w:jc w:val="both"/>
      </w:pPr>
      <w:r>
        <w:rPr>
          <w:rFonts w:ascii="Times New Roman"/>
          <w:b w:val="false"/>
          <w:i w:val="false"/>
          <w:color w:val="000000"/>
          <w:sz w:val="28"/>
        </w:rPr>
        <w:t>
      1) обязано прекратить операции по недропользованию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bookmarkEnd w:id="1203"/>
    <w:bookmarkStart w:name="z1662" w:id="1204"/>
    <w:p>
      <w:pPr>
        <w:spacing w:after="0"/>
        <w:ind w:left="0"/>
        <w:jc w:val="both"/>
      </w:pPr>
      <w:r>
        <w:rPr>
          <w:rFonts w:ascii="Times New Roman"/>
          <w:b w:val="false"/>
          <w:i w:val="false"/>
          <w:color w:val="000000"/>
          <w:sz w:val="28"/>
        </w:rPr>
        <w:t>
      2) обязано незамедлительно после утверждения и получения положительных заключений предусмотренных настоящим Кодексом и иными законами Республики Казахстан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настоящим Кодексом;</w:t>
      </w:r>
    </w:p>
    <w:bookmarkEnd w:id="1204"/>
    <w:bookmarkStart w:name="z1663" w:id="1205"/>
    <w:p>
      <w:pPr>
        <w:spacing w:after="0"/>
        <w:ind w:left="0"/>
        <w:jc w:val="both"/>
      </w:pPr>
      <w:r>
        <w:rPr>
          <w:rFonts w:ascii="Times New Roman"/>
          <w:b w:val="false"/>
          <w:i w:val="false"/>
          <w:color w:val="000000"/>
          <w:sz w:val="28"/>
        </w:rPr>
        <w:t>
      3)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настоящим Кодексом.</w:t>
      </w:r>
    </w:p>
    <w:bookmarkEnd w:id="1205"/>
    <w:bookmarkStart w:name="z1664" w:id="1206"/>
    <w:p>
      <w:pPr>
        <w:spacing w:after="0"/>
        <w:ind w:left="0"/>
        <w:jc w:val="both"/>
      </w:pPr>
      <w:r>
        <w:rPr>
          <w:rFonts w:ascii="Times New Roman"/>
          <w:b w:val="false"/>
          <w:i w:val="false"/>
          <w:color w:val="000000"/>
          <w:sz w:val="28"/>
        </w:rPr>
        <w:t>
      7. В случае отсутствия прежнего недропользователя либо его уклонения от исполнения обязанности, предусмотренной подпунктом 2) пункта 6 настоящей статьи, проведение работ по ликвидации последствий недропользования или консервации участка недр осуществляется за счет средств обеспечения.</w:t>
      </w:r>
    </w:p>
    <w:bookmarkEnd w:id="1206"/>
    <w:bookmarkStart w:name="z1665" w:id="1207"/>
    <w:p>
      <w:pPr>
        <w:spacing w:after="0"/>
        <w:ind w:left="0"/>
        <w:jc w:val="both"/>
      </w:pPr>
      <w:r>
        <w:rPr>
          <w:rFonts w:ascii="Times New Roman"/>
          <w:b w:val="false"/>
          <w:i w:val="false"/>
          <w:color w:val="000000"/>
          <w:sz w:val="28"/>
        </w:rPr>
        <w:t>
      8. Лицо, получившее уведомление компетентного органа о решении передать участок недр в доверительное управление национальной компании в области углеводородов:</w:t>
      </w:r>
    </w:p>
    <w:bookmarkEnd w:id="1207"/>
    <w:bookmarkStart w:name="z1666" w:id="1208"/>
    <w:p>
      <w:pPr>
        <w:spacing w:after="0"/>
        <w:ind w:left="0"/>
        <w:jc w:val="both"/>
      </w:pPr>
      <w:r>
        <w:rPr>
          <w:rFonts w:ascii="Times New Roman"/>
          <w:b w:val="false"/>
          <w:i w:val="false"/>
          <w:color w:val="000000"/>
          <w:sz w:val="28"/>
        </w:rPr>
        <w:t>
      1) обязано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углеводородов на срок до передачи имущества новому недропользователю.</w:t>
      </w:r>
    </w:p>
    <w:bookmarkEnd w:id="1208"/>
    <w:bookmarkStart w:name="z1667" w:id="1209"/>
    <w:p>
      <w:pPr>
        <w:spacing w:after="0"/>
        <w:ind w:left="0"/>
        <w:jc w:val="both"/>
      </w:pPr>
      <w:r>
        <w:rPr>
          <w:rFonts w:ascii="Times New Roman"/>
          <w:b w:val="false"/>
          <w:i w:val="false"/>
          <w:color w:val="000000"/>
          <w:sz w:val="28"/>
        </w:rPr>
        <w:t>
      В случае отсутствия прежнего недропользователя либо его уклонения от передачи имущества национальной компании в области углеводородов компетентный орган выступает в качестве его поверенного в отношении такого имущества и передает его национальной компании в области углеводородов по акту, содержащему перечень, предусматривающий указание о состоянии передаваемого имущества;</w:t>
      </w:r>
    </w:p>
    <w:bookmarkEnd w:id="1209"/>
    <w:p>
      <w:pPr>
        <w:spacing w:after="0"/>
        <w:ind w:left="0"/>
        <w:jc w:val="both"/>
      </w:pPr>
      <w:r>
        <w:rPr>
          <w:rFonts w:ascii="Times New Roman"/>
          <w:b w:val="false"/>
          <w:i w:val="false"/>
          <w:color w:val="000000"/>
          <w:sz w:val="28"/>
        </w:rPr>
        <w:t>
      2)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за исключением объектов, указанных в подпункте 1) настоящего пункта.</w:t>
      </w:r>
    </w:p>
    <w:bookmarkStart w:name="z43131" w:id="1210"/>
    <w:p>
      <w:pPr>
        <w:spacing w:after="0"/>
        <w:ind w:left="0"/>
        <w:jc w:val="both"/>
      </w:pPr>
      <w:r>
        <w:rPr>
          <w:rFonts w:ascii="Times New Roman"/>
          <w:b w:val="false"/>
          <w:i w:val="false"/>
          <w:color w:val="000000"/>
          <w:sz w:val="28"/>
        </w:rPr>
        <w:t>
      8-1. В случаях, предусмотренных пунктами 6 и 8 настоящей статьи, лицо, получившее уведомление компетентного органа, направляет отчет о проделанной работе.</w:t>
      </w:r>
    </w:p>
    <w:bookmarkEnd w:id="1210"/>
    <w:bookmarkStart w:name="z1669" w:id="1211"/>
    <w:p>
      <w:pPr>
        <w:spacing w:after="0"/>
        <w:ind w:left="0"/>
        <w:jc w:val="both"/>
      </w:pPr>
      <w:r>
        <w:rPr>
          <w:rFonts w:ascii="Times New Roman"/>
          <w:b w:val="false"/>
          <w:i w:val="false"/>
          <w:color w:val="000000"/>
          <w:sz w:val="28"/>
        </w:rPr>
        <w:t>
      9. В случае, предусмотренном подпунктом 3) пункта 4 настоящей статьи:</w:t>
      </w:r>
    </w:p>
    <w:bookmarkEnd w:id="1211"/>
    <w:bookmarkStart w:name="z1670" w:id="1212"/>
    <w:p>
      <w:pPr>
        <w:spacing w:after="0"/>
        <w:ind w:left="0"/>
        <w:jc w:val="both"/>
      </w:pPr>
      <w:r>
        <w:rPr>
          <w:rFonts w:ascii="Times New Roman"/>
          <w:b w:val="false"/>
          <w:i w:val="false"/>
          <w:color w:val="000000"/>
          <w:sz w:val="28"/>
        </w:rPr>
        <w:t>
      1) доверительный управляющий организует проведение оценки имущества, указанного в подпункте 1) пункта 8 настоящей статьи;</w:t>
      </w:r>
    </w:p>
    <w:bookmarkEnd w:id="1212"/>
    <w:bookmarkStart w:name="z1671" w:id="1213"/>
    <w:p>
      <w:pPr>
        <w:spacing w:after="0"/>
        <w:ind w:left="0"/>
        <w:jc w:val="both"/>
      </w:pPr>
      <w:r>
        <w:rPr>
          <w:rFonts w:ascii="Times New Roman"/>
          <w:b w:val="false"/>
          <w:i w:val="false"/>
          <w:color w:val="000000"/>
          <w:sz w:val="28"/>
        </w:rPr>
        <w:t>
      2) имущество, указанное в подпункте 1) пункта 8 настоящей статьи, а также имущество, приобретенное и (или) полученное доверительным управляющим в процессе осуществления доверительного управления, со дня заключения контракта на недропользование переходят в собственность нового недропользователя, который уплачивает прежнему собственнику стоимость такого имущества в сроки, указанные в извещении о проведении аукциона. Доверительный управляющий передает такое имущество новому недропользователю по акту, содержащему перечень передаваемого имущества и сведения о его состоянии.</w:t>
      </w:r>
    </w:p>
    <w:bookmarkEnd w:id="1213"/>
    <w:bookmarkStart w:name="z1672" w:id="1214"/>
    <w:p>
      <w:pPr>
        <w:spacing w:after="0"/>
        <w:ind w:left="0"/>
        <w:jc w:val="both"/>
      </w:pPr>
      <w:r>
        <w:rPr>
          <w:rFonts w:ascii="Times New Roman"/>
          <w:b w:val="false"/>
          <w:i w:val="false"/>
          <w:color w:val="000000"/>
          <w:sz w:val="28"/>
        </w:rPr>
        <w:t>
      10. В случаях, предусмотренных подпунктами 2) и 3) пункта 4 настоящей статьи:</w:t>
      </w:r>
    </w:p>
    <w:bookmarkEnd w:id="1214"/>
    <w:bookmarkStart w:name="z1673" w:id="1215"/>
    <w:p>
      <w:pPr>
        <w:spacing w:after="0"/>
        <w:ind w:left="0"/>
        <w:jc w:val="both"/>
      </w:pPr>
      <w:r>
        <w:rPr>
          <w:rFonts w:ascii="Times New Roman"/>
          <w:b w:val="false"/>
          <w:i w:val="false"/>
          <w:color w:val="000000"/>
          <w:sz w:val="28"/>
        </w:rPr>
        <w:t>
      1) компетентный орган проводит аукцион на предоставление права недропользования по углеводородам по такому участку недр;</w:t>
      </w:r>
    </w:p>
    <w:bookmarkEnd w:id="1215"/>
    <w:bookmarkStart w:name="z1674" w:id="1216"/>
    <w:p>
      <w:pPr>
        <w:spacing w:after="0"/>
        <w:ind w:left="0"/>
        <w:jc w:val="both"/>
      </w:pPr>
      <w:r>
        <w:rPr>
          <w:rFonts w:ascii="Times New Roman"/>
          <w:b w:val="false"/>
          <w:i w:val="false"/>
          <w:color w:val="000000"/>
          <w:sz w:val="28"/>
        </w:rPr>
        <w:t>
      2) компетентный орган в течение десяти рабочих дней со дня заключения контракта на недропользование направляет прежнему недропользователю уведомление о необходимости передачи прав по договору банковского вклада, являющегося предметом залога, обеспечивающего ликвидацию последствий недропользования, новому недропользователю и сроках такой передачи;</w:t>
      </w:r>
    </w:p>
    <w:bookmarkEnd w:id="1216"/>
    <w:bookmarkStart w:name="z1675" w:id="1217"/>
    <w:p>
      <w:pPr>
        <w:spacing w:after="0"/>
        <w:ind w:left="0"/>
        <w:jc w:val="both"/>
      </w:pPr>
      <w:r>
        <w:rPr>
          <w:rFonts w:ascii="Times New Roman"/>
          <w:b w:val="false"/>
          <w:i w:val="false"/>
          <w:color w:val="000000"/>
          <w:sz w:val="28"/>
        </w:rPr>
        <w:t>
      3) прежний недропользователь в сроки, указанные в уведомлении, передает права по договору банковского вклада, являющегося предметом залога, обеспечивающего ликвидацию последствий недропользования, новому недропользователю.</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Доверительное управление участком недр при прекращении права недропользования</w:t>
      </w:r>
    </w:p>
    <w:bookmarkStart w:name="z1676" w:id="1218"/>
    <w:p>
      <w:pPr>
        <w:spacing w:after="0"/>
        <w:ind w:left="0"/>
        <w:jc w:val="both"/>
      </w:pPr>
      <w:r>
        <w:rPr>
          <w:rFonts w:ascii="Times New Roman"/>
          <w:b w:val="false"/>
          <w:i w:val="false"/>
          <w:color w:val="000000"/>
          <w:sz w:val="28"/>
        </w:rPr>
        <w:t xml:space="preserve">
      1. В случае,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107 настоящего Кодекса, компетентный орган в течение пяти рабочих дней со дня направления уведомления о решении передать участок недр в доверительное управление национальной компании в области углеводородов для последующего его предоставления иному лицу заключает с национальной компанией в области углеводородов договор доверительного управления таким участком недр.</w:t>
      </w:r>
    </w:p>
    <w:bookmarkEnd w:id="1218"/>
    <w:bookmarkStart w:name="z1677" w:id="1219"/>
    <w:p>
      <w:pPr>
        <w:spacing w:after="0"/>
        <w:ind w:left="0"/>
        <w:jc w:val="both"/>
      </w:pPr>
      <w:r>
        <w:rPr>
          <w:rFonts w:ascii="Times New Roman"/>
          <w:b w:val="false"/>
          <w:i w:val="false"/>
          <w:color w:val="000000"/>
          <w:sz w:val="28"/>
        </w:rPr>
        <w:t>
      2. Договор доверительного управления участком недр разрабатывается и заключается в соответствии с Гражданским кодексом Республики Казахстан и предоставляет доверительному управляющему право:</w:t>
      </w:r>
    </w:p>
    <w:bookmarkEnd w:id="1219"/>
    <w:bookmarkStart w:name="z1678" w:id="1220"/>
    <w:p>
      <w:pPr>
        <w:spacing w:after="0"/>
        <w:ind w:left="0"/>
        <w:jc w:val="both"/>
      </w:pPr>
      <w:r>
        <w:rPr>
          <w:rFonts w:ascii="Times New Roman"/>
          <w:b w:val="false"/>
          <w:i w:val="false"/>
          <w:color w:val="000000"/>
          <w:sz w:val="28"/>
        </w:rPr>
        <w:t>
      1) осуществлять операции по недропользованию без заключения контракта на проведение операций по недропользованию;</w:t>
      </w:r>
    </w:p>
    <w:bookmarkEnd w:id="1220"/>
    <w:bookmarkStart w:name="z1679" w:id="1221"/>
    <w:p>
      <w:pPr>
        <w:spacing w:after="0"/>
        <w:ind w:left="0"/>
        <w:jc w:val="both"/>
      </w:pPr>
      <w:r>
        <w:rPr>
          <w:rFonts w:ascii="Times New Roman"/>
          <w:b w:val="false"/>
          <w:i w:val="false"/>
          <w:color w:val="000000"/>
          <w:sz w:val="28"/>
        </w:rPr>
        <w:t>
      2) получить земельный участок на праве землепользования для осуществления деятельности по доверительному управлению участком недр.</w:t>
      </w:r>
    </w:p>
    <w:bookmarkEnd w:id="1221"/>
    <w:bookmarkStart w:name="z1680" w:id="1222"/>
    <w:p>
      <w:pPr>
        <w:spacing w:after="0"/>
        <w:ind w:left="0"/>
        <w:jc w:val="both"/>
      </w:pPr>
      <w:r>
        <w:rPr>
          <w:rFonts w:ascii="Times New Roman"/>
          <w:b w:val="false"/>
          <w:i w:val="false"/>
          <w:color w:val="000000"/>
          <w:sz w:val="28"/>
        </w:rPr>
        <w:t>
      3. Доверительный управляющий имеет право на возмещение расходов, произведенных им при доверительном управлении участком недр и подтвержденных в установленном порядке, за счет доходов от его использования при представлении документов, подтверждающих необходимость произведенных расходов.</w:t>
      </w:r>
    </w:p>
    <w:bookmarkEnd w:id="1222"/>
    <w:bookmarkStart w:name="z1681" w:id="1223"/>
    <w:p>
      <w:pPr>
        <w:spacing w:after="0"/>
        <w:ind w:left="0"/>
        <w:jc w:val="both"/>
      </w:pPr>
      <w:r>
        <w:rPr>
          <w:rFonts w:ascii="Times New Roman"/>
          <w:b w:val="false"/>
          <w:i w:val="false"/>
          <w:color w:val="000000"/>
          <w:sz w:val="28"/>
        </w:rPr>
        <w:t>
      В случае такого возмещения расходов новый недропользователь не возмещает затраты доверительного управляющего, ранее возмещенные в соответствии с настоящей статьей.</w:t>
      </w:r>
    </w:p>
    <w:bookmarkEnd w:id="1223"/>
    <w:bookmarkStart w:name="z1682" w:id="1224"/>
    <w:p>
      <w:pPr>
        <w:spacing w:after="0"/>
        <w:ind w:left="0"/>
        <w:jc w:val="both"/>
      </w:pPr>
      <w:r>
        <w:rPr>
          <w:rFonts w:ascii="Times New Roman"/>
          <w:b w:val="false"/>
          <w:i w:val="false"/>
          <w:color w:val="000000"/>
          <w:sz w:val="28"/>
        </w:rPr>
        <w:t>
      В случае отсутствия дохода либо его недостаточности возмещение расходов осуществляется за счет учредителя (выгодоприобретателя).</w:t>
      </w:r>
    </w:p>
    <w:bookmarkEnd w:id="1224"/>
    <w:bookmarkStart w:name="z1683" w:id="1225"/>
    <w:p>
      <w:pPr>
        <w:spacing w:after="0"/>
        <w:ind w:left="0"/>
        <w:jc w:val="both"/>
      </w:pPr>
      <w:r>
        <w:rPr>
          <w:rFonts w:ascii="Times New Roman"/>
          <w:b w:val="false"/>
          <w:i w:val="false"/>
          <w:color w:val="000000"/>
          <w:sz w:val="28"/>
        </w:rPr>
        <w:t xml:space="preserve">
      4. Доходы от доверительного управления, за исключением сумм,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учредителю (выгодоприобретателю). </w:t>
      </w:r>
    </w:p>
    <w:bookmarkEnd w:id="1225"/>
    <w:bookmarkStart w:name="z1684" w:id="1226"/>
    <w:p>
      <w:pPr>
        <w:spacing w:after="0"/>
        <w:ind w:left="0"/>
        <w:jc w:val="both"/>
      </w:pPr>
      <w:r>
        <w:rPr>
          <w:rFonts w:ascii="Times New Roman"/>
          <w:b w:val="false"/>
          <w:i w:val="false"/>
          <w:color w:val="000000"/>
          <w:sz w:val="28"/>
        </w:rPr>
        <w:t>
      5. Приобретение товаров, работ и услуг в рамках договора доверительного управления участком недр осуществляется без соблюдения требований, предусмотренных настоящим Кодексом.</w:t>
      </w:r>
    </w:p>
    <w:bookmarkEnd w:id="1226"/>
    <w:bookmarkStart w:name="z1685" w:id="1227"/>
    <w:p>
      <w:pPr>
        <w:spacing w:after="0"/>
        <w:ind w:left="0"/>
        <w:jc w:val="both"/>
      </w:pPr>
      <w:r>
        <w:rPr>
          <w:rFonts w:ascii="Times New Roman"/>
          <w:b w:val="false"/>
          <w:i w:val="false"/>
          <w:color w:val="000000"/>
          <w:sz w:val="28"/>
        </w:rPr>
        <w:t>
      6. Доверительный управляющий отвечает своим имуществом по обязательствам, вытекающим из сделок, совершенных им с превышением полномочий, предоставленных ему договором доверительного управления участком недр, или с нарушением установленных ограничений.</w:t>
      </w:r>
    </w:p>
    <w:bookmarkEnd w:id="1227"/>
    <w:bookmarkStart w:name="z1686" w:id="1228"/>
    <w:p>
      <w:pPr>
        <w:spacing w:after="0"/>
        <w:ind w:left="0"/>
        <w:jc w:val="both"/>
      </w:pPr>
      <w:r>
        <w:rPr>
          <w:rFonts w:ascii="Times New Roman"/>
          <w:b w:val="false"/>
          <w:i w:val="false"/>
          <w:color w:val="000000"/>
          <w:sz w:val="28"/>
        </w:rPr>
        <w:t>
      7. Земельный участок переоформляется на доверительного управляющего на срок действия договора доверительного управления участком недр, но не более десяти лет со дня его заключения.</w:t>
      </w:r>
    </w:p>
    <w:bookmarkEnd w:id="1228"/>
    <w:p>
      <w:pPr>
        <w:spacing w:after="0"/>
        <w:ind w:left="0"/>
        <w:jc w:val="both"/>
      </w:pPr>
      <w:r>
        <w:rPr>
          <w:rFonts w:ascii="Times New Roman"/>
          <w:b/>
          <w:i w:val="false"/>
          <w:color w:val="000000"/>
          <w:sz w:val="28"/>
        </w:rPr>
        <w:t>Статья 109. Особенности обращения взыскания на право недропользования и (или) объекты, связанные с правом недропользования</w:t>
      </w:r>
    </w:p>
    <w:p>
      <w:pPr>
        <w:spacing w:after="0"/>
        <w:ind w:left="0"/>
        <w:jc w:val="both"/>
      </w:pPr>
      <w:r>
        <w:rPr>
          <w:rFonts w:ascii="Times New Roman"/>
          <w:b w:val="false"/>
          <w:i w:val="false"/>
          <w:color w:val="ff0000"/>
          <w:sz w:val="28"/>
        </w:rPr>
        <w:t xml:space="preserve">
      Сноска. Заголовок статьи 109 -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87" w:id="1229"/>
    <w:p>
      <w:pPr>
        <w:spacing w:after="0"/>
        <w:ind w:left="0"/>
        <w:jc w:val="both"/>
      </w:pPr>
      <w:r>
        <w:rPr>
          <w:rFonts w:ascii="Times New Roman"/>
          <w:b w:val="false"/>
          <w:i w:val="false"/>
          <w:color w:val="000000"/>
          <w:sz w:val="28"/>
        </w:rPr>
        <w:t>
      1. В случаях обращения взыскания на право недропользования (долю в праве недропользования) и (или) объекты, связанные с правом недропользования, в том числе при залоге, соответствующая реализация (продажа) права недропользования (доли в праве недропользования) и (или) объектов, связанных с правом недропользования, производится путем проведения публичных торгов, если иное не установлено настоящим Кодексом.</w:t>
      </w:r>
    </w:p>
    <w:bookmarkEnd w:id="1229"/>
    <w:bookmarkStart w:name="z1688" w:id="1230"/>
    <w:p>
      <w:pPr>
        <w:spacing w:after="0"/>
        <w:ind w:left="0"/>
        <w:jc w:val="both"/>
      </w:pPr>
      <w:r>
        <w:rPr>
          <w:rFonts w:ascii="Times New Roman"/>
          <w:b w:val="false"/>
          <w:i w:val="false"/>
          <w:color w:val="000000"/>
          <w:sz w:val="28"/>
        </w:rPr>
        <w:t xml:space="preserve">
      При заключении по результатам торгов сделки по отчуждению права недропользования (доли в праве недропользования) и (или) объектов, связанных с правом недропользования, в том числе при залоге, лицо, являющееся победителем торгов, обязано получить разрешение компетентного органа на переход права недропользования (доли в праве недропользования) и (или) объектов, связанных с правом недропользования,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44 настоящего Кодекса.</w:t>
      </w:r>
    </w:p>
    <w:bookmarkEnd w:id="1230"/>
    <w:bookmarkStart w:name="z1692" w:id="1231"/>
    <w:p>
      <w:pPr>
        <w:spacing w:after="0"/>
        <w:ind w:left="0"/>
        <w:jc w:val="both"/>
      </w:pPr>
      <w:r>
        <w:rPr>
          <w:rFonts w:ascii="Times New Roman"/>
          <w:b w:val="false"/>
          <w:i w:val="false"/>
          <w:color w:val="000000"/>
          <w:sz w:val="28"/>
        </w:rPr>
        <w:t>
      Положения настоящего пункта также применяются для случаев реализации имущественной массы при осуществлении процедур банкротства.</w:t>
      </w:r>
    </w:p>
    <w:bookmarkEnd w:id="1231"/>
    <w:bookmarkStart w:name="z1694" w:id="1232"/>
    <w:p>
      <w:pPr>
        <w:spacing w:after="0"/>
        <w:ind w:left="0"/>
        <w:jc w:val="both"/>
      </w:pPr>
      <w:r>
        <w:rPr>
          <w:rFonts w:ascii="Times New Roman"/>
          <w:b w:val="false"/>
          <w:i w:val="false"/>
          <w:color w:val="000000"/>
          <w:sz w:val="28"/>
        </w:rPr>
        <w:t>
      2. Удовлетворение требования залогодержателя из стоимости заложенного права недропользования (доли в праве недропользования), объектов, связанных с правом недропользования, производится в судебном порядке.</w:t>
      </w:r>
    </w:p>
    <w:bookmarkEnd w:id="1232"/>
    <w:bookmarkStart w:name="z1695" w:id="1233"/>
    <w:p>
      <w:pPr>
        <w:spacing w:after="0"/>
        <w:ind w:left="0"/>
        <w:jc w:val="both"/>
      </w:pPr>
      <w:r>
        <w:rPr>
          <w:rFonts w:ascii="Times New Roman"/>
          <w:b w:val="false"/>
          <w:i w:val="false"/>
          <w:color w:val="000000"/>
          <w:sz w:val="28"/>
        </w:rPr>
        <w:t>
      3. До объявления торгов по реализации (продаже) права недропользования (доли в праве недропользования) и (или) объектов, связанных с правом недропользования, инициатор торгов обязан запросить у компетентного органа сведения о праве недропользования (доли в праве недропользования), которое выставлено на торги или связано с соответствующим объектом, подлежащим выставлению на торги.</w:t>
      </w:r>
    </w:p>
    <w:bookmarkEnd w:id="1233"/>
    <w:bookmarkStart w:name="z43176" w:id="1234"/>
    <w:p>
      <w:pPr>
        <w:spacing w:after="0"/>
        <w:ind w:left="0"/>
        <w:jc w:val="both"/>
      </w:pPr>
      <w:r>
        <w:rPr>
          <w:rFonts w:ascii="Times New Roman"/>
          <w:b w:val="false"/>
          <w:i w:val="false"/>
          <w:color w:val="000000"/>
          <w:sz w:val="28"/>
        </w:rPr>
        <w:t>
      Компетентный орган в течение десяти рабочих дней после получения запроса направляет инициатору торгов сведения о праве недропользования (доли в праве недропользования), которые включают:</w:t>
      </w:r>
    </w:p>
    <w:bookmarkEnd w:id="1234"/>
    <w:bookmarkStart w:name="z43177" w:id="1235"/>
    <w:p>
      <w:pPr>
        <w:spacing w:after="0"/>
        <w:ind w:left="0"/>
        <w:jc w:val="both"/>
      </w:pPr>
      <w:r>
        <w:rPr>
          <w:rFonts w:ascii="Times New Roman"/>
          <w:b w:val="false"/>
          <w:i w:val="false"/>
          <w:color w:val="000000"/>
          <w:sz w:val="28"/>
        </w:rPr>
        <w:t>
      1) вид операций по недропользованию;</w:t>
      </w:r>
    </w:p>
    <w:bookmarkEnd w:id="1235"/>
    <w:bookmarkStart w:name="z43178" w:id="1236"/>
    <w:p>
      <w:pPr>
        <w:spacing w:after="0"/>
        <w:ind w:left="0"/>
        <w:jc w:val="both"/>
      </w:pPr>
      <w:r>
        <w:rPr>
          <w:rFonts w:ascii="Times New Roman"/>
          <w:b w:val="false"/>
          <w:i w:val="false"/>
          <w:color w:val="000000"/>
          <w:sz w:val="28"/>
        </w:rPr>
        <w:t>
      2) сведения о сроке права недропользования, включая оставшийся срок действия права недропользования;</w:t>
      </w:r>
    </w:p>
    <w:bookmarkEnd w:id="1236"/>
    <w:bookmarkStart w:name="z43179" w:id="1237"/>
    <w:p>
      <w:pPr>
        <w:spacing w:after="0"/>
        <w:ind w:left="0"/>
        <w:jc w:val="both"/>
      </w:pPr>
      <w:r>
        <w:rPr>
          <w:rFonts w:ascii="Times New Roman"/>
          <w:b w:val="false"/>
          <w:i w:val="false"/>
          <w:color w:val="000000"/>
          <w:sz w:val="28"/>
        </w:rPr>
        <w:t>
      3) сведения о наличии уведомлений о нарушении условий контракта на недропользование;</w:t>
      </w:r>
    </w:p>
    <w:bookmarkEnd w:id="1237"/>
    <w:bookmarkStart w:name="z43180" w:id="1238"/>
    <w:p>
      <w:pPr>
        <w:spacing w:after="0"/>
        <w:ind w:left="0"/>
        <w:jc w:val="both"/>
      </w:pPr>
      <w:r>
        <w:rPr>
          <w:rFonts w:ascii="Times New Roman"/>
          <w:b w:val="false"/>
          <w:i w:val="false"/>
          <w:color w:val="000000"/>
          <w:sz w:val="28"/>
        </w:rPr>
        <w:t>
      4) сведения о выполнении условий по контракту на недропользование согласно представленной отчетности;</w:t>
      </w:r>
    </w:p>
    <w:bookmarkEnd w:id="1238"/>
    <w:bookmarkStart w:name="z43181" w:id="1239"/>
    <w:p>
      <w:pPr>
        <w:spacing w:after="0"/>
        <w:ind w:left="0"/>
        <w:jc w:val="both"/>
      </w:pPr>
      <w:r>
        <w:rPr>
          <w:rFonts w:ascii="Times New Roman"/>
          <w:b w:val="false"/>
          <w:i w:val="false"/>
          <w:color w:val="000000"/>
          <w:sz w:val="28"/>
        </w:rPr>
        <w:t>
      5) иные сведения, влияющие на условия проведения операций по недропользованию.</w:t>
      </w:r>
    </w:p>
    <w:bookmarkEnd w:id="1239"/>
    <w:bookmarkStart w:name="z43182" w:id="1240"/>
    <w:p>
      <w:pPr>
        <w:spacing w:after="0"/>
        <w:ind w:left="0"/>
        <w:jc w:val="both"/>
      </w:pPr>
      <w:r>
        <w:rPr>
          <w:rFonts w:ascii="Times New Roman"/>
          <w:b w:val="false"/>
          <w:i w:val="false"/>
          <w:color w:val="000000"/>
          <w:sz w:val="28"/>
        </w:rPr>
        <w:t>
      После получения сведений, предусмотренных частью второй настоящего пункта, инициатор торгов в объявлении о проведении торгов также публикует сведения о праве недропользования (доли в праве недропользования), полученные от компетентного органа.</w:t>
      </w:r>
    </w:p>
    <w:bookmarkEnd w:id="1240"/>
    <w:bookmarkStart w:name="z1696" w:id="1241"/>
    <w:p>
      <w:pPr>
        <w:spacing w:after="0"/>
        <w:ind w:left="0"/>
        <w:jc w:val="both"/>
      </w:pPr>
      <w:r>
        <w:rPr>
          <w:rFonts w:ascii="Times New Roman"/>
          <w:b w:val="false"/>
          <w:i w:val="false"/>
          <w:color w:val="000000"/>
          <w:sz w:val="28"/>
        </w:rPr>
        <w:t>
      4. При объявлении торгов по реализации (продаже) права недропользования (доли в праве недропользования) и (или) объектов, связанных с правом недропользования, несостоявшимися залогодержатель вправе обратить заложенное имущество в свою собственность (стать обладателем права недропользования (доли в праве недропользования) и (или) объектов, связанных с правом недропользования) либо требовать назначения новых торгов.</w:t>
      </w:r>
    </w:p>
    <w:bookmarkEnd w:id="1241"/>
    <w:bookmarkStart w:name="z1699" w:id="1242"/>
    <w:p>
      <w:pPr>
        <w:spacing w:after="0"/>
        <w:ind w:left="0"/>
        <w:jc w:val="both"/>
      </w:pPr>
      <w:r>
        <w:rPr>
          <w:rFonts w:ascii="Times New Roman"/>
          <w:b w:val="false"/>
          <w:i w:val="false"/>
          <w:color w:val="000000"/>
          <w:sz w:val="28"/>
        </w:rPr>
        <w:t>
      5. Условия договоров о залоге и иных соглашений, противоречащие положениям настоящей статьи, ничтожны.</w:t>
      </w:r>
    </w:p>
    <w:bookmarkEnd w:id="1242"/>
    <w:bookmarkStart w:name="z43183" w:id="1243"/>
    <w:p>
      <w:pPr>
        <w:spacing w:after="0"/>
        <w:ind w:left="0"/>
        <w:jc w:val="both"/>
      </w:pPr>
      <w:r>
        <w:rPr>
          <w:rFonts w:ascii="Times New Roman"/>
          <w:b w:val="false"/>
          <w:i w:val="false"/>
          <w:color w:val="000000"/>
          <w:sz w:val="28"/>
        </w:rPr>
        <w:t>
      6. Торги по реализации (продаже) права недропользования (доли в праве недропользования) и (или) объектов, связанных с правом недропользования, проведенные в нарушение требований настоящей статьи, признаются недействительными.</w:t>
      </w:r>
    </w:p>
    <w:bookmarkEnd w:id="1243"/>
    <w:bookmarkStart w:name="z43184" w:id="1244"/>
    <w:p>
      <w:pPr>
        <w:spacing w:after="0"/>
        <w:ind w:left="0"/>
        <w:jc w:val="both"/>
      </w:pPr>
      <w:r>
        <w:rPr>
          <w:rFonts w:ascii="Times New Roman"/>
          <w:b w:val="false"/>
          <w:i w:val="false"/>
          <w:color w:val="000000"/>
          <w:sz w:val="28"/>
        </w:rPr>
        <w:t>
      Компетентный орган отказывает в выдаче разрешения на переход права недропользования (доли в праве недропользования) и (или) объектов, связанных с правом недропользования, если такой переход осуществляется в нарушение требований настоящей статьи.</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0" w:id="1245"/>
    <w:p>
      <w:pPr>
        <w:spacing w:after="0"/>
        <w:ind w:left="0"/>
        <w:jc w:val="left"/>
      </w:pPr>
      <w:r>
        <w:rPr>
          <w:rFonts w:ascii="Times New Roman"/>
          <w:b/>
          <w:i w:val="false"/>
          <w:color w:val="000000"/>
        </w:rPr>
        <w:t xml:space="preserve"> Глава 16. УЧАСТКИ НЕДР ДЛЯ РАЗВЕДКИ И ДОБЫЧИ УГЛЕВОДОРОДОВ</w:t>
      </w:r>
    </w:p>
    <w:bookmarkEnd w:id="1245"/>
    <w:p>
      <w:pPr>
        <w:spacing w:after="0"/>
        <w:ind w:left="0"/>
        <w:jc w:val="both"/>
      </w:pPr>
      <w:r>
        <w:rPr>
          <w:rFonts w:ascii="Times New Roman"/>
          <w:b/>
          <w:i w:val="false"/>
          <w:color w:val="000000"/>
          <w:sz w:val="28"/>
        </w:rPr>
        <w:t>Статья 110. Участки недр, предоставляемые для проведения операций по недропользованию по углеводородам</w:t>
      </w:r>
    </w:p>
    <w:bookmarkStart w:name="z1701" w:id="1246"/>
    <w:p>
      <w:pPr>
        <w:spacing w:after="0"/>
        <w:ind w:left="0"/>
        <w:jc w:val="both"/>
      </w:pPr>
      <w:r>
        <w:rPr>
          <w:rFonts w:ascii="Times New Roman"/>
          <w:b w:val="false"/>
          <w:i w:val="false"/>
          <w:color w:val="000000"/>
          <w:sz w:val="28"/>
        </w:rPr>
        <w:t>
      1. Участки недр, включенные в программу управления государственным фондом недр, могут быть предоставлены для разведки и добычи или добычи углеводородов:</w:t>
      </w:r>
    </w:p>
    <w:bookmarkEnd w:id="1246"/>
    <w:bookmarkStart w:name="z1702" w:id="1247"/>
    <w:p>
      <w:pPr>
        <w:spacing w:after="0"/>
        <w:ind w:left="0"/>
        <w:jc w:val="both"/>
      </w:pPr>
      <w:r>
        <w:rPr>
          <w:rFonts w:ascii="Times New Roman"/>
          <w:b w:val="false"/>
          <w:i w:val="false"/>
          <w:color w:val="000000"/>
          <w:sz w:val="28"/>
        </w:rPr>
        <w:t>
      1) посредством проведения аукциона;</w:t>
      </w:r>
    </w:p>
    <w:bookmarkEnd w:id="1247"/>
    <w:bookmarkStart w:name="z1703" w:id="1248"/>
    <w:p>
      <w:pPr>
        <w:spacing w:after="0"/>
        <w:ind w:left="0"/>
        <w:jc w:val="both"/>
      </w:pPr>
      <w:r>
        <w:rPr>
          <w:rFonts w:ascii="Times New Roman"/>
          <w:b w:val="false"/>
          <w:i w:val="false"/>
          <w:color w:val="000000"/>
          <w:sz w:val="28"/>
        </w:rPr>
        <w:t>
      2) национальной компании в области углеводородов на основании прямых переговоров.</w:t>
      </w:r>
    </w:p>
    <w:bookmarkEnd w:id="1248"/>
    <w:bookmarkStart w:name="z1704" w:id="1249"/>
    <w:p>
      <w:pPr>
        <w:spacing w:after="0"/>
        <w:ind w:left="0"/>
        <w:jc w:val="both"/>
      </w:pPr>
      <w:r>
        <w:rPr>
          <w:rFonts w:ascii="Times New Roman"/>
          <w:b w:val="false"/>
          <w:i w:val="false"/>
          <w:color w:val="000000"/>
          <w:sz w:val="28"/>
        </w:rPr>
        <w:t>
      Один и тот же участок недр не может находиться в пользовании одновременно по разным контрактам на недропользование по углеводородам.</w:t>
      </w:r>
    </w:p>
    <w:bookmarkEnd w:id="1249"/>
    <w:bookmarkStart w:name="z1705" w:id="1250"/>
    <w:p>
      <w:pPr>
        <w:spacing w:after="0"/>
        <w:ind w:left="0"/>
        <w:jc w:val="both"/>
      </w:pPr>
      <w:r>
        <w:rPr>
          <w:rFonts w:ascii="Times New Roman"/>
          <w:b w:val="false"/>
          <w:i w:val="false"/>
          <w:color w:val="000000"/>
          <w:sz w:val="28"/>
        </w:rPr>
        <w:t>
      При этом допускается полное или частичное совпадение территорий участков недр.</w:t>
      </w:r>
    </w:p>
    <w:bookmarkEnd w:id="1250"/>
    <w:bookmarkStart w:name="z1706" w:id="12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Пространственные границы участка недр, на котором недропользователь вправе проводить операции по разведке или добыче углеводородов в соответствии с контрактом на разведку и добычу или добычу углеводородов, устанавливаются в приложении к такому контракту, являющемся его неотъемлемой частью с учетом следующего:</w:t>
      </w:r>
    </w:p>
    <w:bookmarkEnd w:id="1251"/>
    <w:bookmarkStart w:name="z42947" w:id="1252"/>
    <w:p>
      <w:pPr>
        <w:spacing w:after="0"/>
        <w:ind w:left="0"/>
        <w:jc w:val="both"/>
      </w:pPr>
      <w:r>
        <w:rPr>
          <w:rFonts w:ascii="Times New Roman"/>
          <w:b w:val="false"/>
          <w:i w:val="false"/>
          <w:color w:val="000000"/>
          <w:sz w:val="28"/>
        </w:rPr>
        <w:t>
      1) первоначальные пространственные границы участка разведки или добычи углеводородов по контракту на разведку и добычу или добычу углеводородов определяются в соответствии с программой управления государственным фондом недр;</w:t>
      </w:r>
    </w:p>
    <w:bookmarkEnd w:id="1252"/>
    <w:bookmarkStart w:name="z42948" w:id="1253"/>
    <w:p>
      <w:pPr>
        <w:spacing w:after="0"/>
        <w:ind w:left="0"/>
        <w:jc w:val="both"/>
      </w:pPr>
      <w:r>
        <w:rPr>
          <w:rFonts w:ascii="Times New Roman"/>
          <w:b w:val="false"/>
          <w:i w:val="false"/>
          <w:color w:val="000000"/>
          <w:sz w:val="28"/>
        </w:rPr>
        <w:t>
      2) пространственные границы участка (участков) разведки при продлении периода разведки по контракту на разведку и добычу углеводородов в целях оценки обнаруженной залежи (совокупности залежей), а также при переходе к этапу оценки по контракту на разведку и добычу углеводородов по сложному проекту включают блоки, в пределах которых полностью или частично расположены предполагаемые контуры обнаруженной залежи (совокупности залежей), требующей оценки;</w:t>
      </w:r>
    </w:p>
    <w:bookmarkEnd w:id="1253"/>
    <w:bookmarkStart w:name="z42949" w:id="1254"/>
    <w:p>
      <w:pPr>
        <w:spacing w:after="0"/>
        <w:ind w:left="0"/>
        <w:jc w:val="both"/>
      </w:pPr>
      <w:r>
        <w:rPr>
          <w:rFonts w:ascii="Times New Roman"/>
          <w:b w:val="false"/>
          <w:i w:val="false"/>
          <w:color w:val="000000"/>
          <w:sz w:val="28"/>
        </w:rPr>
        <w:t>
      3) пространственные границы участка (участков) разведки при продлении периода разведки по контракту на разведку и добычу углеводородов в целях пробной эксплуатации обнаруженной залежи (совокупности залежей) включают блоки, в пределах которых полностью или частично расположены предполагаемые контуры залежи (совокупности залежей), на которой (которых) планируется проведение пробной эксплуатации;</w:t>
      </w:r>
    </w:p>
    <w:bookmarkEnd w:id="1254"/>
    <w:bookmarkStart w:name="z42950" w:id="1255"/>
    <w:p>
      <w:pPr>
        <w:spacing w:after="0"/>
        <w:ind w:left="0"/>
        <w:jc w:val="both"/>
      </w:pPr>
      <w:r>
        <w:rPr>
          <w:rFonts w:ascii="Times New Roman"/>
          <w:b w:val="false"/>
          <w:i w:val="false"/>
          <w:color w:val="000000"/>
          <w:sz w:val="28"/>
        </w:rPr>
        <w:t xml:space="preserve">
      4) пространственные границы участка (участков) добычи углеводородов (за исключением верхней границы) устанавливаются на основе контуров месторождения, определяемых в соответствии с утвержденным недропользователем и получившим положительное заключение государственной экспертизы недр отчетом по подсчету геологических запасов. </w:t>
      </w:r>
    </w:p>
    <w:bookmarkEnd w:id="1255"/>
    <w:bookmarkStart w:name="z42951" w:id="1256"/>
    <w:p>
      <w:pPr>
        <w:spacing w:after="0"/>
        <w:ind w:left="0"/>
        <w:jc w:val="both"/>
      </w:pPr>
      <w:r>
        <w:rPr>
          <w:rFonts w:ascii="Times New Roman"/>
          <w:b w:val="false"/>
          <w:i w:val="false"/>
          <w:color w:val="000000"/>
          <w:sz w:val="28"/>
        </w:rPr>
        <w:t>
      Если в пределах участка разведки открыто несколько отдельных месторождений, пространственные границы участка недр устанавливаются для каждого отдельного месторождения;</w:t>
      </w:r>
    </w:p>
    <w:bookmarkEnd w:id="1256"/>
    <w:bookmarkStart w:name="z42952" w:id="1257"/>
    <w:p>
      <w:pPr>
        <w:spacing w:after="0"/>
        <w:ind w:left="0"/>
        <w:jc w:val="both"/>
      </w:pPr>
      <w:r>
        <w:rPr>
          <w:rFonts w:ascii="Times New Roman"/>
          <w:b w:val="false"/>
          <w:i w:val="false"/>
          <w:color w:val="000000"/>
          <w:sz w:val="28"/>
        </w:rPr>
        <w:t>
      5) пространственные границы участка недр, запрашиваемого для целей увеличения первоначального участка недр по контракту на разведку и добычу или добычу углеводородов, определяются по согласованию с уполномоченным органом в области изучения недр (на предмет свободности запрашиваемого участка недр от недропользования)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дополнением к соответствующему базовому проектному документу, устанавливающим предполагаемые контуры обнаруженной залежи (совокупности залежей);</w:t>
      </w:r>
    </w:p>
    <w:bookmarkEnd w:id="1257"/>
    <w:bookmarkStart w:name="z42953" w:id="1258"/>
    <w:p>
      <w:pPr>
        <w:spacing w:after="0"/>
        <w:ind w:left="0"/>
        <w:jc w:val="both"/>
      </w:pPr>
      <w:r>
        <w:rPr>
          <w:rFonts w:ascii="Times New Roman"/>
          <w:b w:val="false"/>
          <w:i w:val="false"/>
          <w:color w:val="000000"/>
          <w:sz w:val="28"/>
        </w:rPr>
        <w:t xml:space="preserve">
      6) пространственные границы участка разведки или добычи углеводородов, остающегося у недропользователя после уменьшения участка недр посредством возврата государству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 определяются недропользователем;</w:t>
      </w:r>
    </w:p>
    <w:bookmarkEnd w:id="1258"/>
    <w:bookmarkStart w:name="z42954" w:id="1259"/>
    <w:p>
      <w:pPr>
        <w:spacing w:after="0"/>
        <w:ind w:left="0"/>
        <w:jc w:val="both"/>
      </w:pPr>
      <w:r>
        <w:rPr>
          <w:rFonts w:ascii="Times New Roman"/>
          <w:b w:val="false"/>
          <w:i w:val="false"/>
          <w:color w:val="000000"/>
          <w:sz w:val="28"/>
        </w:rPr>
        <w:t xml:space="preserve">
      7) пространственные границы участков разведки или добычи в случае выделения участка недр по контракту на разведку и добычу углеводородов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 (основной и выделяемый участки недр) определяются:</w:t>
      </w:r>
    </w:p>
    <w:bookmarkEnd w:id="1259"/>
    <w:bookmarkStart w:name="z42955" w:id="1260"/>
    <w:p>
      <w:pPr>
        <w:spacing w:after="0"/>
        <w:ind w:left="0"/>
        <w:jc w:val="both"/>
      </w:pPr>
      <w:r>
        <w:rPr>
          <w:rFonts w:ascii="Times New Roman"/>
          <w:b w:val="false"/>
          <w:i w:val="false"/>
          <w:color w:val="000000"/>
          <w:sz w:val="28"/>
        </w:rPr>
        <w:t>
      при выделении части участка разведки – в соответствии с утвержденными недропользователем и получившими положительные заключения предусмотренных настоящим Кодексом и иными законами Республики Казахстан экспертиз дополнениями к проекту разведочных работ, предусматривающими проведение работ по оценке соответствующих обнаруженных залежей (совокупностей залежей) на основном и выделяемом участках недр;</w:t>
      </w:r>
    </w:p>
    <w:bookmarkEnd w:id="1260"/>
    <w:bookmarkStart w:name="z42956" w:id="1261"/>
    <w:p>
      <w:pPr>
        <w:spacing w:after="0"/>
        <w:ind w:left="0"/>
        <w:jc w:val="both"/>
      </w:pPr>
      <w:r>
        <w:rPr>
          <w:rFonts w:ascii="Times New Roman"/>
          <w:b w:val="false"/>
          <w:i w:val="false"/>
          <w:color w:val="000000"/>
          <w:sz w:val="28"/>
        </w:rPr>
        <w:t>
      при выделении участка разведки или добычи – на основании данных по соответствующим участкам недр, указанных в контракте на разведку и добычу или добычу углеводородов, из которых производится выделение.</w:t>
      </w:r>
    </w:p>
    <w:bookmarkEnd w:id="1261"/>
    <w:bookmarkStart w:name="z42957" w:id="1262"/>
    <w:p>
      <w:pPr>
        <w:spacing w:after="0"/>
        <w:ind w:left="0"/>
        <w:jc w:val="both"/>
      </w:pPr>
      <w:r>
        <w:rPr>
          <w:rFonts w:ascii="Times New Roman"/>
          <w:b w:val="false"/>
          <w:i w:val="false"/>
          <w:color w:val="000000"/>
          <w:sz w:val="28"/>
        </w:rPr>
        <w:t>
      Информация о пространственных границах участка (участков) недр, предусмотренная подпунктами 1) – 4), 6) и 7) части первой настоящего пункта, направляется компетентным органом в уведомительном порядке в уполномоченный орган в области изучения недр.</w:t>
      </w:r>
    </w:p>
    <w:bookmarkEnd w:id="1262"/>
    <w:bookmarkStart w:name="z1718" w:id="1263"/>
    <w:p>
      <w:pPr>
        <w:spacing w:after="0"/>
        <w:ind w:left="0"/>
        <w:jc w:val="both"/>
      </w:pPr>
      <w:r>
        <w:rPr>
          <w:rFonts w:ascii="Times New Roman"/>
          <w:b w:val="false"/>
          <w:i w:val="false"/>
          <w:color w:val="000000"/>
          <w:sz w:val="28"/>
        </w:rPr>
        <w:t>
      3. В случае предоставления участка недр, расположенного (частично расположенного) в пределах земельного участка, принадлежащего или находящегося в пользовании у другого лица, верхняя пространственная граница участка недр в пределах такого земельного участка считается установленной на глубине тридцать метров от самой нижней точки земной поверхности такого земельного участка.</w:t>
      </w:r>
    </w:p>
    <w:bookmarkEnd w:id="1263"/>
    <w:bookmarkStart w:name="z1719" w:id="1264"/>
    <w:p>
      <w:pPr>
        <w:spacing w:after="0"/>
        <w:ind w:left="0"/>
        <w:jc w:val="both"/>
      </w:pPr>
      <w:r>
        <w:rPr>
          <w:rFonts w:ascii="Times New Roman"/>
          <w:b w:val="false"/>
          <w:i w:val="false"/>
          <w:color w:val="000000"/>
          <w:sz w:val="28"/>
        </w:rPr>
        <w:t>
      4. В случае предоставления участка недр, частично расположенного в пределах земель особо охраняемых природных территорий или территорий земель водного фонда, верхняя пространственная граница участка недр в пределах таких территорий считается установленной на глубине тридцать метров от самой нижней точки земной поверхности такого земельного участка.</w:t>
      </w:r>
    </w:p>
    <w:bookmarkEnd w:id="1264"/>
    <w:bookmarkStart w:name="z1720" w:id="1265"/>
    <w:p>
      <w:pPr>
        <w:spacing w:after="0"/>
        <w:ind w:left="0"/>
        <w:jc w:val="both"/>
      </w:pPr>
      <w:r>
        <w:rPr>
          <w:rFonts w:ascii="Times New Roman"/>
          <w:b w:val="false"/>
          <w:i w:val="false"/>
          <w:color w:val="000000"/>
          <w:sz w:val="28"/>
        </w:rPr>
        <w:t xml:space="preserve">
      5. В случае предоставления участка недр, расположенного (частично расположенного) ниже участка недр иного недропользователя, обладающего правом недропользования по углеводородам, верхняя пространственная граница предоставляемого участка недр в пределах территории участка недр такого недропользователя определяется по его нижней пространственной границе. </w:t>
      </w:r>
    </w:p>
    <w:bookmarkEnd w:id="1265"/>
    <w:bookmarkStart w:name="z1721" w:id="1266"/>
    <w:p>
      <w:pPr>
        <w:spacing w:after="0"/>
        <w:ind w:left="0"/>
        <w:jc w:val="both"/>
      </w:pPr>
      <w:r>
        <w:rPr>
          <w:rFonts w:ascii="Times New Roman"/>
          <w:b w:val="false"/>
          <w:i w:val="false"/>
          <w:color w:val="000000"/>
          <w:sz w:val="28"/>
        </w:rPr>
        <w:t xml:space="preserve">
      6. Для участков разведки, по которым период разведки продлен по основаниям, указанным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117 настоящего Кодекса, а также для участков добычи устанавливается нижняя пространственная граница, определяемая глубиной залегания обнаруженной залежи (совокупности залежей) или месторождения углеводородов.</w:t>
      </w:r>
    </w:p>
    <w:bookmarkEnd w:id="1266"/>
    <w:bookmarkStart w:name="z1722" w:id="1267"/>
    <w:p>
      <w:pPr>
        <w:spacing w:after="0"/>
        <w:ind w:left="0"/>
        <w:jc w:val="both"/>
      </w:pPr>
      <w:r>
        <w:rPr>
          <w:rFonts w:ascii="Times New Roman"/>
          <w:b w:val="false"/>
          <w:i w:val="false"/>
          <w:color w:val="000000"/>
          <w:sz w:val="28"/>
        </w:rPr>
        <w:t>
      7. Размер территории участка (участков) разведки по одному контракту на недропользование по углеводородам не может превышать две тысячи четыреста блоков.</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Предоставление участка недр</w:t>
      </w:r>
    </w:p>
    <w:bookmarkStart w:name="z1723" w:id="1268"/>
    <w:p>
      <w:pPr>
        <w:spacing w:after="0"/>
        <w:ind w:left="0"/>
        <w:jc w:val="both"/>
      </w:pPr>
      <w:r>
        <w:rPr>
          <w:rFonts w:ascii="Times New Roman"/>
          <w:b w:val="false"/>
          <w:i w:val="false"/>
          <w:color w:val="000000"/>
          <w:sz w:val="28"/>
        </w:rPr>
        <w:t>
      1. Со дня регистрации контракта на недропользование участок недр является переданным в пользование недропользователю.</w:t>
      </w:r>
    </w:p>
    <w:bookmarkEnd w:id="1268"/>
    <w:bookmarkStart w:name="z1724" w:id="1269"/>
    <w:p>
      <w:pPr>
        <w:spacing w:after="0"/>
        <w:ind w:left="0"/>
        <w:jc w:val="both"/>
      </w:pPr>
      <w:r>
        <w:rPr>
          <w:rFonts w:ascii="Times New Roman"/>
          <w:b w:val="false"/>
          <w:i w:val="false"/>
          <w:color w:val="000000"/>
          <w:sz w:val="28"/>
        </w:rPr>
        <w:t>
      2. Заключение контракта на добычу углеводородов или дополнения к контракту на разведку и добычу углеводородов, предусматривающего закрепление участка и периода добычи либо подготовительного периода, переход к периоду добычи по контракту на разведку и добычу углеводородов, является основанием для предоставления недропользователю права землепользования на необходимый ему земельный участок в соответствии с земельным законодательством Республики Казахстан.</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Понятие и виды преобразования</w:t>
      </w:r>
    </w:p>
    <w:bookmarkStart w:name="z1725" w:id="1270"/>
    <w:p>
      <w:pPr>
        <w:spacing w:after="0"/>
        <w:ind w:left="0"/>
        <w:jc w:val="both"/>
      </w:pPr>
      <w:r>
        <w:rPr>
          <w:rFonts w:ascii="Times New Roman"/>
          <w:b w:val="false"/>
          <w:i w:val="false"/>
          <w:color w:val="000000"/>
          <w:sz w:val="28"/>
        </w:rPr>
        <w:t>
      Преобразованием участков недр является изменение их пространственных границ, производимое путем:</w:t>
      </w:r>
    </w:p>
    <w:bookmarkEnd w:id="1270"/>
    <w:bookmarkStart w:name="z1726" w:id="1271"/>
    <w:p>
      <w:pPr>
        <w:spacing w:after="0"/>
        <w:ind w:left="0"/>
        <w:jc w:val="both"/>
      </w:pPr>
      <w:r>
        <w:rPr>
          <w:rFonts w:ascii="Times New Roman"/>
          <w:b w:val="false"/>
          <w:i w:val="false"/>
          <w:color w:val="000000"/>
          <w:sz w:val="28"/>
        </w:rPr>
        <w:t>
      1) увеличения участка недр;</w:t>
      </w:r>
    </w:p>
    <w:bookmarkEnd w:id="1271"/>
    <w:bookmarkStart w:name="z1727" w:id="1272"/>
    <w:p>
      <w:pPr>
        <w:spacing w:after="0"/>
        <w:ind w:left="0"/>
        <w:jc w:val="both"/>
      </w:pPr>
      <w:r>
        <w:rPr>
          <w:rFonts w:ascii="Times New Roman"/>
          <w:b w:val="false"/>
          <w:i w:val="false"/>
          <w:color w:val="000000"/>
          <w:sz w:val="28"/>
        </w:rPr>
        <w:t xml:space="preserve">
      2) уменьшения участка недр; </w:t>
      </w:r>
    </w:p>
    <w:bookmarkEnd w:id="1272"/>
    <w:bookmarkStart w:name="z1728" w:id="1273"/>
    <w:p>
      <w:pPr>
        <w:spacing w:after="0"/>
        <w:ind w:left="0"/>
        <w:jc w:val="both"/>
      </w:pPr>
      <w:r>
        <w:rPr>
          <w:rFonts w:ascii="Times New Roman"/>
          <w:b w:val="false"/>
          <w:i w:val="false"/>
          <w:color w:val="000000"/>
          <w:sz w:val="28"/>
        </w:rPr>
        <w:t>
      3) выделения участка недр (его части) по одному контракту на недропользование путем заключения нового контракта на недропользование.</w:t>
      </w:r>
    </w:p>
    <w:bookmarkEnd w:id="1273"/>
    <w:p>
      <w:pPr>
        <w:spacing w:after="0"/>
        <w:ind w:left="0"/>
        <w:jc w:val="both"/>
      </w:pPr>
      <w:r>
        <w:rPr>
          <w:rFonts w:ascii="Times New Roman"/>
          <w:b/>
          <w:i w:val="false"/>
          <w:color w:val="000000"/>
          <w:sz w:val="28"/>
        </w:rPr>
        <w:t>Статья 113. Увеличение участка недр</w:t>
      </w:r>
    </w:p>
    <w:bookmarkStart w:name="z1729" w:id="1274"/>
    <w:p>
      <w:pPr>
        <w:spacing w:after="0"/>
        <w:ind w:left="0"/>
        <w:jc w:val="both"/>
      </w:pPr>
      <w:r>
        <w:rPr>
          <w:rFonts w:ascii="Times New Roman"/>
          <w:b w:val="false"/>
          <w:i w:val="false"/>
          <w:color w:val="000000"/>
          <w:sz w:val="28"/>
        </w:rPr>
        <w:t>
      1. Увеличение участка недр по контракту на разведку и добычу или добычу углеводородов производится по заявлению недропользователя при одновременном соблюдении следующих условий:</w:t>
      </w:r>
    </w:p>
    <w:bookmarkEnd w:id="1274"/>
    <w:bookmarkStart w:name="z1730" w:id="1275"/>
    <w:p>
      <w:pPr>
        <w:spacing w:after="0"/>
        <w:ind w:left="0"/>
        <w:jc w:val="both"/>
      </w:pPr>
      <w:r>
        <w:rPr>
          <w:rFonts w:ascii="Times New Roman"/>
          <w:b w:val="false"/>
          <w:i w:val="false"/>
          <w:color w:val="000000"/>
          <w:sz w:val="28"/>
        </w:rPr>
        <w:t>
      1) недропользователем обнаружена залежь (совокупность залежей), предполагаемые контуры которой,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базовом проектном документе, выходят за границы участка недр;</w:t>
      </w:r>
    </w:p>
    <w:bookmarkEnd w:id="1275"/>
    <w:bookmarkStart w:name="z1731" w:id="1276"/>
    <w:p>
      <w:pPr>
        <w:spacing w:after="0"/>
        <w:ind w:left="0"/>
        <w:jc w:val="both"/>
      </w:pPr>
      <w:r>
        <w:rPr>
          <w:rFonts w:ascii="Times New Roman"/>
          <w:b w:val="false"/>
          <w:i w:val="false"/>
          <w:color w:val="000000"/>
          <w:sz w:val="28"/>
        </w:rPr>
        <w:t>
      2) запрашиваемый участок недр свободен от недропользования по углеводородам, за исключением случая, когда участок недр находится в пользовании по контракту на недропользование по углеводородам у того же лица;</w:t>
      </w:r>
    </w:p>
    <w:bookmarkEnd w:id="1276"/>
    <w:bookmarkStart w:name="z1732" w:id="1277"/>
    <w:p>
      <w:pPr>
        <w:spacing w:after="0"/>
        <w:ind w:left="0"/>
        <w:jc w:val="both"/>
      </w:pPr>
      <w:r>
        <w:rPr>
          <w:rFonts w:ascii="Times New Roman"/>
          <w:b w:val="false"/>
          <w:i w:val="false"/>
          <w:color w:val="000000"/>
          <w:sz w:val="28"/>
        </w:rPr>
        <w:t>
      3) участок недр запрашивается блоками,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базовом проектном документе;</w:t>
      </w:r>
    </w:p>
    <w:bookmarkEnd w:id="1277"/>
    <w:bookmarkStart w:name="z1733" w:id="1278"/>
    <w:p>
      <w:pPr>
        <w:spacing w:after="0"/>
        <w:ind w:left="0"/>
        <w:jc w:val="both"/>
      </w:pPr>
      <w:r>
        <w:rPr>
          <w:rFonts w:ascii="Times New Roman"/>
          <w:b w:val="false"/>
          <w:i w:val="false"/>
          <w:color w:val="000000"/>
          <w:sz w:val="28"/>
        </w:rPr>
        <w:t>
      4) отсутствуют не устраненные недропользователем нарушения обязательств по контракту на недропользование, указанные в уведомлении компетентного органа.</w:t>
      </w:r>
    </w:p>
    <w:bookmarkEnd w:id="1278"/>
    <w:bookmarkStart w:name="z1734" w:id="1279"/>
    <w:p>
      <w:pPr>
        <w:spacing w:after="0"/>
        <w:ind w:left="0"/>
        <w:jc w:val="both"/>
      </w:pPr>
      <w:r>
        <w:rPr>
          <w:rFonts w:ascii="Times New Roman"/>
          <w:b w:val="false"/>
          <w:i w:val="false"/>
          <w:color w:val="000000"/>
          <w:sz w:val="28"/>
        </w:rPr>
        <w:t>
      2. Заявление об увеличении участка недр должно содержать:</w:t>
      </w:r>
    </w:p>
    <w:bookmarkEnd w:id="1279"/>
    <w:bookmarkStart w:name="z1735" w:id="1280"/>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280"/>
    <w:bookmarkStart w:name="z1736" w:id="1281"/>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281"/>
    <w:bookmarkStart w:name="z1737" w:id="1282"/>
    <w:p>
      <w:pPr>
        <w:spacing w:after="0"/>
        <w:ind w:left="0"/>
        <w:jc w:val="both"/>
      </w:pPr>
      <w:r>
        <w:rPr>
          <w:rFonts w:ascii="Times New Roman"/>
          <w:b w:val="false"/>
          <w:i w:val="false"/>
          <w:color w:val="000000"/>
          <w:sz w:val="28"/>
        </w:rPr>
        <w:t>
      3) указание на запрашиваемый участок недр, на который предполагается увеличить первоначальный участок недр.</w:t>
      </w:r>
    </w:p>
    <w:bookmarkEnd w:id="1282"/>
    <w:bookmarkStart w:name="z1738" w:id="1283"/>
    <w:p>
      <w:pPr>
        <w:spacing w:after="0"/>
        <w:ind w:left="0"/>
        <w:jc w:val="both"/>
      </w:pPr>
      <w:r>
        <w:rPr>
          <w:rFonts w:ascii="Times New Roman"/>
          <w:b w:val="false"/>
          <w:i w:val="false"/>
          <w:color w:val="000000"/>
          <w:sz w:val="28"/>
        </w:rPr>
        <w:t>
      3. К заявлению дополнительно прилагаются:</w:t>
      </w:r>
    </w:p>
    <w:bookmarkEnd w:id="1283"/>
    <w:bookmarkStart w:name="z1739" w:id="1284"/>
    <w:p>
      <w:pPr>
        <w:spacing w:after="0"/>
        <w:ind w:left="0"/>
        <w:jc w:val="both"/>
      </w:pPr>
      <w:r>
        <w:rPr>
          <w:rFonts w:ascii="Times New Roman"/>
          <w:b w:val="false"/>
          <w:i w:val="false"/>
          <w:color w:val="000000"/>
          <w:sz w:val="28"/>
        </w:rPr>
        <w:t>
      1) в случае увеличения участка разведки – программа дополнительных работ, утвержденная недропользователем и содержащая объемы, описание и сроки выполнения работ, которые недропользователь обязуется выполнить на запрашиваемом участке недр, пропорционально соответствующая минимальным требованиям по объемам и видам работ на участке недр в период разведки, которые были установлены при получении заявителем права недропользования;</w:t>
      </w:r>
    </w:p>
    <w:bookmarkEnd w:id="1284"/>
    <w:bookmarkStart w:name="z1740" w:id="1285"/>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w:t>
      </w:r>
    </w:p>
    <w:bookmarkEnd w:id="1285"/>
    <w:bookmarkStart w:name="z1741" w:id="1286"/>
    <w:p>
      <w:pPr>
        <w:spacing w:after="0"/>
        <w:ind w:left="0"/>
        <w:jc w:val="both"/>
      </w:pPr>
      <w:r>
        <w:rPr>
          <w:rFonts w:ascii="Times New Roman"/>
          <w:b w:val="false"/>
          <w:i w:val="false"/>
          <w:color w:val="000000"/>
          <w:sz w:val="28"/>
        </w:rPr>
        <w:t xml:space="preserve">
      увеличение участка недр (в виде приложения к контракту, устанавливающего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увеличенный участок недр);</w:t>
      </w:r>
    </w:p>
    <w:bookmarkEnd w:id="1286"/>
    <w:bookmarkStart w:name="z1742" w:id="1287"/>
    <w:p>
      <w:pPr>
        <w:spacing w:after="0"/>
        <w:ind w:left="0"/>
        <w:jc w:val="both"/>
      </w:pPr>
      <w:r>
        <w:rPr>
          <w:rFonts w:ascii="Times New Roman"/>
          <w:b w:val="false"/>
          <w:i w:val="false"/>
          <w:color w:val="000000"/>
          <w:sz w:val="28"/>
        </w:rPr>
        <w:t>
      обязанность недропользователя по выполнению программы дополнительных работ, указанной в подпункте 1) настоящего пункта и прилагаемой к контракту в качестве его неотъемлемой части.</w:t>
      </w:r>
    </w:p>
    <w:bookmarkEnd w:id="1287"/>
    <w:bookmarkStart w:name="z43185" w:id="1288"/>
    <w:p>
      <w:pPr>
        <w:spacing w:after="0"/>
        <w:ind w:left="0"/>
        <w:jc w:val="both"/>
      </w:pPr>
      <w:r>
        <w:rPr>
          <w:rFonts w:ascii="Times New Roman"/>
          <w:b w:val="false"/>
          <w:i w:val="false"/>
          <w:color w:val="000000"/>
          <w:sz w:val="28"/>
        </w:rPr>
        <w:t>
      В случае, предусмотренном подпунктом 2) пункта 1 настоящей статьи, если весь расширяемый участок недр или его часть располагаются в пределах границ другого участка недр, находящегося в пользовании по контракту на недропользование по углеводородам у того же лица, к заявлению также прилагается дополнение к контракту на недропользование, предусматривающее соразмерное уменьшение участка недр.</w:t>
      </w:r>
    </w:p>
    <w:bookmarkEnd w:id="1288"/>
    <w:bookmarkStart w:name="z1743" w:id="1289"/>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w:t>
      </w:r>
    </w:p>
    <w:bookmarkEnd w:id="1289"/>
    <w:bookmarkStart w:name="z1744" w:id="1290"/>
    <w:p>
      <w:pPr>
        <w:spacing w:after="0"/>
        <w:ind w:left="0"/>
        <w:jc w:val="both"/>
      </w:pPr>
      <w:r>
        <w:rPr>
          <w:rFonts w:ascii="Times New Roman"/>
          <w:b w:val="false"/>
          <w:i w:val="false"/>
          <w:color w:val="000000"/>
          <w:sz w:val="28"/>
        </w:rPr>
        <w:t>
      1) принимает решение об увеличении участка недр или отказывает в его увеличении;</w:t>
      </w:r>
    </w:p>
    <w:bookmarkEnd w:id="1290"/>
    <w:bookmarkStart w:name="z1745" w:id="1291"/>
    <w:p>
      <w:pPr>
        <w:spacing w:after="0"/>
        <w:ind w:left="0"/>
        <w:jc w:val="both"/>
      </w:pPr>
      <w:r>
        <w:rPr>
          <w:rFonts w:ascii="Times New Roman"/>
          <w:b w:val="false"/>
          <w:i w:val="false"/>
          <w:color w:val="000000"/>
          <w:sz w:val="28"/>
        </w:rPr>
        <w:t>
      2) уведомляет заявителя о принятом решении.</w:t>
      </w:r>
    </w:p>
    <w:bookmarkEnd w:id="1291"/>
    <w:bookmarkStart w:name="z1746" w:id="1292"/>
    <w:p>
      <w:pPr>
        <w:spacing w:after="0"/>
        <w:ind w:left="0"/>
        <w:jc w:val="both"/>
      </w:pPr>
      <w:r>
        <w:rPr>
          <w:rFonts w:ascii="Times New Roman"/>
          <w:b w:val="false"/>
          <w:i w:val="false"/>
          <w:color w:val="000000"/>
          <w:sz w:val="28"/>
        </w:rPr>
        <w:t>
      5.Компетентный орган отказывает в увеличении участка недр в случае:</w:t>
      </w:r>
    </w:p>
    <w:bookmarkEnd w:id="1292"/>
    <w:bookmarkStart w:name="z1747" w:id="1293"/>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293"/>
    <w:bookmarkStart w:name="z1748" w:id="1294"/>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1294"/>
    <w:bookmarkStart w:name="z1749" w:id="1295"/>
    <w:p>
      <w:pPr>
        <w:spacing w:after="0"/>
        <w:ind w:left="0"/>
        <w:jc w:val="both"/>
      </w:pPr>
      <w:r>
        <w:rPr>
          <w:rFonts w:ascii="Times New Roman"/>
          <w:b w:val="false"/>
          <w:i w:val="false"/>
          <w:color w:val="000000"/>
          <w:sz w:val="28"/>
        </w:rPr>
        <w:t>
      Отказ компетентного органа в увеличении участка недр не лишает недропользователя права на подачу повторного заявления.</w:t>
      </w:r>
    </w:p>
    <w:bookmarkEnd w:id="1295"/>
    <w:bookmarkStart w:name="z1750" w:id="1296"/>
    <w:p>
      <w:pPr>
        <w:spacing w:after="0"/>
        <w:ind w:left="0"/>
        <w:jc w:val="both"/>
      </w:pPr>
      <w:r>
        <w:rPr>
          <w:rFonts w:ascii="Times New Roman"/>
          <w:b w:val="false"/>
          <w:i w:val="false"/>
          <w:color w:val="000000"/>
          <w:sz w:val="28"/>
        </w:rPr>
        <w:t>
      6. Компетентный орган в течение двадцати рабочих дней со дня получения от заявителя подтверждения оплаты подписного бонуса заключает с заявителем дополнение к контракту на недропользование и направляет заявителю его подписанный экземпляр.</w:t>
      </w:r>
    </w:p>
    <w:bookmarkEnd w:id="1296"/>
    <w:bookmarkStart w:name="z1751" w:id="1297"/>
    <w:p>
      <w:pPr>
        <w:spacing w:after="0"/>
        <w:ind w:left="0"/>
        <w:jc w:val="both"/>
      </w:pPr>
      <w:r>
        <w:rPr>
          <w:rFonts w:ascii="Times New Roman"/>
          <w:b w:val="false"/>
          <w:i w:val="false"/>
          <w:color w:val="000000"/>
          <w:sz w:val="28"/>
        </w:rPr>
        <w:t>
      7. Увеличение участка недр не является основанием для увеличения периода разведки, подготовительного периода или периода добычи по контракту на недропользование.</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Уменьшение участка недр</w:t>
      </w:r>
    </w:p>
    <w:bookmarkStart w:name="z1752" w:id="1298"/>
    <w:p>
      <w:pPr>
        <w:spacing w:after="0"/>
        <w:ind w:left="0"/>
        <w:jc w:val="both"/>
      </w:pPr>
      <w:r>
        <w:rPr>
          <w:rFonts w:ascii="Times New Roman"/>
          <w:b w:val="false"/>
          <w:i w:val="false"/>
          <w:color w:val="000000"/>
          <w:sz w:val="28"/>
        </w:rPr>
        <w:t>
      1. В любое время до истечения периода разведки или добычи углеводородов недропользователь вправе уменьшить участок недр посредством возврата государству любой его части при одновременном соблюдении следующих условий:</w:t>
      </w:r>
    </w:p>
    <w:bookmarkEnd w:id="1298"/>
    <w:bookmarkStart w:name="z1753" w:id="1299"/>
    <w:p>
      <w:pPr>
        <w:spacing w:after="0"/>
        <w:ind w:left="0"/>
        <w:jc w:val="both"/>
      </w:pPr>
      <w:r>
        <w:rPr>
          <w:rFonts w:ascii="Times New Roman"/>
          <w:b w:val="false"/>
          <w:i w:val="false"/>
          <w:color w:val="000000"/>
          <w:sz w:val="28"/>
        </w:rPr>
        <w:t>
      1) завершение на возвращаемом участке недр работ по ликвидации последствий недропользования до даты возврата в порядке, установленном настоящим Кодексом;</w:t>
      </w:r>
    </w:p>
    <w:bookmarkEnd w:id="1299"/>
    <w:bookmarkStart w:name="z1754" w:id="1300"/>
    <w:p>
      <w:pPr>
        <w:spacing w:after="0"/>
        <w:ind w:left="0"/>
        <w:jc w:val="both"/>
      </w:pPr>
      <w:r>
        <w:rPr>
          <w:rFonts w:ascii="Times New Roman"/>
          <w:b w:val="false"/>
          <w:i w:val="false"/>
          <w:color w:val="000000"/>
          <w:sz w:val="28"/>
        </w:rPr>
        <w:t>
      2) в случае возврата части участка разведки – такой возврат осуществляется блоками;</w:t>
      </w:r>
    </w:p>
    <w:bookmarkEnd w:id="1300"/>
    <w:bookmarkStart w:name="z1755" w:id="1301"/>
    <w:p>
      <w:pPr>
        <w:spacing w:after="0"/>
        <w:ind w:left="0"/>
        <w:jc w:val="both"/>
      </w:pPr>
      <w:r>
        <w:rPr>
          <w:rFonts w:ascii="Times New Roman"/>
          <w:b w:val="false"/>
          <w:i w:val="false"/>
          <w:color w:val="000000"/>
          <w:sz w:val="28"/>
        </w:rPr>
        <w:t>
      3) имеется предварительное согласие залогодержателя на возврат, если право недропользования обременено залогом.</w:t>
      </w:r>
    </w:p>
    <w:bookmarkEnd w:id="1301"/>
    <w:bookmarkStart w:name="z1756" w:id="1302"/>
    <w:p>
      <w:pPr>
        <w:spacing w:after="0"/>
        <w:ind w:left="0"/>
        <w:jc w:val="both"/>
      </w:pPr>
      <w:r>
        <w:rPr>
          <w:rFonts w:ascii="Times New Roman"/>
          <w:b w:val="false"/>
          <w:i w:val="false"/>
          <w:color w:val="000000"/>
          <w:sz w:val="28"/>
        </w:rPr>
        <w:t>
      2. Заявление об уменьшении участка недр должно содержать:</w:t>
      </w:r>
    </w:p>
    <w:bookmarkEnd w:id="1302"/>
    <w:bookmarkStart w:name="z1757" w:id="1303"/>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303"/>
    <w:bookmarkStart w:name="z1758" w:id="1304"/>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304"/>
    <w:bookmarkStart w:name="z1759" w:id="1305"/>
    <w:p>
      <w:pPr>
        <w:spacing w:after="0"/>
        <w:ind w:left="0"/>
        <w:jc w:val="both"/>
      </w:pPr>
      <w:r>
        <w:rPr>
          <w:rFonts w:ascii="Times New Roman"/>
          <w:b w:val="false"/>
          <w:i w:val="false"/>
          <w:color w:val="000000"/>
          <w:sz w:val="28"/>
        </w:rPr>
        <w:t>
      3) указание на участок (участки) недр, который (которые) предполагается возвратить государству;</w:t>
      </w:r>
    </w:p>
    <w:bookmarkEnd w:id="1305"/>
    <w:bookmarkStart w:name="z1760" w:id="1306"/>
    <w:p>
      <w:pPr>
        <w:spacing w:after="0"/>
        <w:ind w:left="0"/>
        <w:jc w:val="both"/>
      </w:pPr>
      <w:r>
        <w:rPr>
          <w:rFonts w:ascii="Times New Roman"/>
          <w:b w:val="false"/>
          <w:i w:val="false"/>
          <w:color w:val="000000"/>
          <w:sz w:val="28"/>
        </w:rPr>
        <w:t>
      4) указание на участок (участки) недр, остающийся (остающиеся) у недропользователя.</w:t>
      </w:r>
    </w:p>
    <w:bookmarkEnd w:id="1306"/>
    <w:bookmarkStart w:name="z1761" w:id="1307"/>
    <w:p>
      <w:pPr>
        <w:spacing w:after="0"/>
        <w:ind w:left="0"/>
        <w:jc w:val="both"/>
      </w:pPr>
      <w:r>
        <w:rPr>
          <w:rFonts w:ascii="Times New Roman"/>
          <w:b w:val="false"/>
          <w:i w:val="false"/>
          <w:color w:val="000000"/>
          <w:sz w:val="28"/>
        </w:rPr>
        <w:t>
      3. К заявлению дополнительно прилагаются:</w:t>
      </w:r>
    </w:p>
    <w:bookmarkEnd w:id="1307"/>
    <w:bookmarkStart w:name="z1762" w:id="1308"/>
    <w:p>
      <w:pPr>
        <w:spacing w:after="0"/>
        <w:ind w:left="0"/>
        <w:jc w:val="both"/>
      </w:pPr>
      <w:r>
        <w:rPr>
          <w:rFonts w:ascii="Times New Roman"/>
          <w:b w:val="false"/>
          <w:i w:val="false"/>
          <w:color w:val="000000"/>
          <w:sz w:val="28"/>
        </w:rPr>
        <w:t>
      1) копия акта ликвидации последствий недропользования на возвращаемом участке (участках) недр;</w:t>
      </w:r>
    </w:p>
    <w:bookmarkEnd w:id="1308"/>
    <w:bookmarkStart w:name="z1763" w:id="1309"/>
    <w:p>
      <w:pPr>
        <w:spacing w:after="0"/>
        <w:ind w:left="0"/>
        <w:jc w:val="both"/>
      </w:pPr>
      <w:r>
        <w:rPr>
          <w:rFonts w:ascii="Times New Roman"/>
          <w:b w:val="false"/>
          <w:i w:val="false"/>
          <w:color w:val="000000"/>
          <w:sz w:val="28"/>
        </w:rPr>
        <w:t xml:space="preserve">
      2) подписанное недропользователем дополнение к контракту, содержащее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уменьшенный участок (участки) недр.</w:t>
      </w:r>
    </w:p>
    <w:bookmarkEnd w:id="1309"/>
    <w:bookmarkStart w:name="z1764" w:id="1310"/>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об уменьшении участка недр или отказывает в его уменьшении.</w:t>
      </w:r>
    </w:p>
    <w:bookmarkEnd w:id="1310"/>
    <w:bookmarkStart w:name="z1765" w:id="1311"/>
    <w:p>
      <w:pPr>
        <w:spacing w:after="0"/>
        <w:ind w:left="0"/>
        <w:jc w:val="both"/>
      </w:pPr>
      <w:r>
        <w:rPr>
          <w:rFonts w:ascii="Times New Roman"/>
          <w:b w:val="false"/>
          <w:i w:val="false"/>
          <w:color w:val="000000"/>
          <w:sz w:val="28"/>
        </w:rPr>
        <w:t>
      5. Компетентный орган отказывает в уменьшении участка недр в случае:</w:t>
      </w:r>
    </w:p>
    <w:bookmarkEnd w:id="1311"/>
    <w:bookmarkStart w:name="z1766" w:id="1312"/>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312"/>
    <w:bookmarkStart w:name="z1767" w:id="1313"/>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1313"/>
    <w:bookmarkStart w:name="z1768" w:id="1314"/>
    <w:p>
      <w:pPr>
        <w:spacing w:after="0"/>
        <w:ind w:left="0"/>
        <w:jc w:val="both"/>
      </w:pP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p>
    <w:bookmarkEnd w:id="1314"/>
    <w:bookmarkStart w:name="z1769" w:id="1315"/>
    <w:p>
      <w:pPr>
        <w:spacing w:after="0"/>
        <w:ind w:left="0"/>
        <w:jc w:val="both"/>
      </w:pPr>
      <w:r>
        <w:rPr>
          <w:rFonts w:ascii="Times New Roman"/>
          <w:b w:val="false"/>
          <w:i w:val="false"/>
          <w:color w:val="000000"/>
          <w:sz w:val="28"/>
        </w:rPr>
        <w:t>
      6. Компетентный орган в течение двадцати рабочих дней со дня принятия решения об уменьшении участка недр заключает с заявителем дополнение к контракту на недропользование и направляет заявителю его подписанный экземпляр.</w:t>
      </w:r>
    </w:p>
    <w:bookmarkEnd w:id="1315"/>
    <w:bookmarkStart w:name="z1770" w:id="1316"/>
    <w:p>
      <w:pPr>
        <w:spacing w:after="0"/>
        <w:ind w:left="0"/>
        <w:jc w:val="both"/>
      </w:pPr>
      <w:r>
        <w:rPr>
          <w:rFonts w:ascii="Times New Roman"/>
          <w:b w:val="false"/>
          <w:i w:val="false"/>
          <w:color w:val="000000"/>
          <w:sz w:val="28"/>
        </w:rPr>
        <w:t>
      7. Возврат недропользователем всего участка недр влечет прекращение контракта на недропользование.</w:t>
      </w:r>
    </w:p>
    <w:bookmarkEnd w:id="1316"/>
    <w:bookmarkStart w:name="z1771" w:id="1317"/>
    <w:p>
      <w:pPr>
        <w:spacing w:after="0"/>
        <w:ind w:left="0"/>
        <w:jc w:val="both"/>
      </w:pPr>
      <w:r>
        <w:rPr>
          <w:rFonts w:ascii="Times New Roman"/>
          <w:b w:val="false"/>
          <w:i w:val="false"/>
          <w:color w:val="000000"/>
          <w:sz w:val="28"/>
        </w:rPr>
        <w:t>
      8. Положения настоящей статьи не распространяются на случаи уменьшения участка разведки в связи с:</w:t>
      </w:r>
    </w:p>
    <w:bookmarkEnd w:id="1317"/>
    <w:bookmarkStart w:name="z1772" w:id="1318"/>
    <w:p>
      <w:pPr>
        <w:spacing w:after="0"/>
        <w:ind w:left="0"/>
        <w:jc w:val="both"/>
      </w:pPr>
      <w:r>
        <w:rPr>
          <w:rFonts w:ascii="Times New Roman"/>
          <w:b w:val="false"/>
          <w:i w:val="false"/>
          <w:color w:val="000000"/>
          <w:sz w:val="28"/>
        </w:rPr>
        <w:t>
      1) закреплением участка (участков) недр, состоящего (состоящих) из блоков,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при продлении периода разведки;</w:t>
      </w:r>
    </w:p>
    <w:bookmarkEnd w:id="1318"/>
    <w:bookmarkStart w:name="z1773" w:id="1319"/>
    <w:p>
      <w:pPr>
        <w:spacing w:after="0"/>
        <w:ind w:left="0"/>
        <w:jc w:val="both"/>
      </w:pPr>
      <w:r>
        <w:rPr>
          <w:rFonts w:ascii="Times New Roman"/>
          <w:b w:val="false"/>
          <w:i w:val="false"/>
          <w:color w:val="000000"/>
          <w:sz w:val="28"/>
        </w:rPr>
        <w:t>
      2) закреплением участка (участков) добычи.</w:t>
      </w:r>
    </w:p>
    <w:bookmarkEnd w:id="1319"/>
    <w:bookmarkStart w:name="z43186" w:id="1320"/>
    <w:p>
      <w:pPr>
        <w:spacing w:after="0"/>
        <w:ind w:left="0"/>
        <w:jc w:val="both"/>
      </w:pPr>
      <w:r>
        <w:rPr>
          <w:rFonts w:ascii="Times New Roman"/>
          <w:b w:val="false"/>
          <w:i w:val="false"/>
          <w:color w:val="000000"/>
          <w:sz w:val="28"/>
        </w:rPr>
        <w:t xml:space="preserve">
      3) увеличением участка недр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113 настоящего Кодекса.</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115. Выделение участка недр </w:t>
      </w:r>
    </w:p>
    <w:bookmarkStart w:name="z1774" w:id="1321"/>
    <w:p>
      <w:pPr>
        <w:spacing w:after="0"/>
        <w:ind w:left="0"/>
        <w:jc w:val="both"/>
      </w:pPr>
      <w:r>
        <w:rPr>
          <w:rFonts w:ascii="Times New Roman"/>
          <w:b w:val="false"/>
          <w:i w:val="false"/>
          <w:color w:val="000000"/>
          <w:sz w:val="28"/>
        </w:rPr>
        <w:t>
      1. Выделение участка недр по контракту на разведку и добычу углеводородов производится по заявлению недропользователя в следующих случаях:</w:t>
      </w:r>
    </w:p>
    <w:bookmarkEnd w:id="1321"/>
    <w:bookmarkStart w:name="z1775" w:id="1322"/>
    <w:p>
      <w:pPr>
        <w:spacing w:after="0"/>
        <w:ind w:left="0"/>
        <w:jc w:val="both"/>
      </w:pPr>
      <w:r>
        <w:rPr>
          <w:rFonts w:ascii="Times New Roman"/>
          <w:b w:val="false"/>
          <w:i w:val="false"/>
          <w:color w:val="000000"/>
          <w:sz w:val="28"/>
        </w:rPr>
        <w:t>
      1) выделение части участка разведки – если в пределах каждой из частей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предусматривающем работы по оценке такой залежи (совокупности залежей);</w:t>
      </w:r>
    </w:p>
    <w:bookmarkEnd w:id="1322"/>
    <w:bookmarkStart w:name="z1776" w:id="1323"/>
    <w:p>
      <w:pPr>
        <w:spacing w:after="0"/>
        <w:ind w:left="0"/>
        <w:jc w:val="both"/>
      </w:pPr>
      <w:r>
        <w:rPr>
          <w:rFonts w:ascii="Times New Roman"/>
          <w:b w:val="false"/>
          <w:i w:val="false"/>
          <w:color w:val="000000"/>
          <w:sz w:val="28"/>
        </w:rPr>
        <w:t>
      2) выделение участка разведки – если в контракте на разведку и добычу закреплены два или более участка разведки, в пределах каждого из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предусматривающем работы по оценке такой залежи (совокупности залежей);</w:t>
      </w:r>
    </w:p>
    <w:bookmarkEnd w:id="1323"/>
    <w:bookmarkStart w:name="z1777" w:id="1324"/>
    <w:p>
      <w:pPr>
        <w:spacing w:after="0"/>
        <w:ind w:left="0"/>
        <w:jc w:val="both"/>
      </w:pPr>
      <w:r>
        <w:rPr>
          <w:rFonts w:ascii="Times New Roman"/>
          <w:b w:val="false"/>
          <w:i w:val="false"/>
          <w:color w:val="000000"/>
          <w:sz w:val="28"/>
        </w:rPr>
        <w:t>
      3) выделение участка добычи – если в контракте на разведку и добычу закреплены не менее одного участка разведки и не менее одного участка добычи;</w:t>
      </w:r>
    </w:p>
    <w:bookmarkEnd w:id="1324"/>
    <w:p>
      <w:pPr>
        <w:spacing w:after="0"/>
        <w:ind w:left="0"/>
        <w:jc w:val="both"/>
      </w:pPr>
      <w:r>
        <w:rPr>
          <w:rFonts w:ascii="Times New Roman"/>
          <w:b w:val="false"/>
          <w:i w:val="false"/>
          <w:color w:val="000000"/>
          <w:sz w:val="28"/>
        </w:rPr>
        <w:t>
      4) выделение участка добычи – если в контракте на разведку и добычу закреплены два или более участка добычи;</w:t>
      </w:r>
    </w:p>
    <w:bookmarkStart w:name="z42958" w:id="1325"/>
    <w:p>
      <w:pPr>
        <w:spacing w:after="0"/>
        <w:ind w:left="0"/>
        <w:jc w:val="both"/>
      </w:pPr>
      <w:r>
        <w:rPr>
          <w:rFonts w:ascii="Times New Roman"/>
          <w:b w:val="false"/>
          <w:i w:val="false"/>
          <w:color w:val="000000"/>
          <w:sz w:val="28"/>
        </w:rPr>
        <w:t>
      5) выделение участка добычи в случаях, предусмотренных пунктами 18-2 и 18-3 статьи 119 настоящего Кодекса.</w:t>
      </w:r>
    </w:p>
    <w:bookmarkEnd w:id="1325"/>
    <w:bookmarkStart w:name="z43187" w:id="1326"/>
    <w:p>
      <w:pPr>
        <w:spacing w:after="0"/>
        <w:ind w:left="0"/>
        <w:jc w:val="both"/>
      </w:pPr>
      <w:r>
        <w:rPr>
          <w:rFonts w:ascii="Times New Roman"/>
          <w:b w:val="false"/>
          <w:i w:val="false"/>
          <w:color w:val="000000"/>
          <w:sz w:val="28"/>
        </w:rPr>
        <w:t>
      6) выделение участка добычи, относящегося к истощающимся месторождениям в соответствии со статьей 153-1 настоящего Кодекса.</w:t>
      </w:r>
    </w:p>
    <w:bookmarkEnd w:id="1326"/>
    <w:bookmarkStart w:name="z1779" w:id="13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Выделение участка недр, не относящегося к сложным проектам, производится при одновременном соблюдении следующих условий:</w:t>
      </w:r>
    </w:p>
    <w:bookmarkEnd w:id="1327"/>
    <w:bookmarkStart w:name="z42960" w:id="1328"/>
    <w:p>
      <w:pPr>
        <w:spacing w:after="0"/>
        <w:ind w:left="0"/>
        <w:jc w:val="both"/>
      </w:pPr>
      <w:r>
        <w:rPr>
          <w:rFonts w:ascii="Times New Roman"/>
          <w:b w:val="false"/>
          <w:i w:val="false"/>
          <w:color w:val="000000"/>
          <w:sz w:val="28"/>
        </w:rPr>
        <w:t>
      1) контракт на разведку и добычу, по которому производится выделение участка недр, заключен после введения в действие настоящего Кодекса, в том числе контракт, заключенный до введения в действие настоящего Кодекса и перешедший в период разведки на условия типового контракта на разведку и добычу углеводородов, утвержденного компетентным органом;</w:t>
      </w:r>
    </w:p>
    <w:bookmarkEnd w:id="1328"/>
    <w:bookmarkStart w:name="z1781" w:id="1329"/>
    <w:p>
      <w:pPr>
        <w:spacing w:after="0"/>
        <w:ind w:left="0"/>
        <w:jc w:val="both"/>
      </w:pPr>
      <w:r>
        <w:rPr>
          <w:rFonts w:ascii="Times New Roman"/>
          <w:b w:val="false"/>
          <w:i w:val="false"/>
          <w:color w:val="000000"/>
          <w:sz w:val="28"/>
        </w:rPr>
        <w:t>
      2) имеется предварительное согласие залогодержателя на выделение, если право недропользования обременено залогом;</w:t>
      </w:r>
    </w:p>
    <w:bookmarkEnd w:id="1329"/>
    <w:bookmarkStart w:name="z1782" w:id="1330"/>
    <w:p>
      <w:pPr>
        <w:spacing w:after="0"/>
        <w:ind w:left="0"/>
        <w:jc w:val="both"/>
      </w:pPr>
      <w:r>
        <w:rPr>
          <w:rFonts w:ascii="Times New Roman"/>
          <w:b w:val="false"/>
          <w:i w:val="false"/>
          <w:color w:val="000000"/>
          <w:sz w:val="28"/>
        </w:rPr>
        <w:t>
      3) отсутствуют не устраненные недропользователем нарушения обязательств по контракту на недропользование, указанные в уведомлении компетентного органа.</w:t>
      </w:r>
    </w:p>
    <w:bookmarkEnd w:id="1330"/>
    <w:p>
      <w:pPr>
        <w:spacing w:after="0"/>
        <w:ind w:left="0"/>
        <w:jc w:val="both"/>
      </w:pPr>
      <w:r>
        <w:rPr>
          <w:rFonts w:ascii="Times New Roman"/>
          <w:b w:val="false"/>
          <w:i w:val="false"/>
          <w:color w:val="000000"/>
          <w:sz w:val="28"/>
        </w:rPr>
        <w:t>
      Для целей подпункта 4) пункта 1 настоящей статьи дополнительным условием выделения участка добычи является обязательство по отчуждению права недропользования по выделяемому участку лицу, не являющемуся аффилированным с недропользователем.</w:t>
      </w:r>
    </w:p>
    <w:bookmarkStart w:name="z42961" w:id="1331"/>
    <w:p>
      <w:pPr>
        <w:spacing w:after="0"/>
        <w:ind w:left="0"/>
        <w:jc w:val="both"/>
      </w:pPr>
      <w:r>
        <w:rPr>
          <w:rFonts w:ascii="Times New Roman"/>
          <w:b w:val="false"/>
          <w:i w:val="false"/>
          <w:color w:val="000000"/>
          <w:sz w:val="28"/>
        </w:rPr>
        <w:t>
      Требование части второй настоящего пункта не распространяется на выделение участков недр в случаях, предусмотренных пунктами 18-2 и 18-3 статьи 119 настоящего Кодекса.</w:t>
      </w:r>
    </w:p>
    <w:bookmarkEnd w:id="1331"/>
    <w:bookmarkStart w:name="z1784" w:id="1332"/>
    <w:p>
      <w:pPr>
        <w:spacing w:after="0"/>
        <w:ind w:left="0"/>
        <w:jc w:val="both"/>
      </w:pPr>
      <w:r>
        <w:rPr>
          <w:rFonts w:ascii="Times New Roman"/>
          <w:b w:val="false"/>
          <w:i w:val="false"/>
          <w:color w:val="000000"/>
          <w:sz w:val="28"/>
        </w:rPr>
        <w:t>
      3. Выделение участка недр оформляется внесением изменений в контракт на недропользование, по которому производится выделение участка, и заключением отдельного контракта на недропользование по выделенному участку недр.</w:t>
      </w:r>
    </w:p>
    <w:bookmarkEnd w:id="1332"/>
    <w:bookmarkStart w:name="z1785" w:id="1333"/>
    <w:p>
      <w:pPr>
        <w:spacing w:after="0"/>
        <w:ind w:left="0"/>
        <w:jc w:val="both"/>
      </w:pPr>
      <w:r>
        <w:rPr>
          <w:rFonts w:ascii="Times New Roman"/>
          <w:b w:val="false"/>
          <w:i w:val="false"/>
          <w:color w:val="000000"/>
          <w:sz w:val="28"/>
        </w:rPr>
        <w:t>
      4. Период разведки, подготовительный период или период добычи и иные условия контракта на недропользование по выделенному участку недр должны соответствовать условиям контракта на недропользование, по которому было произведено выделение участка.</w:t>
      </w:r>
    </w:p>
    <w:bookmarkEnd w:id="1333"/>
    <w:bookmarkStart w:name="z1786" w:id="1334"/>
    <w:p>
      <w:pPr>
        <w:spacing w:after="0"/>
        <w:ind w:left="0"/>
        <w:jc w:val="both"/>
      </w:pPr>
      <w:r>
        <w:rPr>
          <w:rFonts w:ascii="Times New Roman"/>
          <w:b w:val="false"/>
          <w:i w:val="false"/>
          <w:color w:val="000000"/>
          <w:sz w:val="28"/>
        </w:rPr>
        <w:t>
      5. Заявление о выделении участка недр должно содержать:</w:t>
      </w:r>
    </w:p>
    <w:bookmarkEnd w:id="1334"/>
    <w:bookmarkStart w:name="z1787" w:id="1335"/>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335"/>
    <w:bookmarkStart w:name="z1788" w:id="1336"/>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336"/>
    <w:bookmarkStart w:name="z1789" w:id="1337"/>
    <w:p>
      <w:pPr>
        <w:spacing w:after="0"/>
        <w:ind w:left="0"/>
        <w:jc w:val="both"/>
      </w:pPr>
      <w:r>
        <w:rPr>
          <w:rFonts w:ascii="Times New Roman"/>
          <w:b w:val="false"/>
          <w:i w:val="false"/>
          <w:color w:val="000000"/>
          <w:sz w:val="28"/>
        </w:rPr>
        <w:t>
      3) указание на участок недр (его часть), который (которую) предполагается выделить в отдельный контракт на недропользование.</w:t>
      </w:r>
    </w:p>
    <w:bookmarkEnd w:id="1337"/>
    <w:bookmarkStart w:name="z1790" w:id="1338"/>
    <w:p>
      <w:pPr>
        <w:spacing w:after="0"/>
        <w:ind w:left="0"/>
        <w:jc w:val="both"/>
      </w:pPr>
      <w:r>
        <w:rPr>
          <w:rFonts w:ascii="Times New Roman"/>
          <w:b w:val="false"/>
          <w:i w:val="false"/>
          <w:color w:val="000000"/>
          <w:sz w:val="28"/>
        </w:rPr>
        <w:t>
      6. К заявлению дополнительно прилагаются:</w:t>
      </w:r>
    </w:p>
    <w:bookmarkEnd w:id="1338"/>
    <w:bookmarkStart w:name="z1791" w:id="1339"/>
    <w:p>
      <w:pPr>
        <w:spacing w:after="0"/>
        <w:ind w:left="0"/>
        <w:jc w:val="both"/>
      </w:pPr>
      <w:r>
        <w:rPr>
          <w:rFonts w:ascii="Times New Roman"/>
          <w:b w:val="false"/>
          <w:i w:val="false"/>
          <w:color w:val="000000"/>
          <w:sz w:val="28"/>
        </w:rPr>
        <w:t xml:space="preserve">
      1) подписанное недропользователем дополнение к контракту, содержащее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уменьшенный основной участок недр, а также программа работ, уменьшенная на виды и объемы работ, относящиеся к выделяемому участку недр в случае выделения части участка разведки;</w:t>
      </w:r>
    </w:p>
    <w:bookmarkEnd w:id="1339"/>
    <w:p>
      <w:pPr>
        <w:spacing w:after="0"/>
        <w:ind w:left="0"/>
        <w:jc w:val="both"/>
      </w:pPr>
      <w:r>
        <w:rPr>
          <w:rFonts w:ascii="Times New Roman"/>
          <w:b w:val="false"/>
          <w:i w:val="false"/>
          <w:color w:val="000000"/>
          <w:sz w:val="28"/>
        </w:rPr>
        <w:t>
      2) подписанный заявителем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утверждаемым компетентным органом, и соответствующий требованиям пункта 4 настоящей статьи, а также программа работ, содержащая виды и объемы работ, относящиеся к выделяемому участку недр в случае выделения части участка разведки.</w:t>
      </w:r>
    </w:p>
    <w:bookmarkStart w:name="z42962" w:id="1340"/>
    <w:p>
      <w:pPr>
        <w:spacing w:after="0"/>
        <w:ind w:left="0"/>
        <w:jc w:val="both"/>
      </w:pPr>
      <w:r>
        <w:rPr>
          <w:rFonts w:ascii="Times New Roman"/>
          <w:b w:val="false"/>
          <w:i w:val="false"/>
          <w:color w:val="000000"/>
          <w:sz w:val="28"/>
        </w:rPr>
        <w:t>
      При этом виды и объемы работ, предусмотренные программой работ контракта на разведку и добычу до выделения части участка разведки, не могут быть меньше чем виды и объемы работ, предусмотренные дополнением к контракту на разведку и добычу по основному участку недр и контрактом на разведку и добычу, заключенному по выделенному участку недр.</w:t>
      </w:r>
    </w:p>
    <w:bookmarkEnd w:id="1340"/>
    <w:bookmarkStart w:name="z1793" w:id="1341"/>
    <w:p>
      <w:pPr>
        <w:spacing w:after="0"/>
        <w:ind w:left="0"/>
        <w:jc w:val="both"/>
      </w:pPr>
      <w:r>
        <w:rPr>
          <w:rFonts w:ascii="Times New Roman"/>
          <w:b w:val="false"/>
          <w:i w:val="false"/>
          <w:color w:val="000000"/>
          <w:sz w:val="28"/>
        </w:rPr>
        <w:t>
      7.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 выделении участка недр или отказывает в выделении участка.</w:t>
      </w:r>
    </w:p>
    <w:bookmarkEnd w:id="1341"/>
    <w:bookmarkStart w:name="z1794" w:id="1342"/>
    <w:p>
      <w:pPr>
        <w:spacing w:after="0"/>
        <w:ind w:left="0"/>
        <w:jc w:val="both"/>
      </w:pPr>
      <w:r>
        <w:rPr>
          <w:rFonts w:ascii="Times New Roman"/>
          <w:b w:val="false"/>
          <w:i w:val="false"/>
          <w:color w:val="000000"/>
          <w:sz w:val="28"/>
        </w:rPr>
        <w:t>
      8. Компетентный орган отказывает в выделении участка недр в случае:</w:t>
      </w:r>
    </w:p>
    <w:bookmarkEnd w:id="1342"/>
    <w:bookmarkStart w:name="z1795" w:id="1343"/>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343"/>
    <w:bookmarkStart w:name="z1796" w:id="1344"/>
    <w:p>
      <w:pPr>
        <w:spacing w:after="0"/>
        <w:ind w:left="0"/>
        <w:jc w:val="both"/>
      </w:pPr>
      <w:r>
        <w:rPr>
          <w:rFonts w:ascii="Times New Roman"/>
          <w:b w:val="false"/>
          <w:i w:val="false"/>
          <w:color w:val="000000"/>
          <w:sz w:val="28"/>
        </w:rPr>
        <w:t>
      2) несоблюдения условий, установленных в настоящей статье.</w:t>
      </w:r>
    </w:p>
    <w:bookmarkEnd w:id="1344"/>
    <w:bookmarkStart w:name="z1797" w:id="1345"/>
    <w:p>
      <w:pPr>
        <w:spacing w:after="0"/>
        <w:ind w:left="0"/>
        <w:jc w:val="both"/>
      </w:pP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p>
    <w:bookmarkEnd w:id="1345"/>
    <w:bookmarkStart w:name="z1798" w:id="1346"/>
    <w:p>
      <w:pPr>
        <w:spacing w:after="0"/>
        <w:ind w:left="0"/>
        <w:jc w:val="both"/>
      </w:pPr>
      <w:r>
        <w:rPr>
          <w:rFonts w:ascii="Times New Roman"/>
          <w:b w:val="false"/>
          <w:i w:val="false"/>
          <w:color w:val="000000"/>
          <w:sz w:val="28"/>
        </w:rPr>
        <w:t xml:space="preserve">
      9. Компетентный орган в течение десяти рабочих дней со дня принятия решения о выделении участка недр заключает с заявителем дополнение к контракту на недропользование, отдельный контракт на недропользование по выделенному участку недр и направляет заявителю его подписанные экземпляры. </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9" w:id="1347"/>
    <w:p>
      <w:pPr>
        <w:spacing w:after="0"/>
        <w:ind w:left="0"/>
        <w:jc w:val="left"/>
      </w:pPr>
      <w:r>
        <w:rPr>
          <w:rFonts w:ascii="Times New Roman"/>
          <w:b/>
          <w:i w:val="false"/>
          <w:color w:val="000000"/>
        </w:rPr>
        <w:t xml:space="preserve"> Глава 17. ПЕРИОДЫ РАЗВЕДКИ И ДОБЫЧИ УГЛЕВОДОРОДОВ</w:t>
      </w:r>
    </w:p>
    <w:bookmarkEnd w:id="1347"/>
    <w:p>
      <w:pPr>
        <w:spacing w:after="0"/>
        <w:ind w:left="0"/>
        <w:jc w:val="both"/>
      </w:pPr>
      <w:r>
        <w:rPr>
          <w:rFonts w:ascii="Times New Roman"/>
          <w:b/>
          <w:i w:val="false"/>
          <w:color w:val="000000"/>
          <w:sz w:val="28"/>
        </w:rPr>
        <w:t>Статья 116. Период разведки углеводородов</w:t>
      </w:r>
    </w:p>
    <w:bookmarkStart w:name="z1800" w:id="13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Максимальная продолжительность периода разведки при заключении контракта на разведку и добычу углеводородов по участку недр, не относящемуся к сложным проектам, составляет не более шести последовательных лет. В указанный период недропользователь вправе проводить на участке разведки любые работы по поиску и оценке месторождений, включая их пробную эксплуатацию.</w:t>
      </w:r>
    </w:p>
    <w:bookmarkEnd w:id="1348"/>
    <w:bookmarkStart w:name="z42964" w:id="1349"/>
    <w:p>
      <w:pPr>
        <w:spacing w:after="0"/>
        <w:ind w:left="0"/>
        <w:jc w:val="both"/>
      </w:pPr>
      <w:r>
        <w:rPr>
          <w:rFonts w:ascii="Times New Roman"/>
          <w:b w:val="false"/>
          <w:i w:val="false"/>
          <w:color w:val="000000"/>
          <w:sz w:val="28"/>
        </w:rPr>
        <w:t>
      В пределах сроков, предусмотренных частью первой настоящего пункта, период разведки по контракту на разведку и добычу углеводородов устанавливается компетентным органом в извещении о проведении аукциона либо по результатам прямых переговоров с национальной компанией в области углеводородов.</w:t>
      </w:r>
    </w:p>
    <w:bookmarkEnd w:id="1349"/>
    <w:bookmarkStart w:name="z42965" w:id="1350"/>
    <w:p>
      <w:pPr>
        <w:spacing w:after="0"/>
        <w:ind w:left="0"/>
        <w:jc w:val="both"/>
      </w:pPr>
      <w:r>
        <w:rPr>
          <w:rFonts w:ascii="Times New Roman"/>
          <w:b w:val="false"/>
          <w:i w:val="false"/>
          <w:color w:val="000000"/>
          <w:sz w:val="28"/>
        </w:rPr>
        <w:t>
      2. Продолжительность периода разведки при заключении контракта на разведку и добычу углеводородов по сложному проекту составляет восемнадцать лет и включает:</w:t>
      </w:r>
    </w:p>
    <w:bookmarkEnd w:id="1350"/>
    <w:bookmarkStart w:name="z42966" w:id="1351"/>
    <w:p>
      <w:pPr>
        <w:spacing w:after="0"/>
        <w:ind w:left="0"/>
        <w:jc w:val="both"/>
      </w:pPr>
      <w:r>
        <w:rPr>
          <w:rFonts w:ascii="Times New Roman"/>
          <w:b w:val="false"/>
          <w:i w:val="false"/>
          <w:color w:val="000000"/>
          <w:sz w:val="28"/>
        </w:rPr>
        <w:t>
      1) первоначальный этап разведки, равный девяти годам;</w:t>
      </w:r>
    </w:p>
    <w:bookmarkEnd w:id="1351"/>
    <w:bookmarkStart w:name="z42967" w:id="1352"/>
    <w:p>
      <w:pPr>
        <w:spacing w:after="0"/>
        <w:ind w:left="0"/>
        <w:jc w:val="both"/>
      </w:pPr>
      <w:r>
        <w:rPr>
          <w:rFonts w:ascii="Times New Roman"/>
          <w:b w:val="false"/>
          <w:i w:val="false"/>
          <w:color w:val="000000"/>
          <w:sz w:val="28"/>
        </w:rPr>
        <w:t>
      2) этап оценки, равный шести годам;</w:t>
      </w:r>
    </w:p>
    <w:bookmarkEnd w:id="1352"/>
    <w:bookmarkStart w:name="z42968" w:id="1353"/>
    <w:p>
      <w:pPr>
        <w:spacing w:after="0"/>
        <w:ind w:left="0"/>
        <w:jc w:val="both"/>
      </w:pPr>
      <w:r>
        <w:rPr>
          <w:rFonts w:ascii="Times New Roman"/>
          <w:b w:val="false"/>
          <w:i w:val="false"/>
          <w:color w:val="000000"/>
          <w:sz w:val="28"/>
        </w:rPr>
        <w:t xml:space="preserve">
      3) этап пробной эксплуатации, равный трем годам. </w:t>
      </w:r>
    </w:p>
    <w:bookmarkEnd w:id="1353"/>
    <w:bookmarkStart w:name="z42969" w:id="1354"/>
    <w:p>
      <w:pPr>
        <w:spacing w:after="0"/>
        <w:ind w:left="0"/>
        <w:jc w:val="both"/>
      </w:pPr>
      <w:r>
        <w:rPr>
          <w:rFonts w:ascii="Times New Roman"/>
          <w:b w:val="false"/>
          <w:i w:val="false"/>
          <w:color w:val="000000"/>
          <w:sz w:val="28"/>
        </w:rPr>
        <w:t xml:space="preserve">
      В течение первоначального этапа разведки недропользователь вправе проводить на участке разведки любые работы по поиску и оценке обнаруженной залежи (месторождения), включая пробную эксплуатацию. </w:t>
      </w:r>
    </w:p>
    <w:bookmarkEnd w:id="1354"/>
    <w:bookmarkStart w:name="z42970" w:id="1355"/>
    <w:p>
      <w:pPr>
        <w:spacing w:after="0"/>
        <w:ind w:left="0"/>
        <w:jc w:val="both"/>
      </w:pPr>
      <w:r>
        <w:rPr>
          <w:rFonts w:ascii="Times New Roman"/>
          <w:b w:val="false"/>
          <w:i w:val="false"/>
          <w:color w:val="000000"/>
          <w:sz w:val="28"/>
        </w:rPr>
        <w:t>
      В течение этапа оценки недропользователь вправе проводить на участке разведки любые работы по оценке обнаруженной залежи (месторождения), включая пробную эксплуатацию.</w:t>
      </w:r>
    </w:p>
    <w:bookmarkEnd w:id="1355"/>
    <w:bookmarkStart w:name="z42971" w:id="1356"/>
    <w:p>
      <w:pPr>
        <w:spacing w:after="0"/>
        <w:ind w:left="0"/>
        <w:jc w:val="both"/>
      </w:pPr>
      <w:r>
        <w:rPr>
          <w:rFonts w:ascii="Times New Roman"/>
          <w:b w:val="false"/>
          <w:i w:val="false"/>
          <w:color w:val="000000"/>
          <w:sz w:val="28"/>
        </w:rPr>
        <w:t xml:space="preserve">
      В течение этапа пробной эксплуатации недропользователь вправе проводить на участке разведки любые работы по пробной эксплуатации обнаруженной залежи (месторождения). </w:t>
      </w:r>
    </w:p>
    <w:bookmarkEnd w:id="1356"/>
    <w:bookmarkStart w:name="z42972" w:id="1357"/>
    <w:p>
      <w:pPr>
        <w:spacing w:after="0"/>
        <w:ind w:left="0"/>
        <w:jc w:val="both"/>
      </w:pPr>
      <w:r>
        <w:rPr>
          <w:rFonts w:ascii="Times New Roman"/>
          <w:b w:val="false"/>
          <w:i w:val="false"/>
          <w:color w:val="000000"/>
          <w:sz w:val="28"/>
        </w:rPr>
        <w:t>
      Переход к этапу оценки осуществляется по заявлению недропользователя, которое должно быть подано до завершения первоначального этапа разведки, путем подписания дополнения к контракту на разведку и добычу по сложному проекту в соответствии с пунктом 5 настоящей статьи.</w:t>
      </w:r>
    </w:p>
    <w:bookmarkEnd w:id="1357"/>
    <w:bookmarkStart w:name="z42973" w:id="1358"/>
    <w:p>
      <w:pPr>
        <w:spacing w:after="0"/>
        <w:ind w:left="0"/>
        <w:jc w:val="both"/>
      </w:pPr>
      <w:r>
        <w:rPr>
          <w:rFonts w:ascii="Times New Roman"/>
          <w:b w:val="false"/>
          <w:i w:val="false"/>
          <w:color w:val="000000"/>
          <w:sz w:val="28"/>
        </w:rPr>
        <w:t>
      Если недропользователь не перешел к этапу оценки, в этом случае период разведки не включает этап оценки и этап пробной эксплуатации и состоит только из первоначального этапа разведки.</w:t>
      </w:r>
    </w:p>
    <w:bookmarkEnd w:id="1358"/>
    <w:bookmarkStart w:name="z42974" w:id="1359"/>
    <w:p>
      <w:pPr>
        <w:spacing w:after="0"/>
        <w:ind w:left="0"/>
        <w:jc w:val="both"/>
      </w:pPr>
      <w:r>
        <w:rPr>
          <w:rFonts w:ascii="Times New Roman"/>
          <w:b w:val="false"/>
          <w:i w:val="false"/>
          <w:color w:val="000000"/>
          <w:sz w:val="28"/>
        </w:rPr>
        <w:t>
      Переход к этапу пробной эксплуатации осуществляется по заявлению недропользователя, которое должно быть подано до завершения этапа оценки, путем подписания дополнения к контракту на разведку и добычу по сложному проекту в соответствии с пунктом 5 настоящей статьи.</w:t>
      </w:r>
    </w:p>
    <w:bookmarkEnd w:id="1359"/>
    <w:bookmarkStart w:name="z42975" w:id="1360"/>
    <w:p>
      <w:pPr>
        <w:spacing w:after="0"/>
        <w:ind w:left="0"/>
        <w:jc w:val="both"/>
      </w:pPr>
      <w:r>
        <w:rPr>
          <w:rFonts w:ascii="Times New Roman"/>
          <w:b w:val="false"/>
          <w:i w:val="false"/>
          <w:color w:val="000000"/>
          <w:sz w:val="28"/>
        </w:rPr>
        <w:t>
      Если недропользователь не перешел к этапу пробной эксплуатации, в этом случае период разведки не включает этап пробной эксплуатации и состоит из первоначального этапа разведки, а также этапа оценки.</w:t>
      </w:r>
    </w:p>
    <w:bookmarkEnd w:id="1360"/>
    <w:bookmarkStart w:name="z42976" w:id="1361"/>
    <w:p>
      <w:pPr>
        <w:spacing w:after="0"/>
        <w:ind w:left="0"/>
        <w:jc w:val="both"/>
      </w:pPr>
      <w:r>
        <w:rPr>
          <w:rFonts w:ascii="Times New Roman"/>
          <w:b w:val="false"/>
          <w:i w:val="false"/>
          <w:color w:val="000000"/>
          <w:sz w:val="28"/>
        </w:rPr>
        <w:t>
      3. К заявлению о переходе к этапу оценки по контракту на разведку и добычу углеводородов по сложному проекту прилагаются:</w:t>
      </w:r>
    </w:p>
    <w:bookmarkEnd w:id="1361"/>
    <w:bookmarkStart w:name="z42977" w:id="1362"/>
    <w:p>
      <w:pPr>
        <w:spacing w:after="0"/>
        <w:ind w:left="0"/>
        <w:jc w:val="both"/>
      </w:pPr>
      <w:r>
        <w:rPr>
          <w:rFonts w:ascii="Times New Roman"/>
          <w:b w:val="false"/>
          <w:i w:val="false"/>
          <w:color w:val="000000"/>
          <w:sz w:val="28"/>
        </w:rPr>
        <w:t>
      1) программа дополнительных работ, утвержденная недропользователем и содержащая объемы, описание и сроки выполнения дополнительных работ по годам, которые недропользователь обязуется выполнить на соответствующем участке недр на этапе оценки;</w:t>
      </w:r>
    </w:p>
    <w:bookmarkEnd w:id="1362"/>
    <w:bookmarkStart w:name="z42978" w:id="1363"/>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 установление границ участка (участков) разведки, состоящего (состоящих) из блоков, в пределах которого (которых) располагаются предполагаемые контуры обнаруженной залежи (совокупности залежей), включая установление границ участка (участков) разведки по глубине;</w:t>
      </w:r>
    </w:p>
    <w:bookmarkEnd w:id="1363"/>
    <w:bookmarkStart w:name="z42979" w:id="1364"/>
    <w:p>
      <w:pPr>
        <w:spacing w:after="0"/>
        <w:ind w:left="0"/>
        <w:jc w:val="both"/>
      </w:pPr>
      <w:r>
        <w:rPr>
          <w:rFonts w:ascii="Times New Roman"/>
          <w:b w:val="false"/>
          <w:i w:val="false"/>
          <w:color w:val="000000"/>
          <w:sz w:val="28"/>
        </w:rPr>
        <w:t xml:space="preserve">
      3) заключение уполномоченного органа по изучению недр об обнаружении в пределах участка недр залежи (совокупности залежей) углеводородов, выданное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121 настоящего Кодекса, с указанием предполагаемых контуров залежи (совокупности залежей), на которой планируется проведение оценки.</w:t>
      </w:r>
    </w:p>
    <w:bookmarkEnd w:id="1364"/>
    <w:bookmarkStart w:name="z42980" w:id="1365"/>
    <w:p>
      <w:pPr>
        <w:spacing w:after="0"/>
        <w:ind w:left="0"/>
        <w:jc w:val="both"/>
      </w:pPr>
      <w:r>
        <w:rPr>
          <w:rFonts w:ascii="Times New Roman"/>
          <w:b w:val="false"/>
          <w:i w:val="false"/>
          <w:color w:val="000000"/>
          <w:sz w:val="28"/>
        </w:rPr>
        <w:t>
      4. К заявлению о переходе к этапу пробной эксплуатации по контракту на разведку и добычу углеводородов по сложному проекту прилагаются:</w:t>
      </w:r>
    </w:p>
    <w:bookmarkEnd w:id="1365"/>
    <w:bookmarkStart w:name="z42981" w:id="1366"/>
    <w:p>
      <w:pPr>
        <w:spacing w:after="0"/>
        <w:ind w:left="0"/>
        <w:jc w:val="both"/>
      </w:pPr>
      <w:r>
        <w:rPr>
          <w:rFonts w:ascii="Times New Roman"/>
          <w:b w:val="false"/>
          <w:i w:val="false"/>
          <w:color w:val="000000"/>
          <w:sz w:val="28"/>
        </w:rPr>
        <w:t>
      1) программа дополнительных работ, утвержденная недропользователем и содержащая объемы, описание и сроки выполнения дополнительных работ по годам, которые недропользователь обязуется выполнить на соответствующем участке недр на этапе пробной эксплуатации;</w:t>
      </w:r>
    </w:p>
    <w:bookmarkEnd w:id="1366"/>
    <w:bookmarkStart w:name="z42982" w:id="1367"/>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по оперативному подсчету геологических запасов.</w:t>
      </w:r>
    </w:p>
    <w:bookmarkEnd w:id="1367"/>
    <w:bookmarkStart w:name="z42983" w:id="1368"/>
    <w:p>
      <w:pPr>
        <w:spacing w:after="0"/>
        <w:ind w:left="0"/>
        <w:jc w:val="both"/>
      </w:pPr>
      <w:r>
        <w:rPr>
          <w:rFonts w:ascii="Times New Roman"/>
          <w:b w:val="false"/>
          <w:i w:val="false"/>
          <w:color w:val="000000"/>
          <w:sz w:val="28"/>
        </w:rPr>
        <w:t xml:space="preserve">
      5. Заявление о переходе к этапу оценки или этапу пробной эксплуатации рассматривается в течение двадцати рабочих дней. По результатам его рассмотрения в случае отсутствия оснований для отказа для перехода к этапу оценки или этапу пробной эксплуатации в течение десяти рабочих дней со дня принятия решения о рассмотрении заявления недропользователя компетентный орган подписывает дополнение к контракту, предусматривающее обязательства недропользователя по выполнению программы дополнительных работ на этапе оценки или этапе пробной эксплуатации, а также установление границ участка (участков) разведки в соответствии с подпунктом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110 настоящего Кодекса.</w:t>
      </w:r>
    </w:p>
    <w:bookmarkEnd w:id="1368"/>
    <w:bookmarkStart w:name="z42984" w:id="1369"/>
    <w:p>
      <w:pPr>
        <w:spacing w:after="0"/>
        <w:ind w:left="0"/>
        <w:jc w:val="both"/>
      </w:pPr>
      <w:r>
        <w:rPr>
          <w:rFonts w:ascii="Times New Roman"/>
          <w:b w:val="false"/>
          <w:i w:val="false"/>
          <w:color w:val="000000"/>
          <w:sz w:val="28"/>
        </w:rPr>
        <w:t>
      Компетентный орган отказывает недропользователю в переходе к этапу оценки или этапу пробной эксплуатации в следующих случаях:</w:t>
      </w:r>
    </w:p>
    <w:bookmarkEnd w:id="1369"/>
    <w:bookmarkStart w:name="z42985" w:id="1370"/>
    <w:p>
      <w:pPr>
        <w:spacing w:after="0"/>
        <w:ind w:left="0"/>
        <w:jc w:val="both"/>
      </w:pPr>
      <w:r>
        <w:rPr>
          <w:rFonts w:ascii="Times New Roman"/>
          <w:b w:val="false"/>
          <w:i w:val="false"/>
          <w:color w:val="000000"/>
          <w:sz w:val="28"/>
        </w:rPr>
        <w:t>
      1) не представлены документы, предусмотренные пунктом 3 (при переходе к этапу оценки) или 4 (при переходе к этапу пробной эксплуатации) настоящей статьи;</w:t>
      </w:r>
    </w:p>
    <w:bookmarkEnd w:id="1370"/>
    <w:bookmarkStart w:name="z42986" w:id="1371"/>
    <w:p>
      <w:pPr>
        <w:spacing w:after="0"/>
        <w:ind w:left="0"/>
        <w:jc w:val="both"/>
      </w:pPr>
      <w:r>
        <w:rPr>
          <w:rFonts w:ascii="Times New Roman"/>
          <w:b w:val="false"/>
          <w:i w:val="false"/>
          <w:color w:val="000000"/>
          <w:sz w:val="28"/>
        </w:rPr>
        <w:t>
      2) заявление подано по истечении установленного срока.</w:t>
      </w:r>
    </w:p>
    <w:bookmarkEnd w:id="1371"/>
    <w:bookmarkStart w:name="z42987" w:id="1372"/>
    <w:p>
      <w:pPr>
        <w:spacing w:after="0"/>
        <w:ind w:left="0"/>
        <w:jc w:val="both"/>
      </w:pPr>
      <w:r>
        <w:rPr>
          <w:rFonts w:ascii="Times New Roman"/>
          <w:b w:val="false"/>
          <w:i w:val="false"/>
          <w:color w:val="000000"/>
          <w:sz w:val="28"/>
        </w:rPr>
        <w:t>
      6. При переходе к этапу оценки по контракту на разведку и добычу углеводородов по участку недр по сложному проекту из участка недр исключаются блоки, не входящие в пространственные границы участка разведки.</w:t>
      </w:r>
    </w:p>
    <w:bookmarkEnd w:id="1372"/>
    <w:bookmarkStart w:name="z42988" w:id="1373"/>
    <w:p>
      <w:pPr>
        <w:spacing w:after="0"/>
        <w:ind w:left="0"/>
        <w:jc w:val="both"/>
      </w:pPr>
      <w:r>
        <w:rPr>
          <w:rFonts w:ascii="Times New Roman"/>
          <w:b w:val="false"/>
          <w:i w:val="false"/>
          <w:color w:val="000000"/>
          <w:sz w:val="28"/>
        </w:rPr>
        <w:t>
      7. Если в течение периода разведки по контракту на разведку и добычу по участку недр, не относящемуся к сложным проектам, по результатам бурения скважины будет подтверждено наличие на участке недр не менее одного из критериев, указанных в подпунктах 2) и 3) пункта 1-2 статьи 36 настоящего Кодекса, продолжительность периода разведки по такому контракту устанавливается в соответствии с частью первой пункта 2 настоящей статьи, за вычетом фактического срока разведки, по заявлению недропользователя. При этом условия контракта подлежат изменению в соответствии с условиями, предусмотренными подпунктом 1) пункта 1-1 статьи 36 настоящего Кодекса.</w:t>
      </w:r>
    </w:p>
    <w:bookmarkEnd w:id="1373"/>
    <w:bookmarkStart w:name="z42989" w:id="1374"/>
    <w:p>
      <w:pPr>
        <w:spacing w:after="0"/>
        <w:ind w:left="0"/>
        <w:jc w:val="both"/>
      </w:pPr>
      <w:r>
        <w:rPr>
          <w:rFonts w:ascii="Times New Roman"/>
          <w:b w:val="false"/>
          <w:i w:val="false"/>
          <w:color w:val="000000"/>
          <w:sz w:val="28"/>
        </w:rPr>
        <w:t xml:space="preserve">
      Заявление об отнесении участка недр к сложным проектам и изменении условий контракта подается в компетентный орган с приложением следующих документов: </w:t>
      </w:r>
    </w:p>
    <w:bookmarkEnd w:id="1374"/>
    <w:bookmarkStart w:name="z42990" w:id="1375"/>
    <w:p>
      <w:pPr>
        <w:spacing w:after="0"/>
        <w:ind w:left="0"/>
        <w:jc w:val="both"/>
      </w:pPr>
      <w:r>
        <w:rPr>
          <w:rFonts w:ascii="Times New Roman"/>
          <w:b w:val="false"/>
          <w:i w:val="false"/>
          <w:color w:val="000000"/>
          <w:sz w:val="28"/>
        </w:rPr>
        <w:t>
      1) проекта дополнения к контракту, предусматривающего изложение контракта на разведку и добычу в новой редакции в соответствии с типовым контрактом на разведку и добычу углеводородов по сложному проекту;</w:t>
      </w:r>
    </w:p>
    <w:bookmarkEnd w:id="1375"/>
    <w:bookmarkStart w:name="z42991" w:id="1376"/>
    <w:p>
      <w:pPr>
        <w:spacing w:after="0"/>
        <w:ind w:left="0"/>
        <w:jc w:val="both"/>
      </w:pPr>
      <w:r>
        <w:rPr>
          <w:rFonts w:ascii="Times New Roman"/>
          <w:b w:val="false"/>
          <w:i w:val="false"/>
          <w:color w:val="000000"/>
          <w:sz w:val="28"/>
        </w:rPr>
        <w:t xml:space="preserve">
      2) одного из документов, указанных в пункте 1-3 статьи 36 настоящего Кодекса, подтверждающего наличие на участке недр не менее чем одного из критериев, предусмотренных пунктом 1-2 статьи 36 настоящего Кодекса. </w:t>
      </w:r>
    </w:p>
    <w:bookmarkEnd w:id="1376"/>
    <w:bookmarkStart w:name="z42992" w:id="1377"/>
    <w:p>
      <w:pPr>
        <w:spacing w:after="0"/>
        <w:ind w:left="0"/>
        <w:jc w:val="both"/>
      </w:pPr>
      <w:r>
        <w:rPr>
          <w:rFonts w:ascii="Times New Roman"/>
          <w:b w:val="false"/>
          <w:i w:val="false"/>
          <w:color w:val="000000"/>
          <w:sz w:val="28"/>
        </w:rPr>
        <w:t>
      8. Заявление об отнесении участка недр к сложным проектам и изменении условий контракта подлежит рассмотрению в течение двадцати рабочих дней со дня его поступления в компетентный орган.</w:t>
      </w:r>
    </w:p>
    <w:bookmarkEnd w:id="1377"/>
    <w:bookmarkStart w:name="z42993" w:id="1378"/>
    <w:p>
      <w:pPr>
        <w:spacing w:after="0"/>
        <w:ind w:left="0"/>
        <w:jc w:val="both"/>
      </w:pPr>
      <w:r>
        <w:rPr>
          <w:rFonts w:ascii="Times New Roman"/>
          <w:b w:val="false"/>
          <w:i w:val="false"/>
          <w:color w:val="000000"/>
          <w:sz w:val="28"/>
        </w:rPr>
        <w:t>
      По результатам рассмотрения заявления компетентный орган подписывает дополнение к контракту или отказывает в отнесении участка недр к сложным проектам и изменении условий контракта в случае несоответствия заявления требованиям, установленным настоящим Кодексом.</w:t>
      </w:r>
    </w:p>
    <w:bookmarkEnd w:id="1378"/>
    <w:bookmarkStart w:name="z42994" w:id="1379"/>
    <w:p>
      <w:pPr>
        <w:spacing w:after="0"/>
        <w:ind w:left="0"/>
        <w:jc w:val="both"/>
      </w:pPr>
      <w:r>
        <w:rPr>
          <w:rFonts w:ascii="Times New Roman"/>
          <w:b w:val="false"/>
          <w:i w:val="false"/>
          <w:color w:val="000000"/>
          <w:sz w:val="28"/>
        </w:rPr>
        <w:t>
      Отказ компетентного органа об отнесении участка недр к сложным проектам и изменении условий контракта не лишает недропользователя права на подачу повторного заявления в течение периода разведки.</w:t>
      </w:r>
    </w:p>
    <w:bookmarkEnd w:id="1379"/>
    <w:bookmarkStart w:name="z42995" w:id="1380"/>
    <w:p>
      <w:pPr>
        <w:spacing w:after="0"/>
        <w:ind w:left="0"/>
        <w:jc w:val="both"/>
      </w:pPr>
      <w:r>
        <w:rPr>
          <w:rFonts w:ascii="Times New Roman"/>
          <w:b w:val="false"/>
          <w:i w:val="false"/>
          <w:color w:val="000000"/>
          <w:sz w:val="28"/>
        </w:rPr>
        <w:t>
      9. Период разведки исчисляется со дня регистрации контракта на разведку и добычу углеводородов.</w:t>
      </w:r>
    </w:p>
    <w:bookmarkEnd w:id="1380"/>
    <w:bookmarkStart w:name="z42996" w:id="1381"/>
    <w:p>
      <w:pPr>
        <w:spacing w:after="0"/>
        <w:ind w:left="0"/>
        <w:jc w:val="both"/>
      </w:pPr>
      <w:r>
        <w:rPr>
          <w:rFonts w:ascii="Times New Roman"/>
          <w:b w:val="false"/>
          <w:i w:val="false"/>
          <w:color w:val="000000"/>
          <w:sz w:val="28"/>
        </w:rPr>
        <w:t>
      10. Недропользователь вправе досрочно прекратить период разведки посредством возврата всего участка разведки в порядке и на условиях, которые установлены настоящим Кодексом.</w:t>
      </w:r>
    </w:p>
    <w:bookmarkEnd w:id="1381"/>
    <w:bookmarkStart w:name="z42997" w:id="1382"/>
    <w:p>
      <w:pPr>
        <w:spacing w:after="0"/>
        <w:ind w:left="0"/>
        <w:jc w:val="both"/>
      </w:pPr>
      <w:r>
        <w:rPr>
          <w:rFonts w:ascii="Times New Roman"/>
          <w:b w:val="false"/>
          <w:i w:val="false"/>
          <w:color w:val="000000"/>
          <w:sz w:val="28"/>
        </w:rPr>
        <w:t xml:space="preserve">
      11. Если до завершения периода разведки по контракту на разведку и добычу углеводородов по сложному проекту не было подано заявление о переходе к этапу добычи в соответствии с частью третьей </w:t>
      </w:r>
      <w:r>
        <w:rPr>
          <w:rFonts w:ascii="Times New Roman"/>
          <w:b w:val="false"/>
          <w:i w:val="false"/>
          <w:color w:val="000000"/>
          <w:sz w:val="28"/>
        </w:rPr>
        <w:t>пункта 8</w:t>
      </w:r>
      <w:r>
        <w:rPr>
          <w:rFonts w:ascii="Times New Roman"/>
          <w:b w:val="false"/>
          <w:i w:val="false"/>
          <w:color w:val="000000"/>
          <w:sz w:val="28"/>
        </w:rPr>
        <w:t xml:space="preserve"> статьи 119 настоящего Кодекса и не было заключено дополнение к контракту согласно пункту 18-4 статьи 119 настоящего Кодекса, контракт досрочно прекращается.</w:t>
      </w:r>
    </w:p>
    <w:bookmarkEnd w:id="1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Продление периода разведки по контракту на разведку и добычу углеводородов на участке недр, не относящемуся к сложным проектам</w:t>
      </w:r>
    </w:p>
    <w:p>
      <w:pPr>
        <w:spacing w:after="0"/>
        <w:ind w:left="0"/>
        <w:jc w:val="both"/>
      </w:pPr>
      <w:r>
        <w:rPr>
          <w:rFonts w:ascii="Times New Roman"/>
          <w:b w:val="false"/>
          <w:i w:val="false"/>
          <w:color w:val="ff0000"/>
          <w:sz w:val="28"/>
        </w:rPr>
        <w:t xml:space="preserve">
      Сноска. Заголовок статьи 117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9" w:id="1383"/>
    <w:p>
      <w:pPr>
        <w:spacing w:after="0"/>
        <w:ind w:left="0"/>
        <w:jc w:val="both"/>
      </w:pPr>
      <w:r>
        <w:rPr>
          <w:rFonts w:ascii="Times New Roman"/>
          <w:b w:val="false"/>
          <w:i w:val="false"/>
          <w:color w:val="000000"/>
          <w:sz w:val="28"/>
        </w:rPr>
        <w:t xml:space="preserve">
      1. В случае, если первоначальный период разведки по контракту на разведку и добычу углеводородов на участке недр, не относящемуся к сложным проектам, меньше максимальных значений сроков,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116 настоящего Кодекса, период разведки подлежит продлению по заявлению недропользователя в пределах таких сроков.</w:t>
      </w:r>
    </w:p>
    <w:bookmarkEnd w:id="1383"/>
    <w:bookmarkStart w:name="z43188" w:id="1384"/>
    <w:p>
      <w:pPr>
        <w:spacing w:after="0"/>
        <w:ind w:left="0"/>
        <w:jc w:val="both"/>
      </w:pPr>
      <w:r>
        <w:rPr>
          <w:rFonts w:ascii="Times New Roman"/>
          <w:b w:val="false"/>
          <w:i w:val="false"/>
          <w:color w:val="000000"/>
          <w:sz w:val="28"/>
        </w:rPr>
        <w:t xml:space="preserve">
      Первоначальный период разведки по контракту на разведку и добычу углеводородов на участке недр, не относящемся к сложным проектам, может быть продлен свыше срока,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116 настоящего Кодекса, с учетом возможных продлений согласно части первой настоящего пункта в порядке и на условиях, которые предусмотрены пунктом 3-2 настоящей статьи.</w:t>
      </w:r>
    </w:p>
    <w:bookmarkEnd w:id="1384"/>
    <w:bookmarkStart w:name="z1811" w:id="1385"/>
    <w:p>
      <w:pPr>
        <w:spacing w:after="0"/>
        <w:ind w:left="0"/>
        <w:jc w:val="both"/>
      </w:pPr>
      <w:r>
        <w:rPr>
          <w:rFonts w:ascii="Times New Roman"/>
          <w:b w:val="false"/>
          <w:i w:val="false"/>
          <w:color w:val="000000"/>
          <w:sz w:val="28"/>
        </w:rPr>
        <w:t>
      2. В целях оценки обнаруженной залежи (совокупности залежей), включая ее пробную эксплуатацию, период разведки по контракту на разведку и добычу углеводородов по участку недр, не относящемуся к сложным проектам, подлежит однократному продлению по каждой обнаруженной залежи (совокупности залежей) по заявлению недропользователя на срок до трех лет. Конкретный срок оценки обнаруженной залежи (совокупности залежей) определяется на основе дополнения к проекту разведочных работ.</w:t>
      </w:r>
    </w:p>
    <w:bookmarkEnd w:id="1385"/>
    <w:bookmarkStart w:name="z1812" w:id="1386"/>
    <w:p>
      <w:pPr>
        <w:spacing w:after="0"/>
        <w:ind w:left="0"/>
        <w:jc w:val="both"/>
      </w:pPr>
      <w:r>
        <w:rPr>
          <w:rFonts w:ascii="Times New Roman"/>
          <w:b w:val="false"/>
          <w:i w:val="false"/>
          <w:color w:val="000000"/>
          <w:sz w:val="28"/>
        </w:rPr>
        <w:t>
      При этом такое продление допускается только по участку (участкам) недр, состоящему (состоящим) из блоков,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w:t>
      </w:r>
    </w:p>
    <w:bookmarkEnd w:id="1386"/>
    <w:bookmarkStart w:name="z1813" w:id="1387"/>
    <w:p>
      <w:pPr>
        <w:spacing w:after="0"/>
        <w:ind w:left="0"/>
        <w:jc w:val="both"/>
      </w:pPr>
      <w:r>
        <w:rPr>
          <w:rFonts w:ascii="Times New Roman"/>
          <w:b w:val="false"/>
          <w:i w:val="false"/>
          <w:color w:val="000000"/>
          <w:sz w:val="28"/>
        </w:rPr>
        <w:t>
      По результатам продлений периода (периодов) разведки в соответствии с настоящим пунктом продолжительность периода (периодов) разведки по контракту на разведку и добычу углеводородов не может превышать девять лет.</w:t>
      </w:r>
    </w:p>
    <w:bookmarkEnd w:id="1387"/>
    <w:bookmarkStart w:name="z43189" w:id="1388"/>
    <w:p>
      <w:pPr>
        <w:spacing w:after="0"/>
        <w:ind w:left="0"/>
        <w:jc w:val="both"/>
      </w:pPr>
      <w:r>
        <w:rPr>
          <w:rFonts w:ascii="Times New Roman"/>
          <w:b w:val="false"/>
          <w:i w:val="false"/>
          <w:color w:val="000000"/>
          <w:sz w:val="28"/>
        </w:rPr>
        <w:t>
      2-1. В целях оценки обнаруженной залежи (совокупности залежей) период разведки по контракту на разведку и добычу углеводородов на участке недр, не относящемся к сложным проектам, может быть продлен свыше срока, предусмотренного частью первой пункта 2 настоящей статьи, в порядке и на условиях, которые предусмотрены пунктом 3-2 настоящей статьи. В этом случае продолжительность периода (периодов) разведки по контракту на разведку и добычу углеводородов на участке недр, не относящемся к сложным проектам, не может превышать двенадцать лет.</w:t>
      </w:r>
    </w:p>
    <w:bookmarkEnd w:id="1388"/>
    <w:bookmarkStart w:name="z1814" w:id="13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В целях проведения пробной эксплуатации обнаруженной залежи (совокупности залежей) период разведки по контракту на разведку и добычу углеводородов по участку недр, не относящемуся к сложным проектам, подлежит однократному продлению по заявлению недропользователя на срок до трех лет с соответствующим сокращением максимальной продолжительности периода добычи,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119 настоящего Кодекса. Конкретный срок пробной эксплуатации определяется на основе проекта пробной эксплуатации.</w:t>
      </w:r>
    </w:p>
    <w:bookmarkEnd w:id="1389"/>
    <w:bookmarkStart w:name="z42999" w:id="1390"/>
    <w:p>
      <w:pPr>
        <w:spacing w:after="0"/>
        <w:ind w:left="0"/>
        <w:jc w:val="both"/>
      </w:pPr>
      <w:r>
        <w:rPr>
          <w:rFonts w:ascii="Times New Roman"/>
          <w:b w:val="false"/>
          <w:i w:val="false"/>
          <w:color w:val="000000"/>
          <w:sz w:val="28"/>
        </w:rPr>
        <w:t>
      При этом такое продление допускается только по участку (участкам) недр, сформированному (сформированным) исходя из предполагаемых контуров обнаруженной залежи (совокупности залежей), установленных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пробной эксплуатации.</w:t>
      </w:r>
    </w:p>
    <w:bookmarkEnd w:id="1390"/>
    <w:bookmarkStart w:name="z43000" w:id="1391"/>
    <w:p>
      <w:pPr>
        <w:spacing w:after="0"/>
        <w:ind w:left="0"/>
        <w:jc w:val="both"/>
      </w:pPr>
      <w:r>
        <w:rPr>
          <w:rFonts w:ascii="Times New Roman"/>
          <w:b w:val="false"/>
          <w:i w:val="false"/>
          <w:color w:val="000000"/>
          <w:sz w:val="28"/>
        </w:rPr>
        <w:t>
      По результатам продления периода (периодов) разведки в соответствии с настоящим пунктом максимальная продолжительность периода (периодов) разведки по контракту на разведку и добычу углеводородов не может превышать двенадцать лет.</w:t>
      </w:r>
    </w:p>
    <w:bookmarkEnd w:id="1391"/>
    <w:bookmarkStart w:name="z43001" w:id="1392"/>
    <w:p>
      <w:pPr>
        <w:spacing w:after="0"/>
        <w:ind w:left="0"/>
        <w:jc w:val="both"/>
      </w:pPr>
      <w:r>
        <w:rPr>
          <w:rFonts w:ascii="Times New Roman"/>
          <w:b w:val="false"/>
          <w:i w:val="false"/>
          <w:color w:val="000000"/>
          <w:sz w:val="28"/>
        </w:rPr>
        <w:t xml:space="preserve">
      3-1. При продлении периода разведки из участка разведки исключаются блоки, не входящие в пространственные границы участка разведки, устанавливаемые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w:t>
      </w:r>
    </w:p>
    <w:bookmarkEnd w:id="1392"/>
    <w:bookmarkStart w:name="z43190" w:id="1393"/>
    <w:p>
      <w:pPr>
        <w:spacing w:after="0"/>
        <w:ind w:left="0"/>
        <w:jc w:val="both"/>
      </w:pPr>
      <w:r>
        <w:rPr>
          <w:rFonts w:ascii="Times New Roman"/>
          <w:b w:val="false"/>
          <w:i w:val="false"/>
          <w:color w:val="000000"/>
          <w:sz w:val="28"/>
        </w:rPr>
        <w:t xml:space="preserve">
      3-2. Период разведки по контракту на разведку и добычу углеводородов на участке недр, не относящемся к сложным проектам, может быть однократно продлен на срок, превышающий максимальные сроки,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116 настоящего Кодекса или частью первой пункта 2 настоящей статьи, но не более трех лет, по заявлению недропользователя при одновременном соблюдении следующих условий:</w:t>
      </w:r>
    </w:p>
    <w:bookmarkEnd w:id="1393"/>
    <w:bookmarkStart w:name="z43191" w:id="1394"/>
    <w:p>
      <w:pPr>
        <w:spacing w:after="0"/>
        <w:ind w:left="0"/>
        <w:jc w:val="both"/>
      </w:pPr>
      <w:r>
        <w:rPr>
          <w:rFonts w:ascii="Times New Roman"/>
          <w:b w:val="false"/>
          <w:i w:val="false"/>
          <w:color w:val="000000"/>
          <w:sz w:val="28"/>
        </w:rPr>
        <w:t>
      1) в полном объеме выполнены работы по сейсморазведке и бурению независимых скважин, предусмотренные программой работ периода разведки;</w:t>
      </w:r>
    </w:p>
    <w:bookmarkEnd w:id="1394"/>
    <w:bookmarkStart w:name="z43192" w:id="1395"/>
    <w:p>
      <w:pPr>
        <w:spacing w:after="0"/>
        <w:ind w:left="0"/>
        <w:jc w:val="both"/>
      </w:pPr>
      <w:r>
        <w:rPr>
          <w:rFonts w:ascii="Times New Roman"/>
          <w:b w:val="false"/>
          <w:i w:val="false"/>
          <w:color w:val="000000"/>
          <w:sz w:val="28"/>
        </w:rPr>
        <w:t>
      2) отсутствуют неустраненные нарушения обязательств, указанные в уведомлении компетентного органа;</w:t>
      </w:r>
    </w:p>
    <w:bookmarkEnd w:id="1395"/>
    <w:bookmarkStart w:name="z43193" w:id="1396"/>
    <w:p>
      <w:pPr>
        <w:spacing w:after="0"/>
        <w:ind w:left="0"/>
        <w:jc w:val="both"/>
      </w:pPr>
      <w:r>
        <w:rPr>
          <w:rFonts w:ascii="Times New Roman"/>
          <w:b w:val="false"/>
          <w:i w:val="false"/>
          <w:color w:val="000000"/>
          <w:sz w:val="28"/>
        </w:rPr>
        <w:t>
      3) срок разведки по контракту ранее не продлевался в соответствии с настоящим пунктом.</w:t>
      </w:r>
    </w:p>
    <w:bookmarkEnd w:id="1396"/>
    <w:bookmarkStart w:name="z43194" w:id="1397"/>
    <w:p>
      <w:pPr>
        <w:spacing w:after="0"/>
        <w:ind w:left="0"/>
        <w:jc w:val="both"/>
      </w:pPr>
      <w:r>
        <w:rPr>
          <w:rFonts w:ascii="Times New Roman"/>
          <w:b w:val="false"/>
          <w:i w:val="false"/>
          <w:color w:val="000000"/>
          <w:sz w:val="28"/>
        </w:rPr>
        <w:t>
      Программа работ, прилагаемая к дополнению к контракту, должна предусматривать:</w:t>
      </w:r>
    </w:p>
    <w:bookmarkEnd w:id="1397"/>
    <w:bookmarkStart w:name="z43195" w:id="1398"/>
    <w:p>
      <w:pPr>
        <w:spacing w:after="0"/>
        <w:ind w:left="0"/>
        <w:jc w:val="both"/>
      </w:pPr>
      <w:r>
        <w:rPr>
          <w:rFonts w:ascii="Times New Roman"/>
          <w:b w:val="false"/>
          <w:i w:val="false"/>
          <w:color w:val="000000"/>
          <w:sz w:val="28"/>
        </w:rPr>
        <w:t>
      1) бурение скважины (скважин);</w:t>
      </w:r>
    </w:p>
    <w:bookmarkEnd w:id="1398"/>
    <w:bookmarkStart w:name="z43196" w:id="1399"/>
    <w:p>
      <w:pPr>
        <w:spacing w:after="0"/>
        <w:ind w:left="0"/>
        <w:jc w:val="both"/>
      </w:pPr>
      <w:r>
        <w:rPr>
          <w:rFonts w:ascii="Times New Roman"/>
          <w:b w:val="false"/>
          <w:i w:val="false"/>
          <w:color w:val="000000"/>
          <w:sz w:val="28"/>
        </w:rPr>
        <w:t>
      2) объемы, описание и сроки выполнения работ, которые недропользователь обязуется выполнить на соответствующем участке недр на период продления по годам.</w:t>
      </w:r>
    </w:p>
    <w:bookmarkEnd w:id="1399"/>
    <w:bookmarkStart w:name="z43197" w:id="1400"/>
    <w:p>
      <w:pPr>
        <w:spacing w:after="0"/>
        <w:ind w:left="0"/>
        <w:jc w:val="both"/>
      </w:pPr>
      <w:r>
        <w:rPr>
          <w:rFonts w:ascii="Times New Roman"/>
          <w:b w:val="false"/>
          <w:i w:val="false"/>
          <w:color w:val="000000"/>
          <w:sz w:val="28"/>
        </w:rPr>
        <w:t>
      До подачи заявления о продлении периода разведки недропользователь размещает на своем банковском счете в банке второго уровня Республики Казахстан деньги в размере семьсот пятидесяти тысячекратного месячного расчетного показателя, установленного на соответствующий финансовый год законом о республиканском бюджете, на дату подачи заявления о продлении периода разведки на условиях эскроу-счета.</w:t>
      </w:r>
    </w:p>
    <w:bookmarkEnd w:id="1400"/>
    <w:bookmarkStart w:name="z43198" w:id="1401"/>
    <w:p>
      <w:pPr>
        <w:spacing w:after="0"/>
        <w:ind w:left="0"/>
        <w:jc w:val="both"/>
      </w:pPr>
      <w:r>
        <w:rPr>
          <w:rFonts w:ascii="Times New Roman"/>
          <w:b w:val="false"/>
          <w:i w:val="false"/>
          <w:color w:val="000000"/>
          <w:sz w:val="28"/>
        </w:rPr>
        <w:t>
      Использование указанных средств допускается исключительно на выполнение разведочных работ, предусмотренных программой работ. В случае невыполнения программы работ в период продления деньги, размещенные на таком банковском счете, подлежат перечислению в бюджет Республики Казахстан.</w:t>
      </w:r>
    </w:p>
    <w:bookmarkEnd w:id="1401"/>
    <w:bookmarkStart w:name="z43199" w:id="1402"/>
    <w:p>
      <w:pPr>
        <w:spacing w:after="0"/>
        <w:ind w:left="0"/>
        <w:jc w:val="both"/>
      </w:pPr>
      <w:r>
        <w:rPr>
          <w:rFonts w:ascii="Times New Roman"/>
          <w:b w:val="false"/>
          <w:i w:val="false"/>
          <w:color w:val="000000"/>
          <w:sz w:val="28"/>
        </w:rPr>
        <w:t>
      В случае использования средств, размещенных на банковском счете в соответствии с настоящим пунктом, на цели, не предусмотренные программой работ на период продления, недропользователь обязан выплатить такие суммы в бюджет Республики Казахстан.</w:t>
      </w:r>
    </w:p>
    <w:bookmarkEnd w:id="1402"/>
    <w:bookmarkStart w:name="z1816" w:id="1403"/>
    <w:p>
      <w:pPr>
        <w:spacing w:after="0"/>
        <w:ind w:left="0"/>
        <w:jc w:val="both"/>
      </w:pPr>
      <w:r>
        <w:rPr>
          <w:rFonts w:ascii="Times New Roman"/>
          <w:b w:val="false"/>
          <w:i w:val="false"/>
          <w:color w:val="000000"/>
          <w:sz w:val="28"/>
        </w:rPr>
        <w:t>
      4. Заявление о продлении периода разведки подается недропользователем в компетентный орган в течение периода разведки.</w:t>
      </w:r>
    </w:p>
    <w:bookmarkEnd w:id="1403"/>
    <w:bookmarkStart w:name="z43200" w:id="1404"/>
    <w:p>
      <w:pPr>
        <w:spacing w:after="0"/>
        <w:ind w:left="0"/>
        <w:jc w:val="both"/>
      </w:pPr>
      <w:r>
        <w:rPr>
          <w:rFonts w:ascii="Times New Roman"/>
          <w:b w:val="false"/>
          <w:i w:val="false"/>
          <w:color w:val="000000"/>
          <w:sz w:val="28"/>
        </w:rPr>
        <w:t xml:space="preserve">
      Недропользователь вправе подать заявление о продлении срока подачи заявления о продлении периода разведки по контракту на недропользование на двенадцать месяцев, исчисляемых с даты завершения предыдущего периода разведки, при одновременном соблюдении следующих условий: </w:t>
      </w:r>
    </w:p>
    <w:bookmarkEnd w:id="1404"/>
    <w:bookmarkStart w:name="z43201" w:id="1405"/>
    <w:p>
      <w:pPr>
        <w:spacing w:after="0"/>
        <w:ind w:left="0"/>
        <w:jc w:val="both"/>
      </w:pPr>
      <w:r>
        <w:rPr>
          <w:rFonts w:ascii="Times New Roman"/>
          <w:b w:val="false"/>
          <w:i w:val="false"/>
          <w:color w:val="000000"/>
          <w:sz w:val="28"/>
        </w:rPr>
        <w:t>
      1) в полном объеме выполнены работы по сейсморазведке и бурению независимых скважин, предусмотренные программой работ периода разведки;</w:t>
      </w:r>
    </w:p>
    <w:bookmarkEnd w:id="1405"/>
    <w:bookmarkStart w:name="z43202" w:id="1406"/>
    <w:p>
      <w:pPr>
        <w:spacing w:after="0"/>
        <w:ind w:left="0"/>
        <w:jc w:val="both"/>
      </w:pPr>
      <w:r>
        <w:rPr>
          <w:rFonts w:ascii="Times New Roman"/>
          <w:b w:val="false"/>
          <w:i w:val="false"/>
          <w:color w:val="000000"/>
          <w:sz w:val="28"/>
        </w:rPr>
        <w:t>
      2) отсутствуют неустраненные нарушения обязательств, указанные в уведомлении компетентного органа;</w:t>
      </w:r>
    </w:p>
    <w:bookmarkEnd w:id="1406"/>
    <w:bookmarkStart w:name="z43203" w:id="1407"/>
    <w:p>
      <w:pPr>
        <w:spacing w:after="0"/>
        <w:ind w:left="0"/>
        <w:jc w:val="both"/>
      </w:pPr>
      <w:r>
        <w:rPr>
          <w:rFonts w:ascii="Times New Roman"/>
          <w:b w:val="false"/>
          <w:i w:val="false"/>
          <w:color w:val="000000"/>
          <w:sz w:val="28"/>
        </w:rPr>
        <w:t xml:space="preserve">
      3) имеются подтверждение уполномоченного органа по изучению недр об обнаружении, выданное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123 настоящего Кодекса (при продлении периода разведки в целях оценки обнаруженной залежи (совокупностей залежей), или оперативный подсчет запасов (при продлении периода разведки для целей пробной эксплуатации);</w:t>
      </w:r>
    </w:p>
    <w:bookmarkEnd w:id="1407"/>
    <w:bookmarkStart w:name="z43204" w:id="1408"/>
    <w:p>
      <w:pPr>
        <w:spacing w:after="0"/>
        <w:ind w:left="0"/>
        <w:jc w:val="both"/>
      </w:pPr>
      <w:r>
        <w:rPr>
          <w:rFonts w:ascii="Times New Roman"/>
          <w:b w:val="false"/>
          <w:i w:val="false"/>
          <w:color w:val="000000"/>
          <w:sz w:val="28"/>
        </w:rPr>
        <w:t xml:space="preserve">
      4) заявление подано до истечения периода разведки. </w:t>
      </w:r>
    </w:p>
    <w:bookmarkEnd w:id="1408"/>
    <w:bookmarkStart w:name="z43205" w:id="1409"/>
    <w:p>
      <w:pPr>
        <w:spacing w:after="0"/>
        <w:ind w:left="0"/>
        <w:jc w:val="both"/>
      </w:pPr>
      <w:r>
        <w:rPr>
          <w:rFonts w:ascii="Times New Roman"/>
          <w:b w:val="false"/>
          <w:i w:val="false"/>
          <w:color w:val="000000"/>
          <w:sz w:val="28"/>
        </w:rPr>
        <w:t xml:space="preserve">
      Заявление о продлении срока подачи заявления о продлении периода разведки по контракту на недропользование рассматривается компетентным органом в течение пятнадцати рабочих дней. </w:t>
      </w:r>
    </w:p>
    <w:bookmarkEnd w:id="1409"/>
    <w:bookmarkStart w:name="z43206" w:id="1410"/>
    <w:p>
      <w:pPr>
        <w:spacing w:after="0"/>
        <w:ind w:left="0"/>
        <w:jc w:val="both"/>
      </w:pPr>
      <w:r>
        <w:rPr>
          <w:rFonts w:ascii="Times New Roman"/>
          <w:b w:val="false"/>
          <w:i w:val="false"/>
          <w:color w:val="000000"/>
          <w:sz w:val="28"/>
        </w:rPr>
        <w:t>
      Компетентный орган отказывает в продлении срока подачи заявления о продлении периода разведки, если по контракту на недропользование не выполнены условия, указанные в части второй настоящего пункта.</w:t>
      </w:r>
    </w:p>
    <w:bookmarkEnd w:id="1410"/>
    <w:bookmarkStart w:name="z43207" w:id="1411"/>
    <w:p>
      <w:pPr>
        <w:spacing w:after="0"/>
        <w:ind w:left="0"/>
        <w:jc w:val="both"/>
      </w:pPr>
      <w:r>
        <w:rPr>
          <w:rFonts w:ascii="Times New Roman"/>
          <w:b w:val="false"/>
          <w:i w:val="false"/>
          <w:color w:val="000000"/>
          <w:sz w:val="28"/>
        </w:rPr>
        <w:t>
      В случае отсутствия оснований для отказа компетентный орган продлевает срок подачи заявления о продлении периода разведки на двенадцать месяцев. Заявление о продлении периода разведки должно быть подано до истечения срока, указанного в решении о продлении срока подачи заявления о продлении периода разведки, в соответствии с пунктом 6 настоящей статьи. При таком продлении периода разведки из максимального срока продления периода разведки исключается количество полных месяцев, прошедших после истечения периода разведки и до даты подачи заявления о продлении периода разведки.</w:t>
      </w:r>
    </w:p>
    <w:bookmarkEnd w:id="1411"/>
    <w:bookmarkStart w:name="z1817" w:id="1412"/>
    <w:p>
      <w:pPr>
        <w:spacing w:after="0"/>
        <w:ind w:left="0"/>
        <w:jc w:val="both"/>
      </w:pPr>
      <w:r>
        <w:rPr>
          <w:rFonts w:ascii="Times New Roman"/>
          <w:b w:val="false"/>
          <w:i w:val="false"/>
          <w:color w:val="000000"/>
          <w:sz w:val="28"/>
        </w:rPr>
        <w:t>
      5. Заявление о продлении периода разведки должно содержать:</w:t>
      </w:r>
    </w:p>
    <w:bookmarkEnd w:id="1412"/>
    <w:bookmarkStart w:name="z1818" w:id="1413"/>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413"/>
    <w:bookmarkStart w:name="z1819" w:id="1414"/>
    <w:p>
      <w:pPr>
        <w:spacing w:after="0"/>
        <w:ind w:left="0"/>
        <w:jc w:val="both"/>
      </w:pPr>
      <w:r>
        <w:rPr>
          <w:rFonts w:ascii="Times New Roman"/>
          <w:b w:val="false"/>
          <w:i w:val="false"/>
          <w:color w:val="000000"/>
          <w:sz w:val="28"/>
        </w:rPr>
        <w:t>
      2) номер и дату регистрации контракта на разведку и добычу углеводородов;</w:t>
      </w:r>
    </w:p>
    <w:bookmarkEnd w:id="1414"/>
    <w:bookmarkStart w:name="z1820" w:id="1415"/>
    <w:p>
      <w:pPr>
        <w:spacing w:after="0"/>
        <w:ind w:left="0"/>
        <w:jc w:val="both"/>
      </w:pPr>
      <w:r>
        <w:rPr>
          <w:rFonts w:ascii="Times New Roman"/>
          <w:b w:val="false"/>
          <w:i w:val="false"/>
          <w:color w:val="000000"/>
          <w:sz w:val="28"/>
        </w:rPr>
        <w:t>
      3) указание на участок (участки) недр, по которому (которым) запрашивается продление периода разведки;</w:t>
      </w:r>
    </w:p>
    <w:bookmarkEnd w:id="1415"/>
    <w:bookmarkStart w:name="z1821" w:id="1416"/>
    <w:p>
      <w:pPr>
        <w:spacing w:after="0"/>
        <w:ind w:left="0"/>
        <w:jc w:val="both"/>
      </w:pPr>
      <w:r>
        <w:rPr>
          <w:rFonts w:ascii="Times New Roman"/>
          <w:b w:val="false"/>
          <w:i w:val="false"/>
          <w:color w:val="000000"/>
          <w:sz w:val="28"/>
        </w:rPr>
        <w:t>
      4) основание и запрашиваемый срок продления периода разведки;</w:t>
      </w:r>
    </w:p>
    <w:bookmarkEnd w:id="1416"/>
    <w:bookmarkStart w:name="z1822" w:id="1417"/>
    <w:p>
      <w:pPr>
        <w:spacing w:after="0"/>
        <w:ind w:left="0"/>
        <w:jc w:val="both"/>
      </w:pPr>
      <w:r>
        <w:rPr>
          <w:rFonts w:ascii="Times New Roman"/>
          <w:b w:val="false"/>
          <w:i w:val="false"/>
          <w:color w:val="000000"/>
          <w:sz w:val="28"/>
        </w:rPr>
        <w:t>
      5) запрашиваемый срок продления периода разведки, определенный на основании соответствующих проектных документов по участку недр, не относящемуся к сложным проектам.</w:t>
      </w:r>
    </w:p>
    <w:bookmarkEnd w:id="1417"/>
    <w:bookmarkStart w:name="z1823" w:id="1418"/>
    <w:p>
      <w:pPr>
        <w:spacing w:after="0"/>
        <w:ind w:left="0"/>
        <w:jc w:val="both"/>
      </w:pPr>
      <w:r>
        <w:rPr>
          <w:rFonts w:ascii="Times New Roman"/>
          <w:b w:val="false"/>
          <w:i w:val="false"/>
          <w:color w:val="000000"/>
          <w:sz w:val="28"/>
        </w:rPr>
        <w:t>
      6. К заявлению о продлении периода разведки по контрактам, не относящимся к сложным проектам, прилагаются:</w:t>
      </w:r>
    </w:p>
    <w:bookmarkEnd w:id="1418"/>
    <w:bookmarkStart w:name="z1824" w:id="1419"/>
    <w:p>
      <w:pPr>
        <w:spacing w:after="0"/>
        <w:ind w:left="0"/>
        <w:jc w:val="both"/>
      </w:pPr>
      <w:r>
        <w:rPr>
          <w:rFonts w:ascii="Times New Roman"/>
          <w:b w:val="false"/>
          <w:i w:val="false"/>
          <w:color w:val="000000"/>
          <w:sz w:val="28"/>
        </w:rPr>
        <w:t>
      1) программа дополнительных работ, утвержденная недропользователем и содержащая объемы, описание и сроки выполнения дополнительных работ, которые недропользователь обязуется выполнить на соответствующем участке недр в случае продления периода разведки;</w:t>
      </w:r>
    </w:p>
    <w:bookmarkEnd w:id="1419"/>
    <w:bookmarkStart w:name="z1825" w:id="1420"/>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w:t>
      </w:r>
    </w:p>
    <w:bookmarkEnd w:id="1420"/>
    <w:bookmarkStart w:name="z1826" w:id="1421"/>
    <w:p>
      <w:pPr>
        <w:spacing w:after="0"/>
        <w:ind w:left="0"/>
        <w:jc w:val="both"/>
      </w:pPr>
      <w:r>
        <w:rPr>
          <w:rFonts w:ascii="Times New Roman"/>
          <w:b w:val="false"/>
          <w:i w:val="false"/>
          <w:color w:val="000000"/>
          <w:sz w:val="28"/>
        </w:rPr>
        <w:t>
      продление периода разведки;</w:t>
      </w:r>
    </w:p>
    <w:bookmarkEnd w:id="1421"/>
    <w:bookmarkStart w:name="z1827" w:id="1422"/>
    <w:p>
      <w:pPr>
        <w:spacing w:after="0"/>
        <w:ind w:left="0"/>
        <w:jc w:val="both"/>
      </w:pPr>
      <w:r>
        <w:rPr>
          <w:rFonts w:ascii="Times New Roman"/>
          <w:b w:val="false"/>
          <w:i w:val="false"/>
          <w:color w:val="000000"/>
          <w:sz w:val="28"/>
        </w:rPr>
        <w:t xml:space="preserve">
      в случаях, предусмотренных пунктами 2 и 3 настоящей статьи, –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(участки) разведки, состоящий (состоящие) из блоков, в пределах которых располагаются предполагаемые контуры обнаруженной залежи (совокупности залежей), включая установление границ участка (участков) разведки по глубине;</w:t>
      </w:r>
    </w:p>
    <w:bookmarkEnd w:id="1422"/>
    <w:bookmarkStart w:name="z1828" w:id="1423"/>
    <w:p>
      <w:pPr>
        <w:spacing w:after="0"/>
        <w:ind w:left="0"/>
        <w:jc w:val="both"/>
      </w:pPr>
      <w:r>
        <w:rPr>
          <w:rFonts w:ascii="Times New Roman"/>
          <w:b w:val="false"/>
          <w:i w:val="false"/>
          <w:color w:val="000000"/>
          <w:sz w:val="28"/>
        </w:rPr>
        <w:t>
      обязанность недропользователя по выполнению программы дополнительных работ, указанной в подпункте 1) настоящего пункта и прилагаемой к контракту в качестве его неотъемлемой части;</w:t>
      </w:r>
    </w:p>
    <w:bookmarkEnd w:id="1423"/>
    <w:bookmarkStart w:name="z1829" w:id="1424"/>
    <w:p>
      <w:pPr>
        <w:spacing w:after="0"/>
        <w:ind w:left="0"/>
        <w:jc w:val="both"/>
      </w:pPr>
      <w:r>
        <w:rPr>
          <w:rFonts w:ascii="Times New Roman"/>
          <w:b w:val="false"/>
          <w:i w:val="false"/>
          <w:color w:val="000000"/>
          <w:sz w:val="28"/>
        </w:rPr>
        <w:t>
      3) в случае, предусмотренном пунктом 2 настоящей статьи, –утвержденное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 предусматривающее работы по оценке обнаруженной залежи (совокупности залежей);</w:t>
      </w:r>
    </w:p>
    <w:bookmarkEnd w:id="1424"/>
    <w:bookmarkStart w:name="z1830" w:id="1425"/>
    <w:p>
      <w:pPr>
        <w:spacing w:after="0"/>
        <w:ind w:left="0"/>
        <w:jc w:val="both"/>
      </w:pPr>
      <w:r>
        <w:rPr>
          <w:rFonts w:ascii="Times New Roman"/>
          <w:b w:val="false"/>
          <w:i w:val="false"/>
          <w:color w:val="000000"/>
          <w:sz w:val="28"/>
        </w:rPr>
        <w:t>
      4) в случае, предусмотренном пунктом 3 настоящей статьи,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пробной эксплуатации.</w:t>
      </w:r>
    </w:p>
    <w:bookmarkEnd w:id="1425"/>
    <w:bookmarkStart w:name="z43208" w:id="1426"/>
    <w:p>
      <w:pPr>
        <w:spacing w:after="0"/>
        <w:ind w:left="0"/>
        <w:jc w:val="both"/>
      </w:pPr>
      <w:r>
        <w:rPr>
          <w:rFonts w:ascii="Times New Roman"/>
          <w:b w:val="false"/>
          <w:i w:val="false"/>
          <w:color w:val="000000"/>
          <w:sz w:val="28"/>
        </w:rPr>
        <w:t xml:space="preserve">
      5) в случае, предусмотренном пунктом 3-2 настоящей статьи: </w:t>
      </w:r>
    </w:p>
    <w:bookmarkEnd w:id="1426"/>
    <w:bookmarkStart w:name="z43209" w:id="1427"/>
    <w:p>
      <w:pPr>
        <w:spacing w:after="0"/>
        <w:ind w:left="0"/>
        <w:jc w:val="both"/>
      </w:pPr>
      <w:r>
        <w:rPr>
          <w:rFonts w:ascii="Times New Roman"/>
          <w:b w:val="false"/>
          <w:i w:val="false"/>
          <w:color w:val="000000"/>
          <w:sz w:val="28"/>
        </w:rPr>
        <w:t>
      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w:t>
      </w:r>
    </w:p>
    <w:bookmarkEnd w:id="1427"/>
    <w:bookmarkStart w:name="z43210" w:id="1428"/>
    <w:p>
      <w:pPr>
        <w:spacing w:after="0"/>
        <w:ind w:left="0"/>
        <w:jc w:val="both"/>
      </w:pPr>
      <w:r>
        <w:rPr>
          <w:rFonts w:ascii="Times New Roman"/>
          <w:b w:val="false"/>
          <w:i w:val="false"/>
          <w:color w:val="000000"/>
          <w:sz w:val="28"/>
        </w:rPr>
        <w:t>
      выписка из банка второго уровня Республики Казахстан о наличии соответствующих денег на банковском счете недропользователя на условиях эскроу-счета.</w:t>
      </w:r>
    </w:p>
    <w:bookmarkEnd w:id="1428"/>
    <w:bookmarkStart w:name="z1831" w:id="1429"/>
    <w:p>
      <w:pPr>
        <w:spacing w:after="0"/>
        <w:ind w:left="0"/>
        <w:jc w:val="both"/>
      </w:pPr>
      <w:r>
        <w:rPr>
          <w:rFonts w:ascii="Times New Roman"/>
          <w:b w:val="false"/>
          <w:i w:val="false"/>
          <w:color w:val="000000"/>
          <w:sz w:val="28"/>
        </w:rPr>
        <w:t>
      7. В случае если в период рассмотрения компетентным органом заявления по участку недр, указанному в заявлении, завершился период разведки, то контракт на разведку и добычу углеводородов продолжает действовать в отношении такого участка недр на период рассмотрения заявления.</w:t>
      </w:r>
    </w:p>
    <w:bookmarkEnd w:id="1429"/>
    <w:bookmarkStart w:name="z43211" w:id="1430"/>
    <w:p>
      <w:pPr>
        <w:spacing w:after="0"/>
        <w:ind w:left="0"/>
        <w:jc w:val="both"/>
      </w:pPr>
      <w:r>
        <w:rPr>
          <w:rFonts w:ascii="Times New Roman"/>
          <w:b w:val="false"/>
          <w:i w:val="false"/>
          <w:color w:val="000000"/>
          <w:sz w:val="28"/>
        </w:rPr>
        <w:t>
      В случае принятия решения о продлении срока подачи заявления о продлении периода разведки в соответствии с пунктом 4 настоящей статьи контракт на разведку и добычу углеводородов продолжает действовать до истечения срока подачи заявления о продлении периода разведки, а в случае подачи заявления о продлении периода разведки – также в течение срока рассмотрения такого заявления. При этом в течение указанного срока недропользователю запрещается проводить на участке недр, указанном в заявлении, операции по недропользованию.</w:t>
      </w:r>
    </w:p>
    <w:bookmarkEnd w:id="1430"/>
    <w:bookmarkStart w:name="z1832" w:id="1431"/>
    <w:p>
      <w:pPr>
        <w:spacing w:after="0"/>
        <w:ind w:left="0"/>
        <w:jc w:val="both"/>
      </w:pPr>
      <w:r>
        <w:rPr>
          <w:rFonts w:ascii="Times New Roman"/>
          <w:b w:val="false"/>
          <w:i w:val="false"/>
          <w:color w:val="000000"/>
          <w:sz w:val="28"/>
        </w:rPr>
        <w:t>
      8.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 продлении периода разведки или отказывает в его продлении.</w:t>
      </w:r>
    </w:p>
    <w:bookmarkEnd w:id="1431"/>
    <w:bookmarkStart w:name="z1833" w:id="1432"/>
    <w:p>
      <w:pPr>
        <w:spacing w:after="0"/>
        <w:ind w:left="0"/>
        <w:jc w:val="both"/>
      </w:pPr>
      <w:r>
        <w:rPr>
          <w:rFonts w:ascii="Times New Roman"/>
          <w:b w:val="false"/>
          <w:i w:val="false"/>
          <w:color w:val="000000"/>
          <w:sz w:val="28"/>
        </w:rPr>
        <w:t>
      9. Компетентный орган отказывает в продлении периода разведки в случае:</w:t>
      </w:r>
    </w:p>
    <w:bookmarkEnd w:id="1432"/>
    <w:bookmarkStart w:name="z1834" w:id="1433"/>
    <w:p>
      <w:pPr>
        <w:spacing w:after="0"/>
        <w:ind w:left="0"/>
        <w:jc w:val="both"/>
      </w:pPr>
      <w:r>
        <w:rPr>
          <w:rFonts w:ascii="Times New Roman"/>
          <w:b w:val="false"/>
          <w:i w:val="false"/>
          <w:color w:val="000000"/>
          <w:sz w:val="28"/>
        </w:rPr>
        <w:t>
      1) несоответствия заявления требованиям, установленным настоящим Кодексом;</w:t>
      </w:r>
    </w:p>
    <w:bookmarkEnd w:id="1433"/>
    <w:bookmarkStart w:name="z1835" w:id="1434"/>
    <w:p>
      <w:pPr>
        <w:spacing w:after="0"/>
        <w:ind w:left="0"/>
        <w:jc w:val="both"/>
      </w:pPr>
      <w:r>
        <w:rPr>
          <w:rFonts w:ascii="Times New Roman"/>
          <w:b w:val="false"/>
          <w:i w:val="false"/>
          <w:color w:val="000000"/>
          <w:sz w:val="28"/>
        </w:rPr>
        <w:t>
      2) отсутствия оснований для продления периода разведки, предусмотренных пунктами 1 – 3 настоящей статьи;</w:t>
      </w:r>
    </w:p>
    <w:bookmarkEnd w:id="1434"/>
    <w:bookmarkStart w:name="z1836" w:id="1435"/>
    <w:p>
      <w:pPr>
        <w:spacing w:after="0"/>
        <w:ind w:left="0"/>
        <w:jc w:val="both"/>
      </w:pPr>
      <w:r>
        <w:rPr>
          <w:rFonts w:ascii="Times New Roman"/>
          <w:b w:val="false"/>
          <w:i w:val="false"/>
          <w:color w:val="000000"/>
          <w:sz w:val="28"/>
        </w:rPr>
        <w:t>
      3) наличия не устраненных недропользователем нарушений обязательств по контракту на недропользование, указанных в уведомлении компетентного органа.</w:t>
      </w:r>
    </w:p>
    <w:bookmarkEnd w:id="1435"/>
    <w:bookmarkStart w:name="z1837" w:id="1436"/>
    <w:p>
      <w:pPr>
        <w:spacing w:after="0"/>
        <w:ind w:left="0"/>
        <w:jc w:val="both"/>
      </w:pPr>
      <w:r>
        <w:rPr>
          <w:rFonts w:ascii="Times New Roman"/>
          <w:b w:val="false"/>
          <w:i w:val="false"/>
          <w:color w:val="000000"/>
          <w:sz w:val="28"/>
        </w:rPr>
        <w:t>
      Отказ компетентного органа в продлении периода разведки не лишает недропользователя права на подачу повторного заявления в течение периода разведки.</w:t>
      </w:r>
    </w:p>
    <w:bookmarkEnd w:id="1436"/>
    <w:bookmarkStart w:name="z1838" w:id="1437"/>
    <w:p>
      <w:pPr>
        <w:spacing w:after="0"/>
        <w:ind w:left="0"/>
        <w:jc w:val="both"/>
      </w:pPr>
      <w:r>
        <w:rPr>
          <w:rFonts w:ascii="Times New Roman"/>
          <w:b w:val="false"/>
          <w:i w:val="false"/>
          <w:color w:val="000000"/>
          <w:sz w:val="28"/>
        </w:rPr>
        <w:t>
      10. Компетентный орган в течение двадцати рабочих дней со дня принятия решения о продлении заключает с заявителем соответствующее дополнение к контракту на разведку и добычу углеводородов и направляет заявителю его подписанный экземпляр.</w:t>
      </w:r>
    </w:p>
    <w:bookmarkEnd w:id="1437"/>
    <w:bookmarkStart w:name="z1839" w:id="1438"/>
    <w:p>
      <w:pPr>
        <w:spacing w:after="0"/>
        <w:ind w:left="0"/>
        <w:jc w:val="both"/>
      </w:pPr>
      <w:r>
        <w:rPr>
          <w:rFonts w:ascii="Times New Roman"/>
          <w:b w:val="false"/>
          <w:i w:val="false"/>
          <w:color w:val="000000"/>
          <w:sz w:val="28"/>
        </w:rPr>
        <w:t>
      11. В случае, если по завершении периода разведки в рамках контракта на разведку и добычу углеводородов по участку недр, не относящемуся к сложным проектам, не закреплены участок добычи и период добычи либо подготовительный период, действие такого контракта прекращается.</w:t>
      </w:r>
    </w:p>
    <w:bookmarkEnd w:id="1438"/>
    <w:bookmarkStart w:name="z43212" w:id="1439"/>
    <w:p>
      <w:pPr>
        <w:spacing w:after="0"/>
        <w:ind w:left="0"/>
        <w:jc w:val="both"/>
      </w:pPr>
      <w:r>
        <w:rPr>
          <w:rFonts w:ascii="Times New Roman"/>
          <w:b w:val="false"/>
          <w:i w:val="false"/>
          <w:color w:val="000000"/>
          <w:sz w:val="28"/>
        </w:rPr>
        <w:t>
      12. В случае продления периода разведки в соответствии с пунктом 3-2 настоящей статьи максимальный срок периода добычи по контракту на разведку и добычу уменьшается на срок, на который продлен период разведки.</w:t>
      </w:r>
    </w:p>
    <w:bookmarkEnd w:id="1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Подготовительный период</w:t>
      </w:r>
    </w:p>
    <w:bookmarkStart w:name="z1840" w:id="1440"/>
    <w:p>
      <w:pPr>
        <w:spacing w:after="0"/>
        <w:ind w:left="0"/>
        <w:jc w:val="both"/>
      </w:pPr>
      <w:r>
        <w:rPr>
          <w:rFonts w:ascii="Times New Roman"/>
          <w:b w:val="false"/>
          <w:i w:val="false"/>
          <w:color w:val="000000"/>
          <w:sz w:val="28"/>
        </w:rPr>
        <w:t>
      1. По контрактам на разведку и добычу углеводородов по участку недр, не относящемуся к сложным проектам, после завершения периода разведки и до закрепления периода добычи по заявлению недропользователя допускается закрепление участка (участков) добычи и подготовительного периода (подготовительных периодов).</w:t>
      </w:r>
    </w:p>
    <w:bookmarkEnd w:id="1440"/>
    <w:bookmarkStart w:name="z1841" w:id="1441"/>
    <w:p>
      <w:pPr>
        <w:spacing w:after="0"/>
        <w:ind w:left="0"/>
        <w:jc w:val="both"/>
      </w:pPr>
      <w:r>
        <w:rPr>
          <w:rFonts w:ascii="Times New Roman"/>
          <w:b w:val="false"/>
          <w:i w:val="false"/>
          <w:color w:val="000000"/>
          <w:sz w:val="28"/>
        </w:rPr>
        <w:t>
      По контрактам на добычу углеводородов, не относящимся к сложным проектам, при их заключении закрепляются участок добычи и подготовительный период.</w:t>
      </w:r>
    </w:p>
    <w:bookmarkEnd w:id="1441"/>
    <w:bookmarkStart w:name="z1842" w:id="1442"/>
    <w:p>
      <w:pPr>
        <w:spacing w:after="0"/>
        <w:ind w:left="0"/>
        <w:jc w:val="both"/>
      </w:pPr>
      <w:r>
        <w:rPr>
          <w:rFonts w:ascii="Times New Roman"/>
          <w:b w:val="false"/>
          <w:i w:val="false"/>
          <w:color w:val="000000"/>
          <w:sz w:val="28"/>
        </w:rPr>
        <w:t>
      2. В течение подготовительного периода недропользователь вправе осуществлять:</w:t>
      </w:r>
    </w:p>
    <w:bookmarkEnd w:id="1442"/>
    <w:bookmarkStart w:name="z1843" w:id="1443"/>
    <w:p>
      <w:pPr>
        <w:spacing w:after="0"/>
        <w:ind w:left="0"/>
        <w:jc w:val="both"/>
      </w:pPr>
      <w:r>
        <w:rPr>
          <w:rFonts w:ascii="Times New Roman"/>
          <w:b w:val="false"/>
          <w:i w:val="false"/>
          <w:color w:val="000000"/>
          <w:sz w:val="28"/>
        </w:rPr>
        <w:t>
      1) разработку, утверждение и проведение предусмотренных настоящим Кодексом и иными законами Республики Казахстан экспертиз проекта разработки месторождения;</w:t>
      </w:r>
    </w:p>
    <w:bookmarkEnd w:id="1443"/>
    <w:bookmarkStart w:name="z1844" w:id="1444"/>
    <w:p>
      <w:pPr>
        <w:spacing w:after="0"/>
        <w:ind w:left="0"/>
        <w:jc w:val="both"/>
      </w:pPr>
      <w:r>
        <w:rPr>
          <w:rFonts w:ascii="Times New Roman"/>
          <w:b w:val="false"/>
          <w:i w:val="false"/>
          <w:color w:val="000000"/>
          <w:sz w:val="28"/>
        </w:rPr>
        <w:t>
      2) при необходимости – обустройство месторождения углеводородов;</w:t>
      </w:r>
    </w:p>
    <w:bookmarkEnd w:id="1444"/>
    <w:bookmarkStart w:name="z1845" w:id="1445"/>
    <w:p>
      <w:pPr>
        <w:spacing w:after="0"/>
        <w:ind w:left="0"/>
        <w:jc w:val="both"/>
      </w:pPr>
      <w:r>
        <w:rPr>
          <w:rFonts w:ascii="Times New Roman"/>
          <w:b w:val="false"/>
          <w:i w:val="false"/>
          <w:color w:val="000000"/>
          <w:sz w:val="28"/>
        </w:rPr>
        <w:t>
      3) добычу углеводородов на уровне, не превышающем проектные среднесуточные объемы добычи при пробной эксплуатации такого месторождения, бурение, расконсервацию скважин, опробование и испытание объектов на основе утвержденного проекта разработки месторождения.</w:t>
      </w:r>
    </w:p>
    <w:bookmarkEnd w:id="1445"/>
    <w:bookmarkStart w:name="z1846" w:id="1446"/>
    <w:p>
      <w:pPr>
        <w:spacing w:after="0"/>
        <w:ind w:left="0"/>
        <w:jc w:val="both"/>
      </w:pPr>
      <w:r>
        <w:rPr>
          <w:rFonts w:ascii="Times New Roman"/>
          <w:b w:val="false"/>
          <w:i w:val="false"/>
          <w:color w:val="000000"/>
          <w:sz w:val="28"/>
        </w:rPr>
        <w:t>
      При этом недропользователь обязан поставлять принадлежащие ему углеводороды в полном объеме на внутренний рынок Республики Казахстан, за исключением углеводородов, потребляемых на собственные технологические нужды или сжигаемых в соответствии с положениями настоящего Кодекса.</w:t>
      </w:r>
    </w:p>
    <w:bookmarkEnd w:id="1446"/>
    <w:bookmarkStart w:name="z1847" w:id="1447"/>
    <w:p>
      <w:pPr>
        <w:spacing w:after="0"/>
        <w:ind w:left="0"/>
        <w:jc w:val="both"/>
      </w:pPr>
      <w:r>
        <w:rPr>
          <w:rFonts w:ascii="Times New Roman"/>
          <w:b w:val="false"/>
          <w:i w:val="false"/>
          <w:color w:val="000000"/>
          <w:sz w:val="28"/>
        </w:rPr>
        <w:t xml:space="preserve">
      3. Продолжительность подготовительного периода составляет не более трех лет с соответствующим сокращением максимальной продолжительности периода добычи,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119 настоящего Кодекса. </w:t>
      </w:r>
    </w:p>
    <w:bookmarkEnd w:id="1447"/>
    <w:bookmarkStart w:name="z1848" w:id="1448"/>
    <w:p>
      <w:pPr>
        <w:spacing w:after="0"/>
        <w:ind w:left="0"/>
        <w:jc w:val="both"/>
      </w:pPr>
      <w:r>
        <w:rPr>
          <w:rFonts w:ascii="Times New Roman"/>
          <w:b w:val="false"/>
          <w:i w:val="false"/>
          <w:color w:val="000000"/>
          <w:sz w:val="28"/>
        </w:rPr>
        <w:t>
      В пределах срока, предусмотренного в части первой настоящего пункта, подготовительный период по контракту на разведку и добычу углеводородов определяется недропользователем самостоятельно в заявлении о закреплении участка добычи и подготовительного периода, а по контракту на добычу углеводородов – устанавливается компетентным органом в извещении о проведении аукциона либо по результатам прямых переговоров с национальной компанией в области углеводородов.</w:t>
      </w:r>
    </w:p>
    <w:bookmarkEnd w:id="1448"/>
    <w:bookmarkStart w:name="z1849" w:id="1449"/>
    <w:p>
      <w:pPr>
        <w:spacing w:after="0"/>
        <w:ind w:left="0"/>
        <w:jc w:val="both"/>
      </w:pPr>
      <w:r>
        <w:rPr>
          <w:rFonts w:ascii="Times New Roman"/>
          <w:b w:val="false"/>
          <w:i w:val="false"/>
          <w:color w:val="000000"/>
          <w:sz w:val="28"/>
        </w:rPr>
        <w:t>
      4. Обязательным условием закрепления участка добычи и подготовительного периода по контракту на разведку и добычу углеводородов является получение недропользователем положительного заключения государственной экспертизы недр в отношении отчета по подсчету геологических запасов.</w:t>
      </w:r>
    </w:p>
    <w:bookmarkEnd w:id="1449"/>
    <w:bookmarkStart w:name="z1850" w:id="1450"/>
    <w:p>
      <w:pPr>
        <w:spacing w:after="0"/>
        <w:ind w:left="0"/>
        <w:jc w:val="both"/>
      </w:pPr>
      <w:r>
        <w:rPr>
          <w:rFonts w:ascii="Times New Roman"/>
          <w:b w:val="false"/>
          <w:i w:val="false"/>
          <w:color w:val="000000"/>
          <w:sz w:val="28"/>
        </w:rPr>
        <w:t>
      5. Заявление о закреплении участка добычи и подготовительного периода подается недропользователем в компетентный орган в течение периода разведки.</w:t>
      </w:r>
    </w:p>
    <w:bookmarkEnd w:id="1450"/>
    <w:bookmarkStart w:name="z1851" w:id="1451"/>
    <w:p>
      <w:pPr>
        <w:spacing w:after="0"/>
        <w:ind w:left="0"/>
        <w:jc w:val="both"/>
      </w:pPr>
      <w:r>
        <w:rPr>
          <w:rFonts w:ascii="Times New Roman"/>
          <w:b w:val="false"/>
          <w:i w:val="false"/>
          <w:color w:val="000000"/>
          <w:sz w:val="28"/>
        </w:rPr>
        <w:t xml:space="preserve">
      В случае если в период рассмотрения заявления компетентным органом по участку недр, указанному в заявлении, завершился период разведки, то контракт на разведку и добычу углеводородов продолжает действовать в отношении такого участка недр на период рассмотрения заявления. </w:t>
      </w:r>
    </w:p>
    <w:bookmarkEnd w:id="1451"/>
    <w:bookmarkStart w:name="z1852" w:id="1452"/>
    <w:p>
      <w:pPr>
        <w:spacing w:after="0"/>
        <w:ind w:left="0"/>
        <w:jc w:val="both"/>
      </w:pPr>
      <w:r>
        <w:rPr>
          <w:rFonts w:ascii="Times New Roman"/>
          <w:b w:val="false"/>
          <w:i w:val="false"/>
          <w:color w:val="000000"/>
          <w:sz w:val="28"/>
        </w:rPr>
        <w:t>
      6. Заявление о закреплении участка добычи и подготовительного периода должно содержать:</w:t>
      </w:r>
    </w:p>
    <w:bookmarkEnd w:id="1452"/>
    <w:bookmarkStart w:name="z1853" w:id="1453"/>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453"/>
    <w:bookmarkStart w:name="z1854" w:id="1454"/>
    <w:p>
      <w:pPr>
        <w:spacing w:after="0"/>
        <w:ind w:left="0"/>
        <w:jc w:val="both"/>
      </w:pPr>
      <w:r>
        <w:rPr>
          <w:rFonts w:ascii="Times New Roman"/>
          <w:b w:val="false"/>
          <w:i w:val="false"/>
          <w:color w:val="000000"/>
          <w:sz w:val="28"/>
        </w:rPr>
        <w:t>
      2) номер и дату регистрации контракта на разведку и добычу углеводородов;</w:t>
      </w:r>
    </w:p>
    <w:bookmarkEnd w:id="1454"/>
    <w:bookmarkStart w:name="z1855" w:id="1455"/>
    <w:p>
      <w:pPr>
        <w:spacing w:after="0"/>
        <w:ind w:left="0"/>
        <w:jc w:val="both"/>
      </w:pPr>
      <w:r>
        <w:rPr>
          <w:rFonts w:ascii="Times New Roman"/>
          <w:b w:val="false"/>
          <w:i w:val="false"/>
          <w:color w:val="000000"/>
          <w:sz w:val="28"/>
        </w:rPr>
        <w:t>
      3) указание на участок (участки) добычи;</w:t>
      </w:r>
    </w:p>
    <w:bookmarkEnd w:id="1455"/>
    <w:bookmarkStart w:name="z1856" w:id="1456"/>
    <w:p>
      <w:pPr>
        <w:spacing w:after="0"/>
        <w:ind w:left="0"/>
        <w:jc w:val="both"/>
      </w:pPr>
      <w:r>
        <w:rPr>
          <w:rFonts w:ascii="Times New Roman"/>
          <w:b w:val="false"/>
          <w:i w:val="false"/>
          <w:color w:val="000000"/>
          <w:sz w:val="28"/>
        </w:rPr>
        <w:t>
      4) продолжительность подготовительного периода.</w:t>
      </w:r>
    </w:p>
    <w:bookmarkEnd w:id="1456"/>
    <w:bookmarkStart w:name="z1857" w:id="1457"/>
    <w:p>
      <w:pPr>
        <w:spacing w:after="0"/>
        <w:ind w:left="0"/>
        <w:jc w:val="both"/>
      </w:pPr>
      <w:r>
        <w:rPr>
          <w:rFonts w:ascii="Times New Roman"/>
          <w:b w:val="false"/>
          <w:i w:val="false"/>
          <w:color w:val="000000"/>
          <w:sz w:val="28"/>
        </w:rPr>
        <w:t xml:space="preserve">
      7. К заявлению дополнительно прилагается: </w:t>
      </w:r>
    </w:p>
    <w:bookmarkEnd w:id="1457"/>
    <w:bookmarkStart w:name="z1858" w:id="1458"/>
    <w:p>
      <w:pPr>
        <w:spacing w:after="0"/>
        <w:ind w:left="0"/>
        <w:jc w:val="both"/>
      </w:pPr>
      <w:r>
        <w:rPr>
          <w:rFonts w:ascii="Times New Roman"/>
          <w:b w:val="false"/>
          <w:i w:val="false"/>
          <w:color w:val="000000"/>
          <w:sz w:val="28"/>
        </w:rPr>
        <w:t xml:space="preserve">
      1) подписанное недропользователем дополнение к контракту, предусматривающее закрепление подготовительного периода (подготовительных периодов) и содержащее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(участки) добычи;</w:t>
      </w:r>
    </w:p>
    <w:bookmarkEnd w:id="1458"/>
    <w:bookmarkStart w:name="z1859" w:id="1459"/>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по подсчету геологических запасов.</w:t>
      </w:r>
    </w:p>
    <w:bookmarkEnd w:id="1459"/>
    <w:bookmarkStart w:name="z1860" w:id="1460"/>
    <w:p>
      <w:pPr>
        <w:spacing w:after="0"/>
        <w:ind w:left="0"/>
        <w:jc w:val="both"/>
      </w:pPr>
      <w:r>
        <w:rPr>
          <w:rFonts w:ascii="Times New Roman"/>
          <w:b w:val="false"/>
          <w:i w:val="false"/>
          <w:color w:val="000000"/>
          <w:sz w:val="28"/>
        </w:rPr>
        <w:t xml:space="preserve">
      8. Заявление подлежит рассмотрению в течение двадцати рабочих дней со дня его поступления в компетентный орган. </w:t>
      </w:r>
    </w:p>
    <w:bookmarkEnd w:id="1460"/>
    <w:bookmarkStart w:name="z1861" w:id="1461"/>
    <w:p>
      <w:pPr>
        <w:spacing w:after="0"/>
        <w:ind w:left="0"/>
        <w:jc w:val="both"/>
      </w:pPr>
      <w:r>
        <w:rPr>
          <w:rFonts w:ascii="Times New Roman"/>
          <w:b w:val="false"/>
          <w:i w:val="false"/>
          <w:color w:val="000000"/>
          <w:sz w:val="28"/>
        </w:rPr>
        <w:t>
      9. По результатам рассмотрения заявления компетентный орган принимает решение о закреплении участка добычи и подготовительного периода или отказывает в таком закреплении.</w:t>
      </w:r>
    </w:p>
    <w:bookmarkEnd w:id="1461"/>
    <w:bookmarkStart w:name="z1862" w:id="1462"/>
    <w:p>
      <w:pPr>
        <w:spacing w:after="0"/>
        <w:ind w:left="0"/>
        <w:jc w:val="both"/>
      </w:pPr>
      <w:r>
        <w:rPr>
          <w:rFonts w:ascii="Times New Roman"/>
          <w:b w:val="false"/>
          <w:i w:val="false"/>
          <w:color w:val="000000"/>
          <w:sz w:val="28"/>
        </w:rPr>
        <w:t>
      10. Компетентный орган отказывает в закреплении участка добычи и подготовительного периода в случае:</w:t>
      </w:r>
    </w:p>
    <w:bookmarkEnd w:id="1462"/>
    <w:bookmarkStart w:name="z1863" w:id="1463"/>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463"/>
    <w:bookmarkStart w:name="z1864" w:id="1464"/>
    <w:p>
      <w:pPr>
        <w:spacing w:after="0"/>
        <w:ind w:left="0"/>
        <w:jc w:val="both"/>
      </w:pPr>
      <w:r>
        <w:rPr>
          <w:rFonts w:ascii="Times New Roman"/>
          <w:b w:val="false"/>
          <w:i w:val="false"/>
          <w:color w:val="000000"/>
          <w:sz w:val="28"/>
        </w:rPr>
        <w:t xml:space="preserve">
      2) наличия не устраненных недропользователем нарушений обязательств по контракту на недропользование, указанных в уведомлении компетентного органа. </w:t>
      </w:r>
    </w:p>
    <w:bookmarkEnd w:id="1464"/>
    <w:bookmarkStart w:name="z1865" w:id="1465"/>
    <w:p>
      <w:pPr>
        <w:spacing w:after="0"/>
        <w:ind w:left="0"/>
        <w:jc w:val="both"/>
      </w:pPr>
      <w:r>
        <w:rPr>
          <w:rFonts w:ascii="Times New Roman"/>
          <w:b w:val="false"/>
          <w:i w:val="false"/>
          <w:color w:val="000000"/>
          <w:sz w:val="28"/>
        </w:rPr>
        <w:t>
      Отказ компетентного органа в закреплении участка добычи и подготовительного периода не лишает недропользователя права на подачу повторного заявления в течение периода разведки.</w:t>
      </w:r>
    </w:p>
    <w:bookmarkEnd w:id="1465"/>
    <w:bookmarkStart w:name="z1866" w:id="1466"/>
    <w:p>
      <w:pPr>
        <w:spacing w:after="0"/>
        <w:ind w:left="0"/>
        <w:jc w:val="both"/>
      </w:pPr>
      <w:r>
        <w:rPr>
          <w:rFonts w:ascii="Times New Roman"/>
          <w:b w:val="false"/>
          <w:i w:val="false"/>
          <w:color w:val="000000"/>
          <w:sz w:val="28"/>
        </w:rPr>
        <w:t>
      11. Компетентный орган в течение двадцати рабочих дней со дня принятия решения о закреплении участка добычи и подготовительного периода заключает с заявителем соответствующее дополнение к контракту на разведку и добычу углеводородов и направляет заявителю его подписанный экземпляр.</w:t>
      </w:r>
    </w:p>
    <w:bookmarkEnd w:id="1466"/>
    <w:bookmarkStart w:name="z1867" w:id="1467"/>
    <w:p>
      <w:pPr>
        <w:spacing w:after="0"/>
        <w:ind w:left="0"/>
        <w:jc w:val="both"/>
      </w:pPr>
      <w:r>
        <w:rPr>
          <w:rFonts w:ascii="Times New Roman"/>
          <w:b w:val="false"/>
          <w:i w:val="false"/>
          <w:color w:val="000000"/>
          <w:sz w:val="28"/>
        </w:rPr>
        <w:t>
      12. В случае, если по завершении подготовительного периода в рамках контракта на разведку и добычу или добычу углеводородов не закреплен период добычи, действие такого контракта прекращается.</w:t>
      </w:r>
    </w:p>
    <w:bookmarkEnd w:id="1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Период добычи углеводородов</w:t>
      </w:r>
    </w:p>
    <w:bookmarkStart w:name="z43002" w:id="1468"/>
    <w:p>
      <w:pPr>
        <w:spacing w:after="0"/>
        <w:ind w:left="0"/>
        <w:jc w:val="both"/>
      </w:pPr>
      <w:r>
        <w:rPr>
          <w:rFonts w:ascii="Times New Roman"/>
          <w:b w:val="false"/>
          <w:i w:val="false"/>
          <w:color w:val="000000"/>
          <w:sz w:val="28"/>
        </w:rPr>
        <w:t>
      1. Максимальная продолжительность периода добычи по участку недр, не относящемуся к сложным проектам, составляет не более двадцати пяти лет, а на крупных месторождениях – не более сорока пяти лет.</w:t>
      </w:r>
    </w:p>
    <w:bookmarkEnd w:id="1468"/>
    <w:p>
      <w:pPr>
        <w:spacing w:after="0"/>
        <w:ind w:left="0"/>
        <w:jc w:val="both"/>
      </w:pPr>
      <w:r>
        <w:rPr>
          <w:rFonts w:ascii="Times New Roman"/>
          <w:b w:val="false"/>
          <w:i w:val="false"/>
          <w:color w:val="000000"/>
          <w:sz w:val="28"/>
        </w:rPr>
        <w:t>
      По участку недр, не относящемуся к сложным проектам, продолжительность периода добычи устанавливается при заключении контракта на добычу или дополнения к контракту на разведку и добычу, предусматривающего закрепление периода добычи.</w:t>
      </w:r>
    </w:p>
    <w:bookmarkStart w:name="z43003" w:id="1469"/>
    <w:p>
      <w:pPr>
        <w:spacing w:after="0"/>
        <w:ind w:left="0"/>
        <w:jc w:val="both"/>
      </w:pPr>
      <w:r>
        <w:rPr>
          <w:rFonts w:ascii="Times New Roman"/>
          <w:b w:val="false"/>
          <w:i w:val="false"/>
          <w:color w:val="000000"/>
          <w:sz w:val="28"/>
        </w:rPr>
        <w:t>
      1-1. Период добычи по участку недр, относящемуся к сложным проектам, составляет сорок пять лет для крупных месторождений и двадцать пять лет для месторождений, не относящихся к крупным. В случае, если ни одно из обнаруженных месторождений в рамках одного контракта на разведку и добычу или добычу углеводородов по сложному проекту не соответствует критериям крупного месторождения, предусмотренным статьей 14 настоящего Кодекса, период добычи, установленный в таком контракте, устанавливается в двадцать пять лет путем подписания дополнения к контракту на разведку и добычу или добычу углеводородов по сложному проекту.</w:t>
      </w:r>
    </w:p>
    <w:bookmarkEnd w:id="1469"/>
    <w:bookmarkStart w:name="z43004" w:id="1470"/>
    <w:p>
      <w:pPr>
        <w:spacing w:after="0"/>
        <w:ind w:left="0"/>
        <w:jc w:val="both"/>
      </w:pPr>
      <w:r>
        <w:rPr>
          <w:rFonts w:ascii="Times New Roman"/>
          <w:b w:val="false"/>
          <w:i w:val="false"/>
          <w:color w:val="000000"/>
          <w:sz w:val="28"/>
        </w:rPr>
        <w:t>
      Переход к периоду добычи по контракту на разведку и добычу углеводородов по сложному проекту осуществляется путем заключения дополнения к контракту, которым устанавливаются границы участка недр в соответствии с подпунктом 4) части первой пункта 2 статьи 110 настоящего Кодекса.</w:t>
      </w:r>
    </w:p>
    <w:bookmarkEnd w:id="1470"/>
    <w:bookmarkStart w:name="z1869" w:id="1471"/>
    <w:p>
      <w:pPr>
        <w:spacing w:after="0"/>
        <w:ind w:left="0"/>
        <w:jc w:val="both"/>
      </w:pPr>
      <w:r>
        <w:rPr>
          <w:rFonts w:ascii="Times New Roman"/>
          <w:b w:val="false"/>
          <w:i w:val="false"/>
          <w:color w:val="000000"/>
          <w:sz w:val="28"/>
        </w:rPr>
        <w:t>
      2. В случаях, предусмотренных пунктом 1 настоящей статьи, период добычи углеводородов определяется на основе первоначального проекта разработки месторождения, утвержденного недропользователем и получившего положительные заключения предусмотренных настоящим Кодексом и иными законами Республики Казахстан экспертиз.</w:t>
      </w:r>
    </w:p>
    <w:bookmarkEnd w:id="1471"/>
    <w:bookmarkStart w:name="z1870" w:id="1472"/>
    <w:p>
      <w:pPr>
        <w:spacing w:after="0"/>
        <w:ind w:left="0"/>
        <w:jc w:val="both"/>
      </w:pPr>
      <w:r>
        <w:rPr>
          <w:rFonts w:ascii="Times New Roman"/>
          <w:b w:val="false"/>
          <w:i w:val="false"/>
          <w:color w:val="000000"/>
          <w:sz w:val="28"/>
        </w:rPr>
        <w:t>
      Последующее изменение сроков рентабельной добычи углеводородов в проекте разработки месторождения не является основанием для соответствующих изменений периода добычи в контракте на недропользование.</w:t>
      </w:r>
    </w:p>
    <w:bookmarkEnd w:id="1472"/>
    <w:bookmarkStart w:name="z1871" w:id="1473"/>
    <w:p>
      <w:pPr>
        <w:spacing w:after="0"/>
        <w:ind w:left="0"/>
        <w:jc w:val="both"/>
      </w:pPr>
      <w:r>
        <w:rPr>
          <w:rFonts w:ascii="Times New Roman"/>
          <w:b w:val="false"/>
          <w:i w:val="false"/>
          <w:color w:val="000000"/>
          <w:sz w:val="28"/>
        </w:rPr>
        <w:t>
      3. Период добычи на участке недр исчисляется со дня регистрации контракта на добычу углеводородов либо дополнения к контракту на разведку и добычу углеводородов.</w:t>
      </w:r>
    </w:p>
    <w:bookmarkEnd w:id="1473"/>
    <w:bookmarkStart w:name="z1872" w:id="1474"/>
    <w:p>
      <w:pPr>
        <w:spacing w:after="0"/>
        <w:ind w:left="0"/>
        <w:jc w:val="both"/>
      </w:pPr>
      <w:r>
        <w:rPr>
          <w:rFonts w:ascii="Times New Roman"/>
          <w:b w:val="false"/>
          <w:i w:val="false"/>
          <w:color w:val="000000"/>
          <w:sz w:val="28"/>
        </w:rPr>
        <w:t>
      4. Недропользователь вправе досрочно прекратить период добычи посредством возврата всего участка добычи в порядке и на условиях, установленных настоящим Кодексом.</w:t>
      </w:r>
    </w:p>
    <w:bookmarkEnd w:id="1474"/>
    <w:bookmarkStart w:name="z1873" w:id="1475"/>
    <w:p>
      <w:pPr>
        <w:spacing w:after="0"/>
        <w:ind w:left="0"/>
        <w:jc w:val="both"/>
      </w:pPr>
      <w:r>
        <w:rPr>
          <w:rFonts w:ascii="Times New Roman"/>
          <w:b w:val="false"/>
          <w:i w:val="false"/>
          <w:color w:val="000000"/>
          <w:sz w:val="28"/>
        </w:rPr>
        <w:t>
      5. В случае, если по контракту на разведку и добычу углеводородов сформировано несколько участков добычи согласно статье 110 настоящего Кодекса, период добычи устанавливается отдельно для каждого такого участка.</w:t>
      </w:r>
    </w:p>
    <w:bookmarkEnd w:id="1475"/>
    <w:bookmarkStart w:name="z1874" w:id="1476"/>
    <w:p>
      <w:pPr>
        <w:spacing w:after="0"/>
        <w:ind w:left="0"/>
        <w:jc w:val="both"/>
      </w:pPr>
      <w:r>
        <w:rPr>
          <w:rFonts w:ascii="Times New Roman"/>
          <w:b w:val="false"/>
          <w:i w:val="false"/>
          <w:color w:val="000000"/>
          <w:sz w:val="28"/>
        </w:rPr>
        <w:t>
      При этом в случае истечения периода добычи по одному из участков недр контракт на недропользование продолжает свое действие только в отношении оставшихся участков недр.</w:t>
      </w:r>
    </w:p>
    <w:bookmarkEnd w:id="1476"/>
    <w:bookmarkStart w:name="z1875" w:id="1477"/>
    <w:p>
      <w:pPr>
        <w:spacing w:after="0"/>
        <w:ind w:left="0"/>
        <w:jc w:val="both"/>
      </w:pPr>
      <w:r>
        <w:rPr>
          <w:rFonts w:ascii="Times New Roman"/>
          <w:b w:val="false"/>
          <w:i w:val="false"/>
          <w:color w:val="000000"/>
          <w:sz w:val="28"/>
        </w:rPr>
        <w:t>
      6. По контрактам, по которым одновременно действует период разведки и период добычи, права и обязанности недропользователя, предусмотренные настоящим Кодексом и контрактом для периода добычи, действуют только в отношении такого участка (участков) добычи, а права и обязанности недропользователя, предусмотренные настоящим Кодексом и контрактом для периода разведки, – только в отношении участка разведки.</w:t>
      </w:r>
    </w:p>
    <w:bookmarkEnd w:id="1477"/>
    <w:bookmarkStart w:name="z1876" w:id="1478"/>
    <w:p>
      <w:pPr>
        <w:spacing w:after="0"/>
        <w:ind w:left="0"/>
        <w:jc w:val="both"/>
      </w:pPr>
      <w:r>
        <w:rPr>
          <w:rFonts w:ascii="Times New Roman"/>
          <w:b w:val="false"/>
          <w:i w:val="false"/>
          <w:color w:val="000000"/>
          <w:sz w:val="28"/>
        </w:rPr>
        <w:t>
      7. 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на разведку и добычу в отношении такого месторождения должны содержать одно из следующих обязательств недропользователя по:</w:t>
      </w:r>
    </w:p>
    <w:bookmarkEnd w:id="1478"/>
    <w:bookmarkStart w:name="z1877" w:id="1479"/>
    <w:p>
      <w:pPr>
        <w:spacing w:after="0"/>
        <w:ind w:left="0"/>
        <w:jc w:val="both"/>
      </w:pPr>
      <w:r>
        <w:rPr>
          <w:rFonts w:ascii="Times New Roman"/>
          <w:b w:val="false"/>
          <w:i w:val="false"/>
          <w:color w:val="000000"/>
          <w:sz w:val="28"/>
        </w:rPr>
        <w:t>
      1) созданию перерабатывающих производств самостоятельно посредством создания нового юридического лица или совместно с другими лицами;</w:t>
      </w:r>
    </w:p>
    <w:bookmarkEnd w:id="1479"/>
    <w:bookmarkStart w:name="z1878" w:id="1480"/>
    <w:p>
      <w:pPr>
        <w:spacing w:after="0"/>
        <w:ind w:left="0"/>
        <w:jc w:val="both"/>
      </w:pPr>
      <w:r>
        <w:rPr>
          <w:rFonts w:ascii="Times New Roman"/>
          <w:b w:val="false"/>
          <w:i w:val="false"/>
          <w:color w:val="000000"/>
          <w:sz w:val="28"/>
        </w:rPr>
        <w:t>
      2) модернизации либо реконструкции действующих добывающих производств;</w:t>
      </w:r>
    </w:p>
    <w:bookmarkEnd w:id="1480"/>
    <w:bookmarkStart w:name="z1879" w:id="1481"/>
    <w:p>
      <w:pPr>
        <w:spacing w:after="0"/>
        <w:ind w:left="0"/>
        <w:jc w:val="both"/>
      </w:pPr>
      <w:r>
        <w:rPr>
          <w:rFonts w:ascii="Times New Roman"/>
          <w:b w:val="false"/>
          <w:i w:val="false"/>
          <w:color w:val="000000"/>
          <w:sz w:val="28"/>
        </w:rPr>
        <w:t>
      3) модернизации либо реконструкции действующих перерабатывающих производств;</w:t>
      </w:r>
    </w:p>
    <w:bookmarkEnd w:id="1481"/>
    <w:bookmarkStart w:name="z1880" w:id="1482"/>
    <w:p>
      <w:pPr>
        <w:spacing w:after="0"/>
        <w:ind w:left="0"/>
        <w:jc w:val="both"/>
      </w:pPr>
      <w:r>
        <w:rPr>
          <w:rFonts w:ascii="Times New Roman"/>
          <w:b w:val="false"/>
          <w:i w:val="false"/>
          <w:color w:val="000000"/>
          <w:sz w:val="28"/>
        </w:rPr>
        <w:t>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bookmarkEnd w:id="1482"/>
    <w:p>
      <w:pPr>
        <w:spacing w:after="0"/>
        <w:ind w:left="0"/>
        <w:jc w:val="both"/>
      </w:pPr>
      <w:r>
        <w:rPr>
          <w:rFonts w:ascii="Times New Roman"/>
          <w:b w:val="false"/>
          <w:i w:val="false"/>
          <w:color w:val="000000"/>
          <w:sz w:val="28"/>
        </w:rPr>
        <w:t>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bookmarkStart w:name="z43005" w:id="1483"/>
    <w:p>
      <w:pPr>
        <w:spacing w:after="0"/>
        <w:ind w:left="0"/>
        <w:jc w:val="both"/>
      </w:pPr>
      <w:r>
        <w:rPr>
          <w:rFonts w:ascii="Times New Roman"/>
          <w:b w:val="false"/>
          <w:i w:val="false"/>
          <w:color w:val="000000"/>
          <w:sz w:val="28"/>
        </w:rPr>
        <w:t xml:space="preserve">
      По контракту на разведку и добычу или добычу углеводородов по сложным проектам,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1-2 статьи 36 настоящего Кодекса, одно из обязательств, указанных в части первой настоящего пункта, применяется после истечения двадцати календарных лет с даты начала экспорта углеводородов, добытых в рамках соответствующего контракта на недропользование.</w:t>
      </w:r>
    </w:p>
    <w:bookmarkEnd w:id="1483"/>
    <w:bookmarkStart w:name="z1882" w:id="1484"/>
    <w:p>
      <w:pPr>
        <w:spacing w:after="0"/>
        <w:ind w:left="0"/>
        <w:jc w:val="both"/>
      </w:pPr>
      <w:r>
        <w:rPr>
          <w:rFonts w:ascii="Times New Roman"/>
          <w:b w:val="false"/>
          <w:i w:val="false"/>
          <w:color w:val="000000"/>
          <w:sz w:val="28"/>
        </w:rPr>
        <w:t>
      8. Заявление о закреплении участка и периода добычи по контракту по участку недр, не относящемуся к сложным проектам, подается недропользователем в компетентный орган в течение периода разведки.</w:t>
      </w:r>
    </w:p>
    <w:bookmarkEnd w:id="1484"/>
    <w:p>
      <w:pPr>
        <w:spacing w:after="0"/>
        <w:ind w:left="0"/>
        <w:jc w:val="both"/>
      </w:pPr>
      <w:r>
        <w:rPr>
          <w:rFonts w:ascii="Times New Roman"/>
          <w:b w:val="false"/>
          <w:i w:val="false"/>
          <w:color w:val="000000"/>
          <w:sz w:val="28"/>
        </w:rPr>
        <w:t>
      Заявление о закреплении периода добычи по контракту по участку недр, не относящемуся к сложным проектам, подается недропользователем в компетентный орган в течение подготовительного периода.</w:t>
      </w:r>
    </w:p>
    <w:bookmarkStart w:name="z43006" w:id="1485"/>
    <w:p>
      <w:pPr>
        <w:spacing w:after="0"/>
        <w:ind w:left="0"/>
        <w:jc w:val="both"/>
      </w:pPr>
      <w:r>
        <w:rPr>
          <w:rFonts w:ascii="Times New Roman"/>
          <w:b w:val="false"/>
          <w:i w:val="false"/>
          <w:color w:val="000000"/>
          <w:sz w:val="28"/>
        </w:rPr>
        <w:t>
      Заявление о переходе к периоду добычи по контракту по участку недр, относящемуся к сложным проектам, должно быть подано до истечения периода разведки.</w:t>
      </w:r>
    </w:p>
    <w:bookmarkEnd w:id="1485"/>
    <w:bookmarkStart w:name="z1884" w:id="1486"/>
    <w:p>
      <w:pPr>
        <w:spacing w:after="0"/>
        <w:ind w:left="0"/>
        <w:jc w:val="both"/>
      </w:pPr>
      <w:r>
        <w:rPr>
          <w:rFonts w:ascii="Times New Roman"/>
          <w:b w:val="false"/>
          <w:i w:val="false"/>
          <w:color w:val="000000"/>
          <w:sz w:val="28"/>
        </w:rPr>
        <w:t>
      В случае если в период рассмотрения заявления компетентным органом по участку недр, указанному в заявлении, завершился период разведки или подготовительный период, то контракт продолжает действовать в отношении такого участка недр на период рассмотрения заявления, а в случае, предусмотренном подпунктом 2) пункта 12 настоящей статьи, – дополнительно на период осуществления действий, предусмотренных пунктами 15–18 настоящей статьи. При этом проведение операций по недропользованию на таком участке недр запрещается.</w:t>
      </w:r>
    </w:p>
    <w:bookmarkEnd w:id="1486"/>
    <w:bookmarkStart w:name="z1885" w:id="1487"/>
    <w:p>
      <w:pPr>
        <w:spacing w:after="0"/>
        <w:ind w:left="0"/>
        <w:jc w:val="both"/>
      </w:pPr>
      <w:r>
        <w:rPr>
          <w:rFonts w:ascii="Times New Roman"/>
          <w:b w:val="false"/>
          <w:i w:val="false"/>
          <w:color w:val="000000"/>
          <w:sz w:val="28"/>
        </w:rPr>
        <w:t>
      9. Заявление о закреплении участка и периода добычи или только периода добычи по контракту по участку недр, не относящемуся к сложным проектам, должно содержать:</w:t>
      </w:r>
    </w:p>
    <w:bookmarkEnd w:id="1487"/>
    <w:bookmarkStart w:name="z1886" w:id="1488"/>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488"/>
    <w:bookmarkStart w:name="z1887" w:id="1489"/>
    <w:p>
      <w:pPr>
        <w:spacing w:after="0"/>
        <w:ind w:left="0"/>
        <w:jc w:val="both"/>
      </w:pPr>
      <w:r>
        <w:rPr>
          <w:rFonts w:ascii="Times New Roman"/>
          <w:b w:val="false"/>
          <w:i w:val="false"/>
          <w:color w:val="000000"/>
          <w:sz w:val="28"/>
        </w:rPr>
        <w:t>
      2) номер и дату регистрации контракта на разведку и добычу или добычу углеводородов;</w:t>
      </w:r>
    </w:p>
    <w:bookmarkEnd w:id="1489"/>
    <w:bookmarkStart w:name="z1888" w:id="1490"/>
    <w:p>
      <w:pPr>
        <w:spacing w:after="0"/>
        <w:ind w:left="0"/>
        <w:jc w:val="both"/>
      </w:pPr>
      <w:r>
        <w:rPr>
          <w:rFonts w:ascii="Times New Roman"/>
          <w:b w:val="false"/>
          <w:i w:val="false"/>
          <w:color w:val="000000"/>
          <w:sz w:val="28"/>
        </w:rPr>
        <w:t>
      3) указание на участок (участки) добычи;</w:t>
      </w:r>
    </w:p>
    <w:bookmarkEnd w:id="1490"/>
    <w:bookmarkStart w:name="z1889" w:id="1491"/>
    <w:p>
      <w:pPr>
        <w:spacing w:after="0"/>
        <w:ind w:left="0"/>
        <w:jc w:val="both"/>
      </w:pPr>
      <w:r>
        <w:rPr>
          <w:rFonts w:ascii="Times New Roman"/>
          <w:b w:val="false"/>
          <w:i w:val="false"/>
          <w:color w:val="000000"/>
          <w:sz w:val="28"/>
        </w:rPr>
        <w:t>
      4) продолжительность периода (периодов) добычи.</w:t>
      </w:r>
    </w:p>
    <w:bookmarkEnd w:id="1491"/>
    <w:bookmarkStart w:name="z1890" w:id="1492"/>
    <w:p>
      <w:pPr>
        <w:spacing w:after="0"/>
        <w:ind w:left="0"/>
        <w:jc w:val="both"/>
      </w:pPr>
      <w:r>
        <w:rPr>
          <w:rFonts w:ascii="Times New Roman"/>
          <w:b w:val="false"/>
          <w:i w:val="false"/>
          <w:color w:val="000000"/>
          <w:sz w:val="28"/>
        </w:rPr>
        <w:t>
      10. К заявлению дополнительно прилагается:</w:t>
      </w:r>
    </w:p>
    <w:bookmarkEnd w:id="1492"/>
    <w:bookmarkStart w:name="z1891" w:id="1493"/>
    <w:p>
      <w:pPr>
        <w:spacing w:after="0"/>
        <w:ind w:left="0"/>
        <w:jc w:val="both"/>
      </w:pPr>
      <w:r>
        <w:rPr>
          <w:rFonts w:ascii="Times New Roman"/>
          <w:b w:val="false"/>
          <w:i w:val="false"/>
          <w:color w:val="000000"/>
          <w:sz w:val="28"/>
        </w:rPr>
        <w:t xml:space="preserve">
      1) подписанное недропользователем дополнение к контракту, предусматривающее закрепление участка (участков) и периода (периодов) добычи или периода (периодов) добычи, за исключением случаев, предусмотренных пунктом 7 настоящей статьи. При этом в целях закрепления участка (участков) добычи дополнение к контракту должно содержать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(участки) добычи;</w:t>
      </w:r>
    </w:p>
    <w:bookmarkEnd w:id="1493"/>
    <w:bookmarkStart w:name="z1892" w:id="1494"/>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(отчеты) по подсчету геологических запасов;</w:t>
      </w:r>
    </w:p>
    <w:bookmarkEnd w:id="1494"/>
    <w:bookmarkStart w:name="z1893" w:id="1495"/>
    <w:p>
      <w:pPr>
        <w:spacing w:after="0"/>
        <w:ind w:left="0"/>
        <w:jc w:val="both"/>
      </w:pPr>
      <w:r>
        <w:rPr>
          <w:rFonts w:ascii="Times New Roman"/>
          <w:b w:val="false"/>
          <w:i w:val="false"/>
          <w:color w:val="000000"/>
          <w:sz w:val="28"/>
        </w:rPr>
        <w:t>
      3)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w:t>
      </w:r>
    </w:p>
    <w:bookmarkEnd w:id="1495"/>
    <w:bookmarkStart w:name="z1894" w:id="1496"/>
    <w:p>
      <w:pPr>
        <w:spacing w:after="0"/>
        <w:ind w:left="0"/>
        <w:jc w:val="both"/>
      </w:pPr>
      <w:r>
        <w:rPr>
          <w:rFonts w:ascii="Times New Roman"/>
          <w:b w:val="false"/>
          <w:i w:val="false"/>
          <w:color w:val="000000"/>
          <w:sz w:val="28"/>
        </w:rPr>
        <w:t>
      11. Заявление подлежит рассмотрению в течение двадцати рабочих дней со дня его поступления в компетентный орган.</w:t>
      </w:r>
    </w:p>
    <w:bookmarkEnd w:id="1496"/>
    <w:bookmarkStart w:name="z1895" w:id="1497"/>
    <w:p>
      <w:pPr>
        <w:spacing w:after="0"/>
        <w:ind w:left="0"/>
        <w:jc w:val="both"/>
      </w:pPr>
      <w:r>
        <w:rPr>
          <w:rFonts w:ascii="Times New Roman"/>
          <w:b w:val="false"/>
          <w:i w:val="false"/>
          <w:color w:val="000000"/>
          <w:sz w:val="28"/>
        </w:rPr>
        <w:t>
      12. По результатам рассмотрения заявления компетентный орган принимает одно из следующих решений:</w:t>
      </w:r>
    </w:p>
    <w:bookmarkEnd w:id="1497"/>
    <w:bookmarkStart w:name="z1896" w:id="1498"/>
    <w:p>
      <w:pPr>
        <w:spacing w:after="0"/>
        <w:ind w:left="0"/>
        <w:jc w:val="both"/>
      </w:pPr>
      <w:r>
        <w:rPr>
          <w:rFonts w:ascii="Times New Roman"/>
          <w:b w:val="false"/>
          <w:i w:val="false"/>
          <w:color w:val="000000"/>
          <w:sz w:val="28"/>
        </w:rPr>
        <w:t>
      1) о закреплении участка и периода добычи или только периода добычи – за исключением случаев, предусмотренных пунктом 7 настоящей статьи;</w:t>
      </w:r>
    </w:p>
    <w:bookmarkEnd w:id="1498"/>
    <w:bookmarkStart w:name="z1897" w:id="1499"/>
    <w:p>
      <w:pPr>
        <w:spacing w:after="0"/>
        <w:ind w:left="0"/>
        <w:jc w:val="both"/>
      </w:pPr>
      <w:r>
        <w:rPr>
          <w:rFonts w:ascii="Times New Roman"/>
          <w:b w:val="false"/>
          <w:i w:val="false"/>
          <w:color w:val="000000"/>
          <w:sz w:val="28"/>
        </w:rPr>
        <w:t>
      2) в случае, предусмотренном пунктом 7 настоящей статьи, – о проведении с недропользователем переговоров в сроки и порядке, которые предусмотрены настоящей статьей;</w:t>
      </w:r>
    </w:p>
    <w:bookmarkEnd w:id="1499"/>
    <w:bookmarkStart w:name="z1898" w:id="1500"/>
    <w:p>
      <w:pPr>
        <w:spacing w:after="0"/>
        <w:ind w:left="0"/>
        <w:jc w:val="both"/>
      </w:pPr>
      <w:r>
        <w:rPr>
          <w:rFonts w:ascii="Times New Roman"/>
          <w:b w:val="false"/>
          <w:i w:val="false"/>
          <w:color w:val="000000"/>
          <w:sz w:val="28"/>
        </w:rPr>
        <w:t>
      3) решение об отказе в закреплении участка и периода добычи или периода добычи.</w:t>
      </w:r>
    </w:p>
    <w:bookmarkEnd w:id="1500"/>
    <w:bookmarkStart w:name="z1899" w:id="1501"/>
    <w:p>
      <w:pPr>
        <w:spacing w:after="0"/>
        <w:ind w:left="0"/>
        <w:jc w:val="both"/>
      </w:pPr>
      <w:r>
        <w:rPr>
          <w:rFonts w:ascii="Times New Roman"/>
          <w:b w:val="false"/>
          <w:i w:val="false"/>
          <w:color w:val="000000"/>
          <w:sz w:val="28"/>
        </w:rPr>
        <w:t>
      13. Компетентный орган отказывает в закреплении участка и периода добычи или периода добычи по контракту по участку недр, не относящемуся к сложным проектам, в случае:</w:t>
      </w:r>
    </w:p>
    <w:bookmarkEnd w:id="1501"/>
    <w:bookmarkStart w:name="z1900" w:id="1502"/>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502"/>
    <w:bookmarkStart w:name="z1901" w:id="1503"/>
    <w:p>
      <w:pPr>
        <w:spacing w:after="0"/>
        <w:ind w:left="0"/>
        <w:jc w:val="both"/>
      </w:pPr>
      <w:r>
        <w:rPr>
          <w:rFonts w:ascii="Times New Roman"/>
          <w:b w:val="false"/>
          <w:i w:val="false"/>
          <w:color w:val="000000"/>
          <w:sz w:val="28"/>
        </w:rPr>
        <w:t xml:space="preserve">
      2) наличия не устраненных недропользователем нарушений обязательств по контракту на недропользование, указанных в уведомлении компетентного органа. </w:t>
      </w:r>
    </w:p>
    <w:bookmarkEnd w:id="1503"/>
    <w:bookmarkStart w:name="z1902" w:id="1504"/>
    <w:p>
      <w:pPr>
        <w:spacing w:after="0"/>
        <w:ind w:left="0"/>
        <w:jc w:val="both"/>
      </w:pPr>
      <w:r>
        <w:rPr>
          <w:rFonts w:ascii="Times New Roman"/>
          <w:b w:val="false"/>
          <w:i w:val="false"/>
          <w:color w:val="000000"/>
          <w:sz w:val="28"/>
        </w:rPr>
        <w:t>
      Отказ компетентного органа в закреплении участка и периода добычи или периода добычи не лишает недропользователя права на подачу повторного заявления в течение периода разведки или подготовительного периода соответственно.</w:t>
      </w:r>
    </w:p>
    <w:bookmarkEnd w:id="1504"/>
    <w:bookmarkStart w:name="z1903" w:id="1505"/>
    <w:p>
      <w:pPr>
        <w:spacing w:after="0"/>
        <w:ind w:left="0"/>
        <w:jc w:val="both"/>
      </w:pPr>
      <w:r>
        <w:rPr>
          <w:rFonts w:ascii="Times New Roman"/>
          <w:b w:val="false"/>
          <w:i w:val="false"/>
          <w:color w:val="000000"/>
          <w:sz w:val="28"/>
        </w:rPr>
        <w:t>
      14. В случае, предусмотренном подпунктом 1) пункта 12 настоящей статьи, компетентный орган в течение двадцати рабочих дней со дня принятия решения о закреплении участка и периода добычи или периода добычи заключает с заявителем дополнение к контракту на недропользование по участку недр, не относящемуся к сложным проектам, и направляет заявителю его подписанный экземпляр.</w:t>
      </w:r>
    </w:p>
    <w:bookmarkEnd w:id="1505"/>
    <w:bookmarkStart w:name="z1904" w:id="1506"/>
    <w:p>
      <w:pPr>
        <w:spacing w:after="0"/>
        <w:ind w:left="0"/>
        <w:jc w:val="both"/>
      </w:pPr>
      <w:r>
        <w:rPr>
          <w:rFonts w:ascii="Times New Roman"/>
          <w:b w:val="false"/>
          <w:i w:val="false"/>
          <w:color w:val="000000"/>
          <w:sz w:val="28"/>
        </w:rPr>
        <w:t>
      15. В случае, предусмотренном подпунктом 2) пункта 12 настоящей статьи, компетентный орган в течение двадцати четырех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в пункте 7 настоящей статьи.</w:t>
      </w:r>
    </w:p>
    <w:bookmarkEnd w:id="1506"/>
    <w:bookmarkStart w:name="z1905" w:id="1507"/>
    <w:p>
      <w:pPr>
        <w:spacing w:after="0"/>
        <w:ind w:left="0"/>
        <w:jc w:val="both"/>
      </w:pPr>
      <w:r>
        <w:rPr>
          <w:rFonts w:ascii="Times New Roman"/>
          <w:b w:val="false"/>
          <w:i w:val="false"/>
          <w:color w:val="000000"/>
          <w:sz w:val="28"/>
        </w:rPr>
        <w:t>
      16. По результатам переговоров компетентный орган в течение пяти рабочих дней принимает и уведомляет недропользователя об одном из следующих решений:</w:t>
      </w:r>
    </w:p>
    <w:bookmarkEnd w:id="1507"/>
    <w:bookmarkStart w:name="z1906" w:id="1508"/>
    <w:p>
      <w:pPr>
        <w:spacing w:after="0"/>
        <w:ind w:left="0"/>
        <w:jc w:val="both"/>
      </w:pPr>
      <w:r>
        <w:rPr>
          <w:rFonts w:ascii="Times New Roman"/>
          <w:b w:val="false"/>
          <w:i w:val="false"/>
          <w:color w:val="000000"/>
          <w:sz w:val="28"/>
        </w:rPr>
        <w:t>
      1) о заключении дополнения к контракту на недропользование по участку недр, не относящемуся к сложным проектам, предусматривающего закрепление участка и периода добычи или периода добычи, а также условий и порядка выполнения обязательства, предусмотренного пунктом 7 настоящей статьи;</w:t>
      </w:r>
    </w:p>
    <w:bookmarkEnd w:id="1508"/>
    <w:bookmarkStart w:name="z1907" w:id="1509"/>
    <w:p>
      <w:pPr>
        <w:spacing w:after="0"/>
        <w:ind w:left="0"/>
        <w:jc w:val="both"/>
      </w:pPr>
      <w:r>
        <w:rPr>
          <w:rFonts w:ascii="Times New Roman"/>
          <w:b w:val="false"/>
          <w:i w:val="false"/>
          <w:color w:val="000000"/>
          <w:sz w:val="28"/>
        </w:rPr>
        <w:t>
      2) об отказе в заключении дополнения к контракту.</w:t>
      </w:r>
    </w:p>
    <w:bookmarkEnd w:id="1509"/>
    <w:bookmarkStart w:name="z1908" w:id="1510"/>
    <w:p>
      <w:pPr>
        <w:spacing w:after="0"/>
        <w:ind w:left="0"/>
        <w:jc w:val="both"/>
      </w:pPr>
      <w:r>
        <w:rPr>
          <w:rFonts w:ascii="Times New Roman"/>
          <w:b w:val="false"/>
          <w:i w:val="false"/>
          <w:color w:val="000000"/>
          <w:sz w:val="28"/>
        </w:rPr>
        <w:t xml:space="preserve">
      17. В случае, предусмотренном подпунктом 1) пункта 16 настоящей статьи, недропользователь в течение двадцати рабочих дней со дня получения уведомления направляет в компетентный орган подписанное со своей стороны дополнение к контракту на разведку и добычу углеводородов, предусматривающее закрепление участка и периода добычи или периода добычи, а также условий и порядка выполнения обязательства, предусмотренного в пункте 7 настоящей статьи. При этом в целях закрепления участка добычи дополнение к контракту должно содержать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добычи.</w:t>
      </w:r>
    </w:p>
    <w:bookmarkEnd w:id="1510"/>
    <w:p>
      <w:pPr>
        <w:spacing w:after="0"/>
        <w:ind w:left="0"/>
        <w:jc w:val="both"/>
      </w:pPr>
      <w:r>
        <w:rPr>
          <w:rFonts w:ascii="Times New Roman"/>
          <w:b w:val="false"/>
          <w:i w:val="false"/>
          <w:color w:val="000000"/>
          <w:sz w:val="28"/>
        </w:rPr>
        <w:t>
      18. Компетентный орган в течение двадцати рабочих дней со дня получения дополнения к контракту на недропользование по участку недр, не относящемуся к сложным проектам, подписывает такое дополнение и направляет недропользователю его подписанный экземпляр.</w:t>
      </w:r>
    </w:p>
    <w:bookmarkStart w:name="z43007" w:id="1511"/>
    <w:p>
      <w:pPr>
        <w:spacing w:after="0"/>
        <w:ind w:left="0"/>
        <w:jc w:val="both"/>
      </w:pPr>
      <w:r>
        <w:rPr>
          <w:rFonts w:ascii="Times New Roman"/>
          <w:b w:val="false"/>
          <w:i w:val="false"/>
          <w:color w:val="000000"/>
          <w:sz w:val="28"/>
        </w:rPr>
        <w:t>
      18-1. Заявление о переходе к периоду добычи по контракту на разведку и добычу по участку недр, относящемуся к сложным проектам, подается в компетентный орган в течение периода разведки, которое должно содержать:</w:t>
      </w:r>
    </w:p>
    <w:bookmarkEnd w:id="1511"/>
    <w:bookmarkStart w:name="z43008" w:id="151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512"/>
    <w:bookmarkStart w:name="z43009" w:id="1513"/>
    <w:p>
      <w:pPr>
        <w:spacing w:after="0"/>
        <w:ind w:left="0"/>
        <w:jc w:val="both"/>
      </w:pPr>
      <w:r>
        <w:rPr>
          <w:rFonts w:ascii="Times New Roman"/>
          <w:b w:val="false"/>
          <w:i w:val="false"/>
          <w:color w:val="000000"/>
          <w:sz w:val="28"/>
        </w:rPr>
        <w:t>
      2) номер и дату регистрации контракта на разведку и добычу углеводородов;</w:t>
      </w:r>
    </w:p>
    <w:bookmarkEnd w:id="1513"/>
    <w:bookmarkStart w:name="z43010" w:id="1514"/>
    <w:p>
      <w:pPr>
        <w:spacing w:after="0"/>
        <w:ind w:left="0"/>
        <w:jc w:val="both"/>
      </w:pPr>
      <w:r>
        <w:rPr>
          <w:rFonts w:ascii="Times New Roman"/>
          <w:b w:val="false"/>
          <w:i w:val="false"/>
          <w:color w:val="000000"/>
          <w:sz w:val="28"/>
        </w:rPr>
        <w:t xml:space="preserve">
      3) указание на участок (участки) добычи. </w:t>
      </w:r>
    </w:p>
    <w:bookmarkEnd w:id="1514"/>
    <w:bookmarkStart w:name="z43011" w:id="1515"/>
    <w:p>
      <w:pPr>
        <w:spacing w:after="0"/>
        <w:ind w:left="0"/>
        <w:jc w:val="both"/>
      </w:pPr>
      <w:r>
        <w:rPr>
          <w:rFonts w:ascii="Times New Roman"/>
          <w:b w:val="false"/>
          <w:i w:val="false"/>
          <w:color w:val="000000"/>
          <w:sz w:val="28"/>
        </w:rPr>
        <w:t>
      К заявлению прилагаются подписанный недропользователем проект дополнения к контракту, устанавливающий границы участка (участков) добычи, и копия утвержденного недропользователем и получившего положительное заключение государственной экспертизы недр отчета по подсчету геологических запасов на участке (участках) добычи. Если месторождение не относится к категории крупных месторождений, проект дополнения также должен предусматривать установление периода добычи продолжительностью в двадцать пять лет.</w:t>
      </w:r>
    </w:p>
    <w:bookmarkEnd w:id="1515"/>
    <w:bookmarkStart w:name="z43012" w:id="1516"/>
    <w:p>
      <w:pPr>
        <w:spacing w:after="0"/>
        <w:ind w:left="0"/>
        <w:jc w:val="both"/>
      </w:pPr>
      <w:r>
        <w:rPr>
          <w:rFonts w:ascii="Times New Roman"/>
          <w:b w:val="false"/>
          <w:i w:val="false"/>
          <w:color w:val="000000"/>
          <w:sz w:val="28"/>
        </w:rPr>
        <w:t>
      18-2. Если заявление подается в соответствии с пунктом 18-1 настоящей статьи по участку (участкам) недр, по результатам разведки которого не было получено подтверждение о его соответствии какому-либо из критериев сложного проекта, условия контракта, относящиеся к периоду добычи, должны быть приведены в соответствие с условиями типового контракта на добычу, устанавливаемыми в соответствии с подпунктом 4) пункта 1-1 и пунктом 2 статьи 36 настоящего Кодекса, а в случае выделения участка добычи, не относящегося к сложному проекту, в отношении такого участка заключается контракт на добычу на условиях, определенных в соответствии с подпунктом 4) пункта 1-1 и пунктом 2 статьи 36 настоящего Кодекса.</w:t>
      </w:r>
    </w:p>
    <w:bookmarkEnd w:id="1516"/>
    <w:bookmarkStart w:name="z43013" w:id="1517"/>
    <w:p>
      <w:pPr>
        <w:spacing w:after="0"/>
        <w:ind w:left="0"/>
        <w:jc w:val="both"/>
      </w:pPr>
      <w:r>
        <w:rPr>
          <w:rFonts w:ascii="Times New Roman"/>
          <w:b w:val="false"/>
          <w:i w:val="false"/>
          <w:color w:val="000000"/>
          <w:sz w:val="28"/>
        </w:rPr>
        <w:t>
      18-3. Если заявление о переходе к периоду добычи подается по контракту на разведку и добычу, заключенному по форме типового контракта, указанного в подпункте 3) пункта 1-1 статьи 36 настоящего Кодекса, в отношении участка недр по результатам разведки которого было получено подтверждение о его соответствии критериям сложного проекта, условия такого контракта, относящиеся к периоду добычи, подлежат приведению в соответствие с условиями, устанавливаемыми согласно подпункту 2) пункта 1-1 статьи 36 настоящего Кодекса, а в случаях выделения участка добычи, являющегося сложным проектом, в отношении такого участка недр заключается контракт на добычу на условиях, определенных в соответствии с подпунктом 2) пункта 1-1 статьи 36 настоящего Кодекса.</w:t>
      </w:r>
    </w:p>
    <w:bookmarkEnd w:id="1517"/>
    <w:bookmarkStart w:name="z43014" w:id="1518"/>
    <w:p>
      <w:pPr>
        <w:spacing w:after="0"/>
        <w:ind w:left="0"/>
        <w:jc w:val="both"/>
      </w:pPr>
      <w:r>
        <w:rPr>
          <w:rFonts w:ascii="Times New Roman"/>
          <w:b w:val="false"/>
          <w:i w:val="false"/>
          <w:color w:val="000000"/>
          <w:sz w:val="28"/>
        </w:rPr>
        <w:t>
      18-4. Заявление о переходе к периоду добычи, подаваемое в соответствии с пунктами 18-1, 18-2 и 18-3 настоящей статьи, подлежит рассмотрению в течение двадцати рабочих дней со дня его поступления в компетентный орган.</w:t>
      </w:r>
    </w:p>
    <w:bookmarkEnd w:id="1518"/>
    <w:bookmarkStart w:name="z43015" w:id="1519"/>
    <w:p>
      <w:pPr>
        <w:spacing w:after="0"/>
        <w:ind w:left="0"/>
        <w:jc w:val="both"/>
      </w:pPr>
      <w:r>
        <w:rPr>
          <w:rFonts w:ascii="Times New Roman"/>
          <w:b w:val="false"/>
          <w:i w:val="false"/>
          <w:color w:val="000000"/>
          <w:sz w:val="28"/>
        </w:rPr>
        <w:t>
      По результатам рассмотрения заявления компетентный орган подписывает дополнение к контракту в отношении соответствующего участка недр с учетом положений пунктов 18-2 и 18-3 настоящей статьи или отказывает в переходе к периоду добычи по контракту по участку недр, относящемуся к сложным проектам, в случае несоответствия заявления требованиям, установленным настоящим Кодексом.</w:t>
      </w:r>
    </w:p>
    <w:bookmarkEnd w:id="1519"/>
    <w:bookmarkStart w:name="z43016" w:id="1520"/>
    <w:p>
      <w:pPr>
        <w:spacing w:after="0"/>
        <w:ind w:left="0"/>
        <w:jc w:val="both"/>
      </w:pPr>
      <w:r>
        <w:rPr>
          <w:rFonts w:ascii="Times New Roman"/>
          <w:b w:val="false"/>
          <w:i w:val="false"/>
          <w:color w:val="000000"/>
          <w:sz w:val="28"/>
        </w:rPr>
        <w:t>
      Отказ компетентного органа в переходе к периоду добычи не лишает недропользователя права на подачу повторного заявления в течение периода разведки.</w:t>
      </w:r>
    </w:p>
    <w:bookmarkEnd w:id="1520"/>
    <w:bookmarkStart w:name="z1910" w:id="1521"/>
    <w:p>
      <w:pPr>
        <w:spacing w:after="0"/>
        <w:ind w:left="0"/>
        <w:jc w:val="both"/>
      </w:pPr>
      <w:r>
        <w:rPr>
          <w:rFonts w:ascii="Times New Roman"/>
          <w:b w:val="false"/>
          <w:i w:val="false"/>
          <w:color w:val="000000"/>
          <w:sz w:val="28"/>
        </w:rPr>
        <w:t>
      19. В случае, предусмотренном подпунктом 2) пункта 16 настоящей статьи, после прекращения действия контракта на недропользование прежний недропользователь имеет право на возмещение затрат на обнаружение и оценку.</w:t>
      </w:r>
    </w:p>
    <w:bookmarkEnd w:id="1521"/>
    <w:bookmarkStart w:name="z1911" w:id="1522"/>
    <w:p>
      <w:pPr>
        <w:spacing w:after="0"/>
        <w:ind w:left="0"/>
        <w:jc w:val="both"/>
      </w:pPr>
      <w:r>
        <w:rPr>
          <w:rFonts w:ascii="Times New Roman"/>
          <w:b w:val="false"/>
          <w:i w:val="false"/>
          <w:color w:val="000000"/>
          <w:sz w:val="28"/>
        </w:rPr>
        <w:t>
      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p>
    <w:bookmarkEnd w:id="1522"/>
    <w:bookmarkStart w:name="z1912" w:id="1523"/>
    <w:p>
      <w:pPr>
        <w:spacing w:after="0"/>
        <w:ind w:left="0"/>
        <w:jc w:val="both"/>
      </w:pPr>
      <w:r>
        <w:rPr>
          <w:rFonts w:ascii="Times New Roman"/>
          <w:b w:val="false"/>
          <w:i w:val="false"/>
          <w:color w:val="000000"/>
          <w:sz w:val="28"/>
        </w:rPr>
        <w:t>
      Срок возмещения таких затрат устанавливается компетентным органом и не должен превышать двенадцать месяцев со дня заключения контракта с новым недропользователем.</w:t>
      </w:r>
    </w:p>
    <w:bookmarkEnd w:id="1523"/>
    <w:bookmarkStart w:name="z1913" w:id="1524"/>
    <w:p>
      <w:pPr>
        <w:spacing w:after="0"/>
        <w:ind w:left="0"/>
        <w:jc w:val="both"/>
      </w:pPr>
      <w:r>
        <w:rPr>
          <w:rFonts w:ascii="Times New Roman"/>
          <w:b w:val="false"/>
          <w:i w:val="false"/>
          <w:color w:val="000000"/>
          <w:sz w:val="28"/>
        </w:rPr>
        <w:t>
      Новый недропользователь вправе провести аудит возмещаемых им затрат. В случае спора о размере возмещаемых затрат между новым и прежним недропользователями такой спор подлежит разрешению в судебном порядке.</w:t>
      </w:r>
    </w:p>
    <w:bookmarkEnd w:id="1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Продление периода добычи углеводородов</w:t>
      </w:r>
    </w:p>
    <w:bookmarkStart w:name="z1914" w:id="1525"/>
    <w:p>
      <w:pPr>
        <w:spacing w:after="0"/>
        <w:ind w:left="0"/>
        <w:jc w:val="both"/>
      </w:pPr>
      <w:r>
        <w:rPr>
          <w:rFonts w:ascii="Times New Roman"/>
          <w:b w:val="false"/>
          <w:i w:val="false"/>
          <w:color w:val="000000"/>
          <w:sz w:val="28"/>
        </w:rPr>
        <w:t>
      1. Период добычи продлевается компетентным органом по заявлению недропользователя на период до двадцати пяти последовательных лет.</w:t>
      </w:r>
    </w:p>
    <w:bookmarkEnd w:id="1525"/>
    <w:bookmarkStart w:name="z1915" w:id="1526"/>
    <w:p>
      <w:pPr>
        <w:spacing w:after="0"/>
        <w:ind w:left="0"/>
        <w:jc w:val="both"/>
      </w:pPr>
      <w:r>
        <w:rPr>
          <w:rFonts w:ascii="Times New Roman"/>
          <w:b w:val="false"/>
          <w:i w:val="false"/>
          <w:color w:val="000000"/>
          <w:sz w:val="28"/>
        </w:rPr>
        <w:t>
      2. Заявление о продлении периода добычи подается недропользователем в компетентный орган не позднее одного месяца до завершения продлеваемого периода добычи, а по месторождениям, указанным в пункте 5 настоящей статьи, – не позднее шести месяцев до истечения срока контракта на недропользование.</w:t>
      </w:r>
    </w:p>
    <w:bookmarkEnd w:id="1526"/>
    <w:bookmarkStart w:name="z1916" w:id="1527"/>
    <w:p>
      <w:pPr>
        <w:spacing w:after="0"/>
        <w:ind w:left="0"/>
        <w:jc w:val="both"/>
      </w:pPr>
      <w:r>
        <w:rPr>
          <w:rFonts w:ascii="Times New Roman"/>
          <w:b w:val="false"/>
          <w:i w:val="false"/>
          <w:color w:val="000000"/>
          <w:sz w:val="28"/>
        </w:rPr>
        <w:t>
      3. Заявление о продлении периода добычи должно содержать:</w:t>
      </w:r>
    </w:p>
    <w:bookmarkEnd w:id="1527"/>
    <w:bookmarkStart w:name="z1917" w:id="1528"/>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528"/>
    <w:bookmarkStart w:name="z1918" w:id="1529"/>
    <w:p>
      <w:pPr>
        <w:spacing w:after="0"/>
        <w:ind w:left="0"/>
        <w:jc w:val="both"/>
      </w:pPr>
      <w:r>
        <w:rPr>
          <w:rFonts w:ascii="Times New Roman"/>
          <w:b w:val="false"/>
          <w:i w:val="false"/>
          <w:color w:val="000000"/>
          <w:sz w:val="28"/>
        </w:rPr>
        <w:t>
      2) номер и дату регистрации контракта на разведку и добычу или добычу углеводородов;</w:t>
      </w:r>
    </w:p>
    <w:bookmarkEnd w:id="1529"/>
    <w:bookmarkStart w:name="z1919" w:id="1530"/>
    <w:p>
      <w:pPr>
        <w:spacing w:after="0"/>
        <w:ind w:left="0"/>
        <w:jc w:val="both"/>
      </w:pPr>
      <w:r>
        <w:rPr>
          <w:rFonts w:ascii="Times New Roman"/>
          <w:b w:val="false"/>
          <w:i w:val="false"/>
          <w:color w:val="000000"/>
          <w:sz w:val="28"/>
        </w:rPr>
        <w:t>
      3) указание на участок (участки) недр, по которому (которым) запрашивается продление периода добычи;</w:t>
      </w:r>
    </w:p>
    <w:bookmarkEnd w:id="1530"/>
    <w:bookmarkStart w:name="z1920" w:id="1531"/>
    <w:p>
      <w:pPr>
        <w:spacing w:after="0"/>
        <w:ind w:left="0"/>
        <w:jc w:val="both"/>
      </w:pPr>
      <w:r>
        <w:rPr>
          <w:rFonts w:ascii="Times New Roman"/>
          <w:b w:val="false"/>
          <w:i w:val="false"/>
          <w:color w:val="000000"/>
          <w:sz w:val="28"/>
        </w:rPr>
        <w:t>
      4) запрашиваемый срок продления периода добычи.</w:t>
      </w:r>
    </w:p>
    <w:bookmarkEnd w:id="1531"/>
    <w:bookmarkStart w:name="z1921" w:id="1532"/>
    <w:p>
      <w:pPr>
        <w:spacing w:after="0"/>
        <w:ind w:left="0"/>
        <w:jc w:val="both"/>
      </w:pPr>
      <w:r>
        <w:rPr>
          <w:rFonts w:ascii="Times New Roman"/>
          <w:b w:val="false"/>
          <w:i w:val="false"/>
          <w:color w:val="000000"/>
          <w:sz w:val="28"/>
        </w:rPr>
        <w:t>
      4. К заявлению дополнительно прилагаются:</w:t>
      </w:r>
    </w:p>
    <w:bookmarkEnd w:id="1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3" w:id="1533"/>
    <w:p>
      <w:pPr>
        <w:spacing w:after="0"/>
        <w:ind w:left="0"/>
        <w:jc w:val="both"/>
      </w:pPr>
      <w:r>
        <w:rPr>
          <w:rFonts w:ascii="Times New Roman"/>
          <w:b w:val="false"/>
          <w:i w:val="false"/>
          <w:color w:val="000000"/>
          <w:sz w:val="28"/>
        </w:rPr>
        <w:t>
      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 предусматривающий разработку месторождения в течение запрашиваемого срока продления периода добычи.</w:t>
      </w:r>
    </w:p>
    <w:bookmarkEnd w:id="1533"/>
    <w:bookmarkStart w:name="z1924" w:id="1534"/>
    <w:p>
      <w:pPr>
        <w:spacing w:after="0"/>
        <w:ind w:left="0"/>
        <w:jc w:val="both"/>
      </w:pPr>
      <w:r>
        <w:rPr>
          <w:rFonts w:ascii="Times New Roman"/>
          <w:b w:val="false"/>
          <w:i w:val="false"/>
          <w:color w:val="000000"/>
          <w:sz w:val="28"/>
        </w:rPr>
        <w:t xml:space="preserve">
      5. Если начальные геологические запасы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при продлении периода добычи должны быть дополнены одним из обязательств,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1534"/>
    <w:bookmarkStart w:name="z1925" w:id="1535"/>
    <w:p>
      <w:pPr>
        <w:spacing w:after="0"/>
        <w:ind w:left="0"/>
        <w:jc w:val="both"/>
      </w:pPr>
      <w:r>
        <w:rPr>
          <w:rFonts w:ascii="Times New Roman"/>
          <w:b w:val="false"/>
          <w:i w:val="false"/>
          <w:color w:val="000000"/>
          <w:sz w:val="28"/>
        </w:rPr>
        <w:t xml:space="preserve">
      Если право недропользования в отношении такого месторождения предоставляется другому лицу, то в контракт на недропользование включается одно из обязательств,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1535"/>
    <w:bookmarkStart w:name="z1926" w:id="1536"/>
    <w:p>
      <w:pPr>
        <w:spacing w:after="0"/>
        <w:ind w:left="0"/>
        <w:jc w:val="both"/>
      </w:pPr>
      <w:r>
        <w:rPr>
          <w:rFonts w:ascii="Times New Roman"/>
          <w:b w:val="false"/>
          <w:i w:val="false"/>
          <w:color w:val="000000"/>
          <w:sz w:val="28"/>
        </w:rPr>
        <w:t>
      6. Заявление подлежит рассмотрению в течение двух месяцев со дня его поступления в компетентный орган, а по месторождениям, указанным в пункте 5 настоящей статьи, – в течение двадцати четырех месяцев. По результатам рассмотрения заявления компетентный орган принимает решение о продлении или отказывает в таком продлении.</w:t>
      </w:r>
    </w:p>
    <w:bookmarkEnd w:id="1536"/>
    <w:bookmarkStart w:name="z1927" w:id="1537"/>
    <w:p>
      <w:pPr>
        <w:spacing w:after="0"/>
        <w:ind w:left="0"/>
        <w:jc w:val="both"/>
      </w:pPr>
      <w:r>
        <w:rPr>
          <w:rFonts w:ascii="Times New Roman"/>
          <w:b w:val="false"/>
          <w:i w:val="false"/>
          <w:color w:val="000000"/>
          <w:sz w:val="28"/>
        </w:rPr>
        <w:t>
      7. Компетентный орган отказывает в продлении периода добычи в следующих случаях:</w:t>
      </w:r>
    </w:p>
    <w:bookmarkEnd w:id="1537"/>
    <w:bookmarkStart w:name="z1928" w:id="1538"/>
    <w:p>
      <w:pPr>
        <w:spacing w:after="0"/>
        <w:ind w:left="0"/>
        <w:jc w:val="both"/>
      </w:pPr>
      <w:r>
        <w:rPr>
          <w:rFonts w:ascii="Times New Roman"/>
          <w:b w:val="false"/>
          <w:i w:val="false"/>
          <w:color w:val="000000"/>
          <w:sz w:val="28"/>
        </w:rPr>
        <w:t>
      1) если заявление подано позже срока, установленного пунктом 2 настоящей статьи;</w:t>
      </w:r>
    </w:p>
    <w:bookmarkEnd w:id="1538"/>
    <w:bookmarkStart w:name="z1929" w:id="1539"/>
    <w:p>
      <w:pPr>
        <w:spacing w:after="0"/>
        <w:ind w:left="0"/>
        <w:jc w:val="both"/>
      </w:pPr>
      <w:r>
        <w:rPr>
          <w:rFonts w:ascii="Times New Roman"/>
          <w:b w:val="false"/>
          <w:i w:val="false"/>
          <w:color w:val="000000"/>
          <w:sz w:val="28"/>
        </w:rPr>
        <w:t>
      2) если заявление не соответствует требованиям, установленным настоящим Кодексом;</w:t>
      </w:r>
    </w:p>
    <w:bookmarkEnd w:id="1539"/>
    <w:bookmarkStart w:name="z1930" w:id="1540"/>
    <w:p>
      <w:pPr>
        <w:spacing w:after="0"/>
        <w:ind w:left="0"/>
        <w:jc w:val="both"/>
      </w:pPr>
      <w:r>
        <w:rPr>
          <w:rFonts w:ascii="Times New Roman"/>
          <w:b w:val="false"/>
          <w:i w:val="false"/>
          <w:color w:val="000000"/>
          <w:sz w:val="28"/>
        </w:rPr>
        <w:t>
      3) если проект разработки месторождения предусматривает срок разработки меньше запрашиваемого в заявлении;</w:t>
      </w:r>
    </w:p>
    <w:bookmarkEnd w:id="1540"/>
    <w:bookmarkStart w:name="z1931" w:id="1541"/>
    <w:p>
      <w:pPr>
        <w:spacing w:after="0"/>
        <w:ind w:left="0"/>
        <w:jc w:val="both"/>
      </w:pPr>
      <w:r>
        <w:rPr>
          <w:rFonts w:ascii="Times New Roman"/>
          <w:b w:val="false"/>
          <w:i w:val="false"/>
          <w:color w:val="000000"/>
          <w:sz w:val="28"/>
        </w:rPr>
        <w:t>
      4) при наличии не устраненных недропользователем нарушений обязательств по контракту на недропользование, указанных в уведомлении компетентного органа;</w:t>
      </w:r>
    </w:p>
    <w:bookmarkEnd w:id="1541"/>
    <w:bookmarkStart w:name="z1932" w:id="1542"/>
    <w:p>
      <w:pPr>
        <w:spacing w:after="0"/>
        <w:ind w:left="0"/>
        <w:jc w:val="both"/>
      </w:pPr>
      <w:r>
        <w:rPr>
          <w:rFonts w:ascii="Times New Roman"/>
          <w:b w:val="false"/>
          <w:i w:val="false"/>
          <w:color w:val="000000"/>
          <w:sz w:val="28"/>
        </w:rPr>
        <w:t xml:space="preserve">
      5) при отсутствии намерения компетентного органа продлевать контракт, в том числе в случае недостижения соглашения с недропользователем по принятию им обязательства по реализации промышленно-инновационного проекта, предусматривающего производство продукции с высокой добавленной стоимостью (более высоких переделов и переработки), либо иных инвестиционных обязательств, включая предусмотренные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 </w:t>
      </w:r>
    </w:p>
    <w:bookmarkEnd w:id="1542"/>
    <w:bookmarkStart w:name="z1933" w:id="1543"/>
    <w:p>
      <w:pPr>
        <w:spacing w:after="0"/>
        <w:ind w:left="0"/>
        <w:jc w:val="both"/>
      </w:pPr>
      <w:r>
        <w:rPr>
          <w:rFonts w:ascii="Times New Roman"/>
          <w:b w:val="false"/>
          <w:i w:val="false"/>
          <w:color w:val="000000"/>
          <w:sz w:val="28"/>
        </w:rPr>
        <w:t>
      Отказ компетентного органа в продлении периода добычи не лишает заявителя права подачи повторного заявления, за исключением случаев, предусмотренных подпунктами 1) и 5) настоящего пункта.</w:t>
      </w:r>
    </w:p>
    <w:bookmarkEnd w:id="1543"/>
    <w:bookmarkStart w:name="z1934" w:id="1544"/>
    <w:p>
      <w:pPr>
        <w:spacing w:after="0"/>
        <w:ind w:left="0"/>
        <w:jc w:val="both"/>
      </w:pPr>
      <w:r>
        <w:rPr>
          <w:rFonts w:ascii="Times New Roman"/>
          <w:b w:val="false"/>
          <w:i w:val="false"/>
          <w:color w:val="000000"/>
          <w:sz w:val="28"/>
        </w:rPr>
        <w:t>
      8. Продление периода добычи производится только по участку (участкам) недр, указанному (указанным) в заявлении.</w:t>
      </w:r>
    </w:p>
    <w:bookmarkEnd w:id="1544"/>
    <w:bookmarkStart w:name="z1935" w:id="1545"/>
    <w:p>
      <w:pPr>
        <w:spacing w:after="0"/>
        <w:ind w:left="0"/>
        <w:jc w:val="both"/>
      </w:pPr>
      <w:r>
        <w:rPr>
          <w:rFonts w:ascii="Times New Roman"/>
          <w:b w:val="false"/>
          <w:i w:val="false"/>
          <w:color w:val="000000"/>
          <w:sz w:val="28"/>
        </w:rPr>
        <w:t>
      9. В случае, если контракт соответствует типовому контракту на разведку и добычу или добычу углеводородов, утверждаемому компетентным органом,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на разведку и добычу или добычу углеводородов, предусматривающее продление периода добычи.</w:t>
      </w:r>
    </w:p>
    <w:bookmarkEnd w:id="1545"/>
    <w:bookmarkStart w:name="z1936" w:id="1546"/>
    <w:p>
      <w:pPr>
        <w:spacing w:after="0"/>
        <w:ind w:left="0"/>
        <w:jc w:val="both"/>
      </w:pPr>
      <w:r>
        <w:rPr>
          <w:rFonts w:ascii="Times New Roman"/>
          <w:b w:val="false"/>
          <w:i w:val="false"/>
          <w:color w:val="000000"/>
          <w:sz w:val="28"/>
        </w:rPr>
        <w:t>
      10. В случае, если контракт не соответствует типовому контракту на разведку и добычу или добычу углеводородов, утверждаемому компетентным органом,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углеводородов в новой редакции, разработанный в соответствии с типовым контрактом на добычу углеводородов.</w:t>
      </w:r>
    </w:p>
    <w:bookmarkEnd w:id="1546"/>
    <w:bookmarkStart w:name="z1937" w:id="1547"/>
    <w:p>
      <w:pPr>
        <w:spacing w:after="0"/>
        <w:ind w:left="0"/>
        <w:jc w:val="both"/>
      </w:pPr>
      <w:r>
        <w:rPr>
          <w:rFonts w:ascii="Times New Roman"/>
          <w:b w:val="false"/>
          <w:i w:val="false"/>
          <w:color w:val="000000"/>
          <w:sz w:val="28"/>
        </w:rPr>
        <w:t>
      11. В случае если период добычи углеводородов в рамках контракта установлен на срок не менее двадцати лет, то при продлении периода добычи условия контракта подлежат приведению в соответствие с законодательством Республики Казахстан, действующим на дату такого продления.</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8" w:id="1548"/>
    <w:p>
      <w:pPr>
        <w:spacing w:after="0"/>
        <w:ind w:left="0"/>
        <w:jc w:val="left"/>
      </w:pPr>
      <w:r>
        <w:rPr>
          <w:rFonts w:ascii="Times New Roman"/>
          <w:b/>
          <w:i w:val="false"/>
          <w:color w:val="000000"/>
        </w:rPr>
        <w:t xml:space="preserve"> Глава 18. УСЛОВИЯ РАЗВЕДКИ И ДОБЫЧИ УГЛЕВОДОРОДОВ </w:t>
      </w:r>
    </w:p>
    <w:bookmarkEnd w:id="1548"/>
    <w:p>
      <w:pPr>
        <w:spacing w:after="0"/>
        <w:ind w:left="0"/>
        <w:jc w:val="both"/>
      </w:pPr>
      <w:r>
        <w:rPr>
          <w:rFonts w:ascii="Times New Roman"/>
          <w:b/>
          <w:i w:val="false"/>
          <w:color w:val="000000"/>
          <w:sz w:val="28"/>
        </w:rPr>
        <w:t xml:space="preserve">Статья 121. Общие условия разведки и добычи углеводородов </w:t>
      </w:r>
    </w:p>
    <w:bookmarkStart w:name="z1939" w:id="1549"/>
    <w:p>
      <w:pPr>
        <w:spacing w:after="0"/>
        <w:ind w:left="0"/>
        <w:jc w:val="both"/>
      </w:pPr>
      <w:r>
        <w:rPr>
          <w:rFonts w:ascii="Times New Roman"/>
          <w:b w:val="false"/>
          <w:i w:val="false"/>
          <w:color w:val="000000"/>
          <w:sz w:val="28"/>
        </w:rPr>
        <w:t>
      1. Залежью углеводородов признается часть недр, содержащая изолированное природное скопление углеводородов в ловушке, образованной породой-коллектором и покрышкой из непроницаемых пород.</w:t>
      </w:r>
    </w:p>
    <w:bookmarkEnd w:id="1549"/>
    <w:bookmarkStart w:name="z1940" w:id="1550"/>
    <w:p>
      <w:pPr>
        <w:spacing w:after="0"/>
        <w:ind w:left="0"/>
        <w:jc w:val="both"/>
      </w:pPr>
      <w:r>
        <w:rPr>
          <w:rFonts w:ascii="Times New Roman"/>
          <w:b w:val="false"/>
          <w:i w:val="false"/>
          <w:color w:val="000000"/>
          <w:sz w:val="28"/>
        </w:rPr>
        <w:t>
      2. Месторождением углеводородов признается залежь или совокупность залежей, относящихся к одной или нескольким ловушкам, контролируемым единым структурным элементом и расположенным на одной локальной площади, отчет по подсчету запасов которых получил положительное заключение предусмотренной настоящим Кодексом государственной экспертизы недр.</w:t>
      </w:r>
    </w:p>
    <w:bookmarkEnd w:id="1550"/>
    <w:bookmarkStart w:name="z1941" w:id="1551"/>
    <w:p>
      <w:pPr>
        <w:spacing w:after="0"/>
        <w:ind w:left="0"/>
        <w:jc w:val="both"/>
      </w:pPr>
      <w:r>
        <w:rPr>
          <w:rFonts w:ascii="Times New Roman"/>
          <w:b w:val="false"/>
          <w:i w:val="false"/>
          <w:color w:val="000000"/>
          <w:sz w:val="28"/>
        </w:rPr>
        <w:t>
      3. Обнаружением признается открытие новой залежи (совокупности залежей) посредством документально подтвержденного получения притока углеводородов из скважины, в том числе при проведении ее опробования пластоиспытателем, и (или) лабораторных исследований породы-коллектора на нефтегазонасыщенность, подтвержденное уполномоченным органом по изучению недр в порядке и сроки, которые установлены настоящим Кодексом.</w:t>
      </w:r>
    </w:p>
    <w:bookmarkEnd w:id="1551"/>
    <w:bookmarkStart w:name="z1942" w:id="1552"/>
    <w:p>
      <w:pPr>
        <w:spacing w:after="0"/>
        <w:ind w:left="0"/>
        <w:jc w:val="both"/>
      </w:pPr>
      <w:r>
        <w:rPr>
          <w:rFonts w:ascii="Times New Roman"/>
          <w:b w:val="false"/>
          <w:i w:val="false"/>
          <w:color w:val="000000"/>
          <w:sz w:val="28"/>
        </w:rPr>
        <w:t>
      4. Разведкой углеводородов признается комплекс работ, связанных с поиском и оценкой залежей углеводородов, включая их пробную эксплуатацию.</w:t>
      </w:r>
    </w:p>
    <w:bookmarkEnd w:id="1552"/>
    <w:bookmarkStart w:name="z1943" w:id="1553"/>
    <w:p>
      <w:pPr>
        <w:spacing w:after="0"/>
        <w:ind w:left="0"/>
        <w:jc w:val="both"/>
      </w:pPr>
      <w:r>
        <w:rPr>
          <w:rFonts w:ascii="Times New Roman"/>
          <w:b w:val="false"/>
          <w:i w:val="false"/>
          <w:color w:val="000000"/>
          <w:sz w:val="28"/>
        </w:rPr>
        <w:t>
      5. Поисковыми работами признаются работы, проводимые в целях обнаружения залежей углеводородов, определения прогнозных ресурсов, их предварительной геолого-экономической оценки и обоснования дальнейших геологоразведочных работ.</w:t>
      </w:r>
    </w:p>
    <w:bookmarkEnd w:id="1553"/>
    <w:bookmarkStart w:name="z1944" w:id="1554"/>
    <w:p>
      <w:pPr>
        <w:spacing w:after="0"/>
        <w:ind w:left="0"/>
        <w:jc w:val="both"/>
      </w:pPr>
      <w:r>
        <w:rPr>
          <w:rFonts w:ascii="Times New Roman"/>
          <w:b w:val="false"/>
          <w:i w:val="false"/>
          <w:color w:val="000000"/>
          <w:sz w:val="28"/>
        </w:rPr>
        <w:t>
      6. Оценочными работами признаются работы, проводимые в целях оконтуривания и оценки обнаруженных залежей, подсчета запасов по промышленным категориям и оценки целесообразности их вовлечения в промышленную разработку.</w:t>
      </w:r>
    </w:p>
    <w:bookmarkEnd w:id="1554"/>
    <w:bookmarkStart w:name="z1945" w:id="1555"/>
    <w:p>
      <w:pPr>
        <w:spacing w:after="0"/>
        <w:ind w:left="0"/>
        <w:jc w:val="both"/>
      </w:pPr>
      <w:r>
        <w:rPr>
          <w:rFonts w:ascii="Times New Roman"/>
          <w:b w:val="false"/>
          <w:i w:val="false"/>
          <w:color w:val="000000"/>
          <w:sz w:val="28"/>
        </w:rPr>
        <w:t>
      7. Пробной эксплуатацией признаются работы, проводимые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 скважин для составления проекта разработки месторождения. Пробная эксплуатация предусматривает временную эксплуатацию скважин и добычу углеводородов в исследовательских целях.</w:t>
      </w:r>
    </w:p>
    <w:bookmarkEnd w:id="1555"/>
    <w:bookmarkStart w:name="z1946" w:id="1556"/>
    <w:p>
      <w:pPr>
        <w:spacing w:after="0"/>
        <w:ind w:left="0"/>
        <w:jc w:val="both"/>
      </w:pPr>
      <w:r>
        <w:rPr>
          <w:rFonts w:ascii="Times New Roman"/>
          <w:b w:val="false"/>
          <w:i w:val="false"/>
          <w:color w:val="000000"/>
          <w:sz w:val="28"/>
        </w:rPr>
        <w:t>
      8. Добычей углеводородов признается комплекс работ, связанных с извлечением углеводородов из недр на поверхность.</w:t>
      </w:r>
    </w:p>
    <w:bookmarkEnd w:id="1556"/>
    <w:bookmarkStart w:name="z1947" w:id="1557"/>
    <w:p>
      <w:pPr>
        <w:spacing w:after="0"/>
        <w:ind w:left="0"/>
        <w:jc w:val="both"/>
      </w:pPr>
      <w:r>
        <w:rPr>
          <w:rFonts w:ascii="Times New Roman"/>
          <w:b w:val="false"/>
          <w:i w:val="false"/>
          <w:color w:val="000000"/>
          <w:sz w:val="28"/>
        </w:rPr>
        <w:t>
      9. Пользование отдельными участками недр для проведения операций по разведке и добыче или добыче углеводородов может быть ограничено или запрещено по решению Правительства Республики Казахстан в целях обеспечения национальной безопасности, безопасности жизни и здоровья людей и охраны окружающей среды.</w:t>
      </w:r>
    </w:p>
    <w:bookmarkEnd w:id="1557"/>
    <w:bookmarkStart w:name="z1948" w:id="1558"/>
    <w:p>
      <w:pPr>
        <w:spacing w:after="0"/>
        <w:ind w:left="0"/>
        <w:jc w:val="both"/>
      </w:pPr>
      <w:r>
        <w:rPr>
          <w:rFonts w:ascii="Times New Roman"/>
          <w:b w:val="false"/>
          <w:i w:val="false"/>
          <w:color w:val="000000"/>
          <w:sz w:val="28"/>
        </w:rPr>
        <w:t>
      10. Пользование недрами для проведения операций по разведке и добыче или добыче углеводородов на территориях населенных пунктов, пригородных зон, объектов промышленности, транспорта и связи может быть частично или полностью запрещено по решению Правительства Республики Казахстан в случаях, если такое пользование может создать угрозу жизни и (или) здоровью человека, нанести экологический ущерб или ущерб хозяйственным объектам.</w:t>
      </w:r>
    </w:p>
    <w:bookmarkEnd w:id="1558"/>
    <w:bookmarkStart w:name="z1949" w:id="1559"/>
    <w:p>
      <w:pPr>
        <w:spacing w:after="0"/>
        <w:ind w:left="0"/>
        <w:jc w:val="both"/>
      </w:pPr>
      <w:r>
        <w:rPr>
          <w:rFonts w:ascii="Times New Roman"/>
          <w:b w:val="false"/>
          <w:i w:val="false"/>
          <w:color w:val="000000"/>
          <w:sz w:val="28"/>
        </w:rPr>
        <w:t>
      11. Требования к проведению поисковых и оценочных работ, включая пробную эксплуатацию, а также работ по разработке месторождений углеводородов устанавливаются в единых правилах по рациональному и комплексному использованию недр, утверждаемых уполномоченным органом в области углеводородов.</w:t>
      </w:r>
    </w:p>
    <w:bookmarkEnd w:id="1559"/>
    <w:bookmarkStart w:name="z1950" w:id="1560"/>
    <w:p>
      <w:pPr>
        <w:spacing w:after="0"/>
        <w:ind w:left="0"/>
        <w:jc w:val="both"/>
      </w:pPr>
      <w:r>
        <w:rPr>
          <w:rFonts w:ascii="Times New Roman"/>
          <w:b w:val="false"/>
          <w:i w:val="false"/>
          <w:color w:val="000000"/>
          <w:sz w:val="28"/>
        </w:rPr>
        <w:t>
      12. Республика Казахстан имеет преимущественное перед другими лицами право на приобретение углеводородов по ценам, не превышающим цены, применяемые недропользователем при совершении сделок, сложившиеся на дату совершения сделки, за вычетом транспортных расходов и затрат на реализацию углеводородов.</w:t>
      </w:r>
    </w:p>
    <w:bookmarkEnd w:id="1560"/>
    <w:bookmarkStart w:name="z1951" w:id="1561"/>
    <w:p>
      <w:pPr>
        <w:spacing w:after="0"/>
        <w:ind w:left="0"/>
        <w:jc w:val="both"/>
      </w:pPr>
      <w:r>
        <w:rPr>
          <w:rFonts w:ascii="Times New Roman"/>
          <w:b w:val="false"/>
          <w:i w:val="false"/>
          <w:color w:val="000000"/>
          <w:sz w:val="28"/>
        </w:rPr>
        <w:t>
      В случае отсутствия информации о ценах углеводородов,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углеводородов, за вычетом транспортных расходов и затрат на реализацию углеводородов.</w:t>
      </w:r>
    </w:p>
    <w:bookmarkEnd w:id="1561"/>
    <w:bookmarkStart w:name="z1952" w:id="1562"/>
    <w:p>
      <w:pPr>
        <w:spacing w:after="0"/>
        <w:ind w:left="0"/>
        <w:jc w:val="both"/>
      </w:pPr>
      <w:r>
        <w:rPr>
          <w:rFonts w:ascii="Times New Roman"/>
          <w:b w:val="false"/>
          <w:i w:val="false"/>
          <w:color w:val="000000"/>
          <w:sz w:val="28"/>
        </w:rPr>
        <w:t>
      Предельный объем приобретаемых углеводородов и вид оплаты определяются контрактом на недропользование.</w:t>
      </w:r>
    </w:p>
    <w:bookmarkEnd w:id="1562"/>
    <w:bookmarkStart w:name="z1953" w:id="1563"/>
    <w:p>
      <w:pPr>
        <w:spacing w:after="0"/>
        <w:ind w:left="0"/>
        <w:jc w:val="both"/>
      </w:pPr>
      <w:r>
        <w:rPr>
          <w:rFonts w:ascii="Times New Roman"/>
          <w:b w:val="false"/>
          <w:i w:val="false"/>
          <w:color w:val="000000"/>
          <w:sz w:val="28"/>
        </w:rPr>
        <w:t>
      13. Порядок реализации преимущественного права Республики Казахстан на приобретение углеводородов определяется Правительством Республики Казахстан.</w:t>
      </w:r>
    </w:p>
    <w:bookmarkEnd w:id="1563"/>
    <w:bookmarkStart w:name="z1954" w:id="1564"/>
    <w:p>
      <w:pPr>
        <w:spacing w:after="0"/>
        <w:ind w:left="0"/>
        <w:jc w:val="both"/>
      </w:pPr>
      <w:r>
        <w:rPr>
          <w:rFonts w:ascii="Times New Roman"/>
          <w:b w:val="false"/>
          <w:i w:val="false"/>
          <w:color w:val="000000"/>
          <w:sz w:val="28"/>
        </w:rPr>
        <w:t>
      14. Обременение права недропользования (доли в праве недропользования) по углеводородам, а также обременение акций (долей участия в уставном капитале) организаций, прямо или косвенно контролирующих лицо, обладающее правом недропользования по углеводородам, не запрещенные настоящим Кодексом, осуществляются с разрешения компетентного органа по заявлению недропользователя или владельца акций (долей участия в уставном капитале), подлежащих обременению.</w:t>
      </w:r>
    </w:p>
    <w:bookmarkEnd w:id="1564"/>
    <w:bookmarkStart w:name="z43213" w:id="1565"/>
    <w:p>
      <w:pPr>
        <w:spacing w:after="0"/>
        <w:ind w:left="0"/>
        <w:jc w:val="both"/>
      </w:pPr>
      <w:r>
        <w:rPr>
          <w:rFonts w:ascii="Times New Roman"/>
          <w:b w:val="false"/>
          <w:i w:val="false"/>
          <w:color w:val="000000"/>
          <w:sz w:val="28"/>
        </w:rPr>
        <w:t>
      Заявление о выдаче разрешения на обременение права недропользования (доли в праве недропользования) по углеводородам, акций (долей участия в уставном капитале) организаций, прямо или косвенно контролирующих лицо, обладающее правом недропользования по углеводородам, должно содержать:</w:t>
      </w:r>
    </w:p>
    <w:bookmarkEnd w:id="1565"/>
    <w:bookmarkStart w:name="z43214" w:id="1566"/>
    <w:p>
      <w:pPr>
        <w:spacing w:after="0"/>
        <w:ind w:left="0"/>
        <w:jc w:val="both"/>
      </w:pPr>
      <w:r>
        <w:rPr>
          <w:rFonts w:ascii="Times New Roman"/>
          <w:b w:val="false"/>
          <w:i w:val="false"/>
          <w:color w:val="000000"/>
          <w:sz w:val="28"/>
        </w:rPr>
        <w:t>
      1) сведения о заявителе и лице (лицах), в пользу которого (которых) производится обременение:</w:t>
      </w:r>
    </w:p>
    <w:bookmarkEnd w:id="1566"/>
    <w:bookmarkStart w:name="z43215" w:id="1567"/>
    <w:p>
      <w:pPr>
        <w:spacing w:after="0"/>
        <w:ind w:left="0"/>
        <w:jc w:val="both"/>
      </w:pPr>
      <w:r>
        <w:rPr>
          <w:rFonts w:ascii="Times New Roman"/>
          <w:b w:val="false"/>
          <w:i w:val="false"/>
          <w:color w:val="000000"/>
          <w:sz w:val="28"/>
        </w:rPr>
        <w:t>
      для физических лиц – фамилию, имя и отчество (если оно указано в документе, удостоверяющем личность), гражданство, сведения о документах, удостоверяющих личность заявителя;</w:t>
      </w:r>
    </w:p>
    <w:bookmarkEnd w:id="1567"/>
    <w:bookmarkStart w:name="z43216" w:id="1568"/>
    <w:p>
      <w:pPr>
        <w:spacing w:after="0"/>
        <w:ind w:left="0"/>
        <w:jc w:val="both"/>
      </w:pPr>
      <w:r>
        <w:rPr>
          <w:rFonts w:ascii="Times New Roman"/>
          <w:b w:val="false"/>
          <w:i w:val="false"/>
          <w:color w:val="000000"/>
          <w:sz w:val="28"/>
        </w:rPr>
        <w:t>
      для юридических лиц – наименование, сведения о государственной регистрации в качестве юридического лица (выписку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лицах, государствах, международных организациях, контролирующих такое юридическое лицо;</w:t>
      </w:r>
    </w:p>
    <w:bookmarkEnd w:id="1568"/>
    <w:bookmarkStart w:name="z43217" w:id="1569"/>
    <w:p>
      <w:pPr>
        <w:spacing w:after="0"/>
        <w:ind w:left="0"/>
        <w:jc w:val="both"/>
      </w:pPr>
      <w:r>
        <w:rPr>
          <w:rFonts w:ascii="Times New Roman"/>
          <w:b w:val="false"/>
          <w:i w:val="false"/>
          <w:color w:val="000000"/>
          <w:sz w:val="28"/>
        </w:rPr>
        <w:t>
      2) сведения о возникновении и (или) приобретении права недропользования (доли в праве недропользования);</w:t>
      </w:r>
    </w:p>
    <w:bookmarkEnd w:id="1569"/>
    <w:bookmarkStart w:name="z43218" w:id="1570"/>
    <w:p>
      <w:pPr>
        <w:spacing w:after="0"/>
        <w:ind w:left="0"/>
        <w:jc w:val="both"/>
      </w:pPr>
      <w:r>
        <w:rPr>
          <w:rFonts w:ascii="Times New Roman"/>
          <w:b w:val="false"/>
          <w:i w:val="false"/>
          <w:color w:val="000000"/>
          <w:sz w:val="28"/>
        </w:rPr>
        <w:t>
      3) сведения об акциях (долях участия в уставном капитале), подлежащих обременению;</w:t>
      </w:r>
    </w:p>
    <w:bookmarkEnd w:id="1570"/>
    <w:bookmarkStart w:name="z43219" w:id="1571"/>
    <w:p>
      <w:pPr>
        <w:spacing w:after="0"/>
        <w:ind w:left="0"/>
        <w:jc w:val="both"/>
      </w:pPr>
      <w:r>
        <w:rPr>
          <w:rFonts w:ascii="Times New Roman"/>
          <w:b w:val="false"/>
          <w:i w:val="false"/>
          <w:color w:val="000000"/>
          <w:sz w:val="28"/>
        </w:rPr>
        <w:t>
      4) основание возникновения обременения;</w:t>
      </w:r>
    </w:p>
    <w:bookmarkEnd w:id="1571"/>
    <w:bookmarkStart w:name="z43220" w:id="1572"/>
    <w:p>
      <w:pPr>
        <w:spacing w:after="0"/>
        <w:ind w:left="0"/>
        <w:jc w:val="both"/>
      </w:pPr>
      <w:r>
        <w:rPr>
          <w:rFonts w:ascii="Times New Roman"/>
          <w:b w:val="false"/>
          <w:i w:val="false"/>
          <w:color w:val="000000"/>
          <w:sz w:val="28"/>
        </w:rPr>
        <w:t xml:space="preserve">
      5) если обременение возникает в силу денежного требования – указание на сумму требования, иного требования – описание такого требования. </w:t>
      </w:r>
    </w:p>
    <w:bookmarkEnd w:id="1572"/>
    <w:bookmarkStart w:name="z43221" w:id="1573"/>
    <w:p>
      <w:pPr>
        <w:spacing w:after="0"/>
        <w:ind w:left="0"/>
        <w:jc w:val="both"/>
      </w:pPr>
      <w:r>
        <w:rPr>
          <w:rFonts w:ascii="Times New Roman"/>
          <w:b w:val="false"/>
          <w:i w:val="false"/>
          <w:color w:val="000000"/>
          <w:sz w:val="28"/>
        </w:rPr>
        <w:t>
      К заявлению о выдаче разрешения на обременение права недропользования (доли в праве недропользования) по углеводородам, акций (долей участия в уставном капитале) организаций, прямо или косвенно контролирующих лицо, обладающее правом недропользования по углеводородам, прилагаются оригинал документа, на основании которого возникает обременение, или его нотариально засвидетельствованная копия.</w:t>
      </w:r>
    </w:p>
    <w:bookmarkEnd w:id="1573"/>
    <w:bookmarkStart w:name="z43222" w:id="1574"/>
    <w:p>
      <w:pPr>
        <w:spacing w:after="0"/>
        <w:ind w:left="0"/>
        <w:jc w:val="both"/>
      </w:pPr>
      <w:r>
        <w:rPr>
          <w:rFonts w:ascii="Times New Roman"/>
          <w:b w:val="false"/>
          <w:i w:val="false"/>
          <w:color w:val="000000"/>
          <w:sz w:val="28"/>
        </w:rPr>
        <w:t>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1574"/>
    <w:bookmarkStart w:name="z43223" w:id="1575"/>
    <w:p>
      <w:pPr>
        <w:spacing w:after="0"/>
        <w:ind w:left="0"/>
        <w:jc w:val="both"/>
      </w:pPr>
      <w:r>
        <w:rPr>
          <w:rFonts w:ascii="Times New Roman"/>
          <w:b w:val="false"/>
          <w:i w:val="false"/>
          <w:color w:val="000000"/>
          <w:sz w:val="28"/>
        </w:rPr>
        <w:t xml:space="preserve">
      Заявление подлежит рассмотрению в течение пятнадцати рабочих дней. </w:t>
      </w:r>
    </w:p>
    <w:bookmarkEnd w:id="1575"/>
    <w:bookmarkStart w:name="z43224" w:id="1576"/>
    <w:p>
      <w:pPr>
        <w:spacing w:after="0"/>
        <w:ind w:left="0"/>
        <w:jc w:val="both"/>
      </w:pPr>
      <w:r>
        <w:rPr>
          <w:rFonts w:ascii="Times New Roman"/>
          <w:b w:val="false"/>
          <w:i w:val="false"/>
          <w:color w:val="000000"/>
          <w:sz w:val="28"/>
        </w:rPr>
        <w:t>
      Компетентный орган отказывает в выдаче разрешения на обременение права недропользования (доли в праве недропользования), акций (долей участия в уставном капитале) организаций, прямо или косвенно контролирующих лицо, обладающее правом недропользования, по следующим основаниям:</w:t>
      </w:r>
    </w:p>
    <w:bookmarkEnd w:id="1576"/>
    <w:bookmarkStart w:name="z43225" w:id="1577"/>
    <w:p>
      <w:pPr>
        <w:spacing w:after="0"/>
        <w:ind w:left="0"/>
        <w:jc w:val="both"/>
      </w:pPr>
      <w:r>
        <w:rPr>
          <w:rFonts w:ascii="Times New Roman"/>
          <w:b w:val="false"/>
          <w:i w:val="false"/>
          <w:color w:val="000000"/>
          <w:sz w:val="28"/>
        </w:rPr>
        <w:t>
      заявление не содержит сведений, предусмотренных частью второй настоящего пункта;</w:t>
      </w:r>
    </w:p>
    <w:bookmarkEnd w:id="1577"/>
    <w:bookmarkStart w:name="z43226" w:id="1578"/>
    <w:p>
      <w:pPr>
        <w:spacing w:after="0"/>
        <w:ind w:left="0"/>
        <w:jc w:val="both"/>
      </w:pPr>
      <w:r>
        <w:rPr>
          <w:rFonts w:ascii="Times New Roman"/>
          <w:b w:val="false"/>
          <w:i w:val="false"/>
          <w:color w:val="000000"/>
          <w:sz w:val="28"/>
        </w:rPr>
        <w:t>
      к заявлению не приложены документы, предусмотренные частями третьей и (или) четвертой настоящего пункта;</w:t>
      </w:r>
    </w:p>
    <w:bookmarkEnd w:id="1578"/>
    <w:bookmarkStart w:name="z43227" w:id="1579"/>
    <w:p>
      <w:pPr>
        <w:spacing w:after="0"/>
        <w:ind w:left="0"/>
        <w:jc w:val="both"/>
      </w:pPr>
      <w:r>
        <w:rPr>
          <w:rFonts w:ascii="Times New Roman"/>
          <w:b w:val="false"/>
          <w:i w:val="false"/>
          <w:color w:val="000000"/>
          <w:sz w:val="28"/>
        </w:rPr>
        <w:t>
      если обременение возникает на основании договора залога права недропользования (доли в праве недропользования) по займу, условия которого не предусматривают его использование на цели недропользования либо для организации последующих переделов на территории Республики Казахстан в соответствии с пунктом 15 настоящей статьи;</w:t>
      </w:r>
    </w:p>
    <w:bookmarkEnd w:id="1579"/>
    <w:bookmarkStart w:name="z43228" w:id="1580"/>
    <w:p>
      <w:pPr>
        <w:spacing w:after="0"/>
        <w:ind w:left="0"/>
        <w:jc w:val="both"/>
      </w:pPr>
      <w:r>
        <w:rPr>
          <w:rFonts w:ascii="Times New Roman"/>
          <w:b w:val="false"/>
          <w:i w:val="false"/>
          <w:color w:val="000000"/>
          <w:sz w:val="28"/>
        </w:rPr>
        <w:t>
      если обременение права недропользования (доли в праве недропользования) и (или) обременение акций (долей участия в уставном капитале) организаций, прямо или косвенно контролирующих лицо, обладающее правом недропользования по углеводородам, повлекут несоблюдение требований по обеспечению национальной безопасности, в том числе концентрацию прав недропользования.</w:t>
      </w:r>
    </w:p>
    <w:bookmarkEnd w:id="1580"/>
    <w:bookmarkStart w:name="z1955" w:id="1581"/>
    <w:p>
      <w:pPr>
        <w:spacing w:after="0"/>
        <w:ind w:left="0"/>
        <w:jc w:val="both"/>
      </w:pPr>
      <w:r>
        <w:rPr>
          <w:rFonts w:ascii="Times New Roman"/>
          <w:b w:val="false"/>
          <w:i w:val="false"/>
          <w:color w:val="000000"/>
          <w:sz w:val="28"/>
        </w:rPr>
        <w:t>
      15. Полученный под залог права недропользования по углеводородам заем должен быть использован на цели недропользования либо для организации последующих переделов на территории Республики Казахстан, предусмотренных контрактом на недропользование, самим недропользователем или дочерней организацией со стопроцентной долей участия недропользователя в ее уставном капитале.</w:t>
      </w:r>
    </w:p>
    <w:bookmarkEnd w:id="1581"/>
    <w:bookmarkStart w:name="z1956" w:id="1582"/>
    <w:p>
      <w:pPr>
        <w:spacing w:after="0"/>
        <w:ind w:left="0"/>
        <w:jc w:val="both"/>
      </w:pPr>
      <w:r>
        <w:rPr>
          <w:rFonts w:ascii="Times New Roman"/>
          <w:b w:val="false"/>
          <w:i w:val="false"/>
          <w:color w:val="000000"/>
          <w:sz w:val="28"/>
        </w:rPr>
        <w:t xml:space="preserve">
      16. В контрактах с обязательным долевым участием национальной компании в области углеводородов доля участия национальной компании в уставном капитале оператора первоначально должна составлять не менее пятидесяти процентов. </w:t>
      </w:r>
    </w:p>
    <w:bookmarkEnd w:id="1582"/>
    <w:p>
      <w:pPr>
        <w:spacing w:after="0"/>
        <w:ind w:left="0"/>
        <w:jc w:val="both"/>
      </w:pPr>
      <w:r>
        <w:rPr>
          <w:rFonts w:ascii="Times New Roman"/>
          <w:b w:val="false"/>
          <w:i w:val="false"/>
          <w:color w:val="000000"/>
          <w:sz w:val="28"/>
        </w:rPr>
        <w:t>
      В последующем указанный размер доли участия национальной компании в уставном капитале оператора может быть снижен при условии, что национальная компания сохранит свой контроль за принятием недропользователями решений по контракту.</w:t>
      </w:r>
    </w:p>
    <w:bookmarkStart w:name="z43017" w:id="1583"/>
    <w:p>
      <w:pPr>
        <w:spacing w:after="0"/>
        <w:ind w:left="0"/>
        <w:jc w:val="both"/>
      </w:pPr>
      <w:r>
        <w:rPr>
          <w:rFonts w:ascii="Times New Roman"/>
          <w:b w:val="false"/>
          <w:i w:val="false"/>
          <w:color w:val="000000"/>
          <w:sz w:val="28"/>
        </w:rPr>
        <w:t>
      Положения настоящего пункта не распространяются на контракты на разведку и добычу или добычу углеводородов по сложным проектам.</w:t>
      </w:r>
    </w:p>
    <w:bookmarkEnd w:id="1583"/>
    <w:bookmarkStart w:name="z1958" w:id="1584"/>
    <w:p>
      <w:pPr>
        <w:spacing w:after="0"/>
        <w:ind w:left="0"/>
        <w:jc w:val="both"/>
      </w:pPr>
      <w:r>
        <w:rPr>
          <w:rFonts w:ascii="Times New Roman"/>
          <w:b w:val="false"/>
          <w:i w:val="false"/>
          <w:color w:val="000000"/>
          <w:sz w:val="28"/>
        </w:rPr>
        <w:t>
      17. Эксплуатация скважин, в том числе в период разведки, и выполнение геолого-технических мероприятий подлежат документированию. Документация хранится недропользователем до завершения периода добычи.</w:t>
      </w:r>
    </w:p>
    <w:bookmarkEnd w:id="1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Охрана недр и окружающей среды, рациональное и комплексное использование недр при разведке и добыче углеводородов</w:t>
      </w:r>
    </w:p>
    <w:bookmarkStart w:name="z1959" w:id="1585"/>
    <w:p>
      <w:pPr>
        <w:spacing w:after="0"/>
        <w:ind w:left="0"/>
        <w:jc w:val="both"/>
      </w:pPr>
      <w:r>
        <w:rPr>
          <w:rFonts w:ascii="Times New Roman"/>
          <w:b w:val="false"/>
          <w:i w:val="false"/>
          <w:color w:val="000000"/>
          <w:sz w:val="28"/>
        </w:rPr>
        <w:t>
      1. Обязательными условиями проведения разведки и добычи углеводородов являются:</w:t>
      </w:r>
    </w:p>
    <w:bookmarkEnd w:id="1585"/>
    <w:bookmarkStart w:name="z1960" w:id="1586"/>
    <w:p>
      <w:pPr>
        <w:spacing w:after="0"/>
        <w:ind w:left="0"/>
        <w:jc w:val="both"/>
      </w:pPr>
      <w:r>
        <w:rPr>
          <w:rFonts w:ascii="Times New Roman"/>
          <w:b w:val="false"/>
          <w:i w:val="false"/>
          <w:color w:val="000000"/>
          <w:sz w:val="28"/>
        </w:rPr>
        <w:t>
      1) обеспечение охраны недр;</w:t>
      </w:r>
    </w:p>
    <w:bookmarkEnd w:id="1586"/>
    <w:bookmarkStart w:name="z1961" w:id="1587"/>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bookmarkEnd w:id="1587"/>
    <w:bookmarkStart w:name="z1962" w:id="1588"/>
    <w:p>
      <w:pPr>
        <w:spacing w:after="0"/>
        <w:ind w:left="0"/>
        <w:jc w:val="both"/>
      </w:pPr>
      <w:r>
        <w:rPr>
          <w:rFonts w:ascii="Times New Roman"/>
          <w:b w:val="false"/>
          <w:i w:val="false"/>
          <w:color w:val="000000"/>
          <w:sz w:val="28"/>
        </w:rPr>
        <w:t>
      3) соблюдение требований экологического законодательства Республики Казахстан.</w:t>
      </w:r>
    </w:p>
    <w:bookmarkEnd w:id="1588"/>
    <w:bookmarkStart w:name="z1963" w:id="1589"/>
    <w:p>
      <w:pPr>
        <w:spacing w:after="0"/>
        <w:ind w:left="0"/>
        <w:jc w:val="both"/>
      </w:pPr>
      <w:r>
        <w:rPr>
          <w:rFonts w:ascii="Times New Roman"/>
          <w:b w:val="false"/>
          <w:i w:val="false"/>
          <w:color w:val="000000"/>
          <w:sz w:val="28"/>
        </w:rPr>
        <w:t>
      Под положительной практикой пользования недрами понимается общепринятая международная практика, применяемая при проведении операций по недропользованию, которая является рациональной, безопасной, необходимой и экономически эффективной.</w:t>
      </w:r>
    </w:p>
    <w:bookmarkEnd w:id="1589"/>
    <w:bookmarkStart w:name="z1964" w:id="1590"/>
    <w:p>
      <w:pPr>
        <w:spacing w:after="0"/>
        <w:ind w:left="0"/>
        <w:jc w:val="both"/>
      </w:pPr>
      <w:r>
        <w:rPr>
          <w:rFonts w:ascii="Times New Roman"/>
          <w:b w:val="false"/>
          <w:i w:val="false"/>
          <w:color w:val="000000"/>
          <w:sz w:val="28"/>
        </w:rPr>
        <w:t>
      2. Охрана недр и окружающей среды включает систему правовых, организационных, экономических, технологических и других мероприятий, направленных на:</w:t>
      </w:r>
    </w:p>
    <w:bookmarkEnd w:id="1590"/>
    <w:bookmarkStart w:name="z1965" w:id="1591"/>
    <w:p>
      <w:pPr>
        <w:spacing w:after="0"/>
        <w:ind w:left="0"/>
        <w:jc w:val="both"/>
      </w:pPr>
      <w:r>
        <w:rPr>
          <w:rFonts w:ascii="Times New Roman"/>
          <w:b w:val="false"/>
          <w:i w:val="false"/>
          <w:color w:val="000000"/>
          <w:sz w:val="28"/>
        </w:rPr>
        <w:t>
      1) охрану жизни и здоровья населения;</w:t>
      </w:r>
    </w:p>
    <w:bookmarkEnd w:id="1591"/>
    <w:bookmarkStart w:name="z1966" w:id="1592"/>
    <w:p>
      <w:pPr>
        <w:spacing w:after="0"/>
        <w:ind w:left="0"/>
        <w:jc w:val="both"/>
      </w:pPr>
      <w:r>
        <w:rPr>
          <w:rFonts w:ascii="Times New Roman"/>
          <w:b w:val="false"/>
          <w:i w:val="false"/>
          <w:color w:val="000000"/>
          <w:sz w:val="28"/>
        </w:rPr>
        <w:t>
      2) сохранение естественных ландшафтов и рекультивацию нарушенных земель, иных геоморфологических структур;</w:t>
      </w:r>
    </w:p>
    <w:bookmarkEnd w:id="1592"/>
    <w:bookmarkStart w:name="z1967" w:id="1593"/>
    <w:p>
      <w:pPr>
        <w:spacing w:after="0"/>
        <w:ind w:left="0"/>
        <w:jc w:val="both"/>
      </w:pPr>
      <w:r>
        <w:rPr>
          <w:rFonts w:ascii="Times New Roman"/>
          <w:b w:val="false"/>
          <w:i w:val="false"/>
          <w:color w:val="000000"/>
          <w:sz w:val="28"/>
        </w:rPr>
        <w:t>
      3) сохранение свойств энергетического состояния верхних частей недр с целью предотвращения землетрясений, оползней, подтоплений, просадок грунта;</w:t>
      </w:r>
    </w:p>
    <w:bookmarkEnd w:id="1593"/>
    <w:bookmarkStart w:name="z1968" w:id="1594"/>
    <w:p>
      <w:pPr>
        <w:spacing w:after="0"/>
        <w:ind w:left="0"/>
        <w:jc w:val="both"/>
      </w:pPr>
      <w:r>
        <w:rPr>
          <w:rFonts w:ascii="Times New Roman"/>
          <w:b w:val="false"/>
          <w:i w:val="false"/>
          <w:color w:val="000000"/>
          <w:sz w:val="28"/>
        </w:rPr>
        <w:t>
      4) обеспечение сохранности естественного состояния водных объектов.</w:t>
      </w:r>
    </w:p>
    <w:bookmarkEnd w:id="1594"/>
    <w:bookmarkStart w:name="z1969" w:id="1595"/>
    <w:p>
      <w:pPr>
        <w:spacing w:after="0"/>
        <w:ind w:left="0"/>
        <w:jc w:val="both"/>
      </w:pPr>
      <w:r>
        <w:rPr>
          <w:rFonts w:ascii="Times New Roman"/>
          <w:b w:val="false"/>
          <w:i w:val="false"/>
          <w:color w:val="000000"/>
          <w:sz w:val="28"/>
        </w:rPr>
        <w:t>
      3. Требованиями в области рационального и комплексного использования и охраны недр при разведке и добыче углеводородов являются:</w:t>
      </w:r>
    </w:p>
    <w:bookmarkEnd w:id="1595"/>
    <w:bookmarkStart w:name="z1970" w:id="1596"/>
    <w:p>
      <w:pPr>
        <w:spacing w:after="0"/>
        <w:ind w:left="0"/>
        <w:jc w:val="both"/>
      </w:pPr>
      <w:r>
        <w:rPr>
          <w:rFonts w:ascii="Times New Roman"/>
          <w:b w:val="false"/>
          <w:i w:val="false"/>
          <w:color w:val="000000"/>
          <w:sz w:val="28"/>
        </w:rPr>
        <w:t>
      1) обеспечение полноты опережающего геологического изучения недр для достоверной оценки величины и структуры запасов углеводородов, месторождений и участков недр, предоставляемых для проведения операций по недропользованию;</w:t>
      </w:r>
    </w:p>
    <w:bookmarkEnd w:id="1596"/>
    <w:bookmarkStart w:name="z1971" w:id="1597"/>
    <w:p>
      <w:pPr>
        <w:spacing w:after="0"/>
        <w:ind w:left="0"/>
        <w:jc w:val="both"/>
      </w:pPr>
      <w:r>
        <w:rPr>
          <w:rFonts w:ascii="Times New Roman"/>
          <w:b w:val="false"/>
          <w:i w:val="false"/>
          <w:color w:val="000000"/>
          <w:sz w:val="28"/>
        </w:rPr>
        <w:t>
      2) обеспечение рационального и экономически эффективного использования ресурсов недр на всех этапах проведения операций по недропользованию;</w:t>
      </w:r>
    </w:p>
    <w:bookmarkEnd w:id="1597"/>
    <w:bookmarkStart w:name="z1972" w:id="1598"/>
    <w:p>
      <w:pPr>
        <w:spacing w:after="0"/>
        <w:ind w:left="0"/>
        <w:jc w:val="both"/>
      </w:pPr>
      <w:r>
        <w:rPr>
          <w:rFonts w:ascii="Times New Roman"/>
          <w:b w:val="false"/>
          <w:i w:val="false"/>
          <w:color w:val="000000"/>
          <w:sz w:val="28"/>
        </w:rPr>
        <w:t>
      3) обеспечение полноты извлечения из недр полезных ископаемых;</w:t>
      </w:r>
    </w:p>
    <w:bookmarkEnd w:id="1598"/>
    <w:bookmarkStart w:name="z1973" w:id="1599"/>
    <w:p>
      <w:pPr>
        <w:spacing w:after="0"/>
        <w:ind w:left="0"/>
        <w:jc w:val="both"/>
      </w:pPr>
      <w:r>
        <w:rPr>
          <w:rFonts w:ascii="Times New Roman"/>
          <w:b w:val="false"/>
          <w:i w:val="false"/>
          <w:color w:val="000000"/>
          <w:sz w:val="28"/>
        </w:rPr>
        <w:t>
      4) ведение достоверного учета запасов и добытых углеводородов, попутных компонентов;</w:t>
      </w:r>
    </w:p>
    <w:bookmarkEnd w:id="1599"/>
    <w:bookmarkStart w:name="z1974" w:id="1600"/>
    <w:p>
      <w:pPr>
        <w:spacing w:after="0"/>
        <w:ind w:left="0"/>
        <w:jc w:val="both"/>
      </w:pPr>
      <w:r>
        <w:rPr>
          <w:rFonts w:ascii="Times New Roman"/>
          <w:b w:val="false"/>
          <w:i w:val="false"/>
          <w:color w:val="000000"/>
          <w:sz w:val="28"/>
        </w:rPr>
        <w:t>
      5)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bookmarkEnd w:id="1600"/>
    <w:bookmarkStart w:name="z1975" w:id="1601"/>
    <w:p>
      <w:pPr>
        <w:spacing w:after="0"/>
        <w:ind w:left="0"/>
        <w:jc w:val="both"/>
      </w:pPr>
      <w:r>
        <w:rPr>
          <w:rFonts w:ascii="Times New Roman"/>
          <w:b w:val="false"/>
          <w:i w:val="false"/>
          <w:color w:val="000000"/>
          <w:sz w:val="28"/>
        </w:rPr>
        <w:t>
      6) предотвращение загрязнения недр при подземном хранении углеводородов или иных веществ и материалов, захоронении вредных веществ и отходов;</w:t>
      </w:r>
    </w:p>
    <w:bookmarkEnd w:id="1601"/>
    <w:bookmarkStart w:name="z1976" w:id="1602"/>
    <w:p>
      <w:pPr>
        <w:spacing w:after="0"/>
        <w:ind w:left="0"/>
        <w:jc w:val="both"/>
      </w:pPr>
      <w:r>
        <w:rPr>
          <w:rFonts w:ascii="Times New Roman"/>
          <w:b w:val="false"/>
          <w:i w:val="false"/>
          <w:color w:val="000000"/>
          <w:sz w:val="28"/>
        </w:rPr>
        <w:t>
      7) соблюдение установленного порядка приостановления, прекращения операций по недропользованию, ликвидации последствий недропользования, консервации участков недр, а также ликвидации и консервации отдельных технологических объектов;</w:t>
      </w:r>
    </w:p>
    <w:bookmarkEnd w:id="1602"/>
    <w:bookmarkStart w:name="z1977" w:id="1603"/>
    <w:p>
      <w:pPr>
        <w:spacing w:after="0"/>
        <w:ind w:left="0"/>
        <w:jc w:val="both"/>
      </w:pPr>
      <w:r>
        <w:rPr>
          <w:rFonts w:ascii="Times New Roman"/>
          <w:b w:val="false"/>
          <w:i w:val="false"/>
          <w:color w:val="000000"/>
          <w:sz w:val="28"/>
        </w:rPr>
        <w:t>
      8) обеспечение экологических и санитарно-эпидемиологических требований при складировании и размещении отходов;</w:t>
      </w:r>
    </w:p>
    <w:bookmarkEnd w:id="1603"/>
    <w:bookmarkStart w:name="z1978" w:id="1604"/>
    <w:p>
      <w:pPr>
        <w:spacing w:after="0"/>
        <w:ind w:left="0"/>
        <w:jc w:val="both"/>
      </w:pPr>
      <w:r>
        <w:rPr>
          <w:rFonts w:ascii="Times New Roman"/>
          <w:b w:val="false"/>
          <w:i w:val="false"/>
          <w:color w:val="000000"/>
          <w:sz w:val="28"/>
        </w:rPr>
        <w:t>
      9) максимальное использование сырого газа путем его переработки с целью получения стратегически важных энергоносителей либо сырьевых ресурсов для нефтехимической промышленности и сведения к минимуму загрязнения окружающей среды.</w:t>
      </w:r>
    </w:p>
    <w:bookmarkEnd w:id="1604"/>
    <w:bookmarkStart w:name="z1979" w:id="1605"/>
    <w:p>
      <w:pPr>
        <w:spacing w:after="0"/>
        <w:ind w:left="0"/>
        <w:jc w:val="both"/>
      </w:pPr>
      <w:r>
        <w:rPr>
          <w:rFonts w:ascii="Times New Roman"/>
          <w:b w:val="false"/>
          <w:i w:val="false"/>
          <w:color w:val="000000"/>
          <w:sz w:val="28"/>
        </w:rPr>
        <w:t>
      4. Недропользователи при проектировании и проведении работ по разведке и разработке месторождений углеводородов обязаны выполнять требования по рациональному и комплексному использованию и охране недр, установленные настоящим Кодексом.</w:t>
      </w:r>
    </w:p>
    <w:bookmarkEnd w:id="1605"/>
    <w:bookmarkStart w:name="z1980" w:id="1606"/>
    <w:p>
      <w:pPr>
        <w:spacing w:after="0"/>
        <w:ind w:left="0"/>
        <w:jc w:val="both"/>
      </w:pPr>
      <w:r>
        <w:rPr>
          <w:rFonts w:ascii="Times New Roman"/>
          <w:b w:val="false"/>
          <w:i w:val="false"/>
          <w:color w:val="000000"/>
          <w:sz w:val="28"/>
        </w:rPr>
        <w:t>
      5. Размер ущерба, причиненного вследствие нарушения требований по рациональному и комплексному использованию недр, установленных в соответствии с настоящим Кодексом, определяется уполномоченным органом в области углеводородов в установленном им порядке.</w:t>
      </w:r>
    </w:p>
    <w:bookmarkEnd w:id="1606"/>
    <w:bookmarkStart w:name="z1981" w:id="1607"/>
    <w:p>
      <w:pPr>
        <w:spacing w:after="0"/>
        <w:ind w:left="0"/>
        <w:jc w:val="both"/>
      </w:pPr>
      <w:r>
        <w:rPr>
          <w:rFonts w:ascii="Times New Roman"/>
          <w:b w:val="false"/>
          <w:i w:val="false"/>
          <w:color w:val="000000"/>
          <w:sz w:val="28"/>
        </w:rPr>
        <w:t>
      6. Недропользователь обязан принять на баланс все ранее пробуренные скважины, находящиеся на территории участка недр, проводить по ним мониторинг.</w:t>
      </w:r>
    </w:p>
    <w:bookmarkEnd w:id="1607"/>
    <w:bookmarkStart w:name="z1982" w:id="1608"/>
    <w:p>
      <w:pPr>
        <w:spacing w:after="0"/>
        <w:ind w:left="0"/>
        <w:jc w:val="both"/>
      </w:pPr>
      <w:r>
        <w:rPr>
          <w:rFonts w:ascii="Times New Roman"/>
          <w:b w:val="false"/>
          <w:i w:val="false"/>
          <w:color w:val="000000"/>
          <w:sz w:val="28"/>
        </w:rPr>
        <w:t>
      7. Недропользователь обязан обеспечивать организацию проведения мониторинга состояния недр и контроля за разработкой месторождения.</w:t>
      </w:r>
    </w:p>
    <w:bookmarkEnd w:id="1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Условия разведки углеводородов</w:t>
      </w:r>
    </w:p>
    <w:bookmarkStart w:name="z1983" w:id="1609"/>
    <w:p>
      <w:pPr>
        <w:spacing w:after="0"/>
        <w:ind w:left="0"/>
        <w:jc w:val="both"/>
      </w:pPr>
      <w:r>
        <w:rPr>
          <w:rFonts w:ascii="Times New Roman"/>
          <w:b w:val="false"/>
          <w:i w:val="false"/>
          <w:color w:val="000000"/>
          <w:sz w:val="28"/>
        </w:rPr>
        <w:t>
      1. Поисковые и оценочные работы должны проводиться в соответствии с проектом разведочных работ.</w:t>
      </w:r>
    </w:p>
    <w:bookmarkEnd w:id="1609"/>
    <w:bookmarkStart w:name="z1984" w:id="1610"/>
    <w:p>
      <w:pPr>
        <w:spacing w:after="0"/>
        <w:ind w:left="0"/>
        <w:jc w:val="both"/>
      </w:pPr>
      <w:r>
        <w:rPr>
          <w:rFonts w:ascii="Times New Roman"/>
          <w:b w:val="false"/>
          <w:i w:val="false"/>
          <w:color w:val="000000"/>
          <w:sz w:val="28"/>
        </w:rPr>
        <w:t>
      2. Недропользователь в период разведки и с учетом ограничений, установленных настоящим Кодексом, вправе проводить на территории разведки любые виды работ по разведке углеводородов.</w:t>
      </w:r>
    </w:p>
    <w:bookmarkEnd w:id="1610"/>
    <w:bookmarkStart w:name="z1985" w:id="1611"/>
    <w:p>
      <w:pPr>
        <w:spacing w:after="0"/>
        <w:ind w:left="0"/>
        <w:jc w:val="both"/>
      </w:pPr>
      <w:r>
        <w:rPr>
          <w:rFonts w:ascii="Times New Roman"/>
          <w:b w:val="false"/>
          <w:i w:val="false"/>
          <w:color w:val="000000"/>
          <w:sz w:val="28"/>
        </w:rPr>
        <w:t>
      3. Работы по разведке углеводородов должны проводиться методами и способами, предусмотренными проектом разведочных работ и (или) проектом пробной эксплуатации, в соответствии с положительной практикой пользования недрами.</w:t>
      </w:r>
    </w:p>
    <w:bookmarkEnd w:id="1611"/>
    <w:bookmarkStart w:name="z1986" w:id="1612"/>
    <w:p>
      <w:pPr>
        <w:spacing w:after="0"/>
        <w:ind w:left="0"/>
        <w:jc w:val="both"/>
      </w:pPr>
      <w:r>
        <w:rPr>
          <w:rFonts w:ascii="Times New Roman"/>
          <w:b w:val="false"/>
          <w:i w:val="false"/>
          <w:color w:val="000000"/>
          <w:sz w:val="28"/>
        </w:rPr>
        <w:t>
      4. При проведении разведки углеводородов допускается бурение скважин, предусмотренных проектом разведочных работ и (или) проектом пробной эксплуатации.</w:t>
      </w:r>
    </w:p>
    <w:bookmarkEnd w:id="1612"/>
    <w:bookmarkStart w:name="z1987" w:id="1613"/>
    <w:p>
      <w:pPr>
        <w:spacing w:after="0"/>
        <w:ind w:left="0"/>
        <w:jc w:val="both"/>
      </w:pPr>
      <w:r>
        <w:rPr>
          <w:rFonts w:ascii="Times New Roman"/>
          <w:b w:val="false"/>
          <w:i w:val="false"/>
          <w:color w:val="000000"/>
          <w:sz w:val="28"/>
        </w:rPr>
        <w:t>
      5. При каждом открытии новой залежи (совокупности залежей) недропользователь в течение месяца со дня такого открытия направляет в уполномоченный орган по изучению недр заявление о подтверждении обнаружения.</w:t>
      </w:r>
    </w:p>
    <w:bookmarkEnd w:id="1613"/>
    <w:bookmarkStart w:name="z1988" w:id="1614"/>
    <w:p>
      <w:pPr>
        <w:spacing w:after="0"/>
        <w:ind w:left="0"/>
        <w:jc w:val="both"/>
      </w:pPr>
      <w:r>
        <w:rPr>
          <w:rFonts w:ascii="Times New Roman"/>
          <w:b w:val="false"/>
          <w:i w:val="false"/>
          <w:color w:val="000000"/>
          <w:sz w:val="28"/>
        </w:rPr>
        <w:t>
      6. Заявление о подтверждении обнаружения должно содержать:</w:t>
      </w:r>
    </w:p>
    <w:bookmarkEnd w:id="1614"/>
    <w:bookmarkStart w:name="z1989" w:id="1615"/>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615"/>
    <w:bookmarkStart w:name="z1990" w:id="1616"/>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616"/>
    <w:bookmarkStart w:name="z1991" w:id="1617"/>
    <w:p>
      <w:pPr>
        <w:spacing w:after="0"/>
        <w:ind w:left="0"/>
        <w:jc w:val="both"/>
      </w:pPr>
      <w:r>
        <w:rPr>
          <w:rFonts w:ascii="Times New Roman"/>
          <w:b w:val="false"/>
          <w:i w:val="false"/>
          <w:color w:val="000000"/>
          <w:sz w:val="28"/>
        </w:rPr>
        <w:t>
      3) указание на местоположение и предполагаемые контуры открытой залежи (совокупности залежей).</w:t>
      </w:r>
    </w:p>
    <w:bookmarkEnd w:id="1617"/>
    <w:bookmarkStart w:name="z1992" w:id="1618"/>
    <w:p>
      <w:pPr>
        <w:spacing w:after="0"/>
        <w:ind w:left="0"/>
        <w:jc w:val="both"/>
      </w:pPr>
      <w:r>
        <w:rPr>
          <w:rFonts w:ascii="Times New Roman"/>
          <w:b w:val="false"/>
          <w:i w:val="false"/>
          <w:color w:val="000000"/>
          <w:sz w:val="28"/>
        </w:rPr>
        <w:t>
      7. К заявлению дополнительно прилагается не менее одного из следующих документальных подтверждений обнаружения:</w:t>
      </w:r>
    </w:p>
    <w:bookmarkEnd w:id="1618"/>
    <w:bookmarkStart w:name="z1993" w:id="1619"/>
    <w:p>
      <w:pPr>
        <w:spacing w:after="0"/>
        <w:ind w:left="0"/>
        <w:jc w:val="both"/>
      </w:pPr>
      <w:r>
        <w:rPr>
          <w:rFonts w:ascii="Times New Roman"/>
          <w:b w:val="false"/>
          <w:i w:val="false"/>
          <w:color w:val="000000"/>
          <w:sz w:val="28"/>
        </w:rPr>
        <w:t>
      1) документальное подтверждение получения недропользователем притока углеводородов из скважины, в том числе при проведении ее опробования пластоиспытателем;</w:t>
      </w:r>
    </w:p>
    <w:bookmarkEnd w:id="1619"/>
    <w:bookmarkStart w:name="z1994" w:id="1620"/>
    <w:p>
      <w:pPr>
        <w:spacing w:after="0"/>
        <w:ind w:left="0"/>
        <w:jc w:val="both"/>
      </w:pPr>
      <w:r>
        <w:rPr>
          <w:rFonts w:ascii="Times New Roman"/>
          <w:b w:val="false"/>
          <w:i w:val="false"/>
          <w:color w:val="000000"/>
          <w:sz w:val="28"/>
        </w:rPr>
        <w:t>
      2) надлежащим образом оформленные результаты лабораторных исследований породы-коллектора, подтверждающие нефте- или газонасыщенность с коэффициентом не менее тридцати процентов.</w:t>
      </w:r>
    </w:p>
    <w:bookmarkEnd w:id="1620"/>
    <w:bookmarkStart w:name="z1995" w:id="1621"/>
    <w:p>
      <w:pPr>
        <w:spacing w:after="0"/>
        <w:ind w:left="0"/>
        <w:jc w:val="both"/>
      </w:pPr>
      <w:r>
        <w:rPr>
          <w:rFonts w:ascii="Times New Roman"/>
          <w:b w:val="false"/>
          <w:i w:val="false"/>
          <w:color w:val="000000"/>
          <w:sz w:val="28"/>
        </w:rPr>
        <w:t>
      8. Заявление подлежит рассмотрению в течение двадцати рабочих дней со дня его поступления в уполномоченный орган по изучению недр. По результатам рассмотрения заявления уполномоченный орган по изучению недр принимает решение о подтверждении обнаружения или отказывает в подтверждении.</w:t>
      </w:r>
    </w:p>
    <w:bookmarkEnd w:id="1621"/>
    <w:bookmarkStart w:name="z1996" w:id="1622"/>
    <w:p>
      <w:pPr>
        <w:spacing w:after="0"/>
        <w:ind w:left="0"/>
        <w:jc w:val="both"/>
      </w:pPr>
      <w:r>
        <w:rPr>
          <w:rFonts w:ascii="Times New Roman"/>
          <w:b w:val="false"/>
          <w:i w:val="false"/>
          <w:color w:val="000000"/>
          <w:sz w:val="28"/>
        </w:rPr>
        <w:t>
      9. Уполномоченный орган по изучению недр отказывает в подтверждении обнаружения в случае:</w:t>
      </w:r>
    </w:p>
    <w:bookmarkEnd w:id="1622"/>
    <w:bookmarkStart w:name="z1997" w:id="1623"/>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623"/>
    <w:bookmarkStart w:name="z1998" w:id="1624"/>
    <w:p>
      <w:pPr>
        <w:spacing w:after="0"/>
        <w:ind w:left="0"/>
        <w:jc w:val="both"/>
      </w:pPr>
      <w:r>
        <w:rPr>
          <w:rFonts w:ascii="Times New Roman"/>
          <w:b w:val="false"/>
          <w:i w:val="false"/>
          <w:color w:val="000000"/>
          <w:sz w:val="28"/>
        </w:rPr>
        <w:t>
      2) отсутствия или недостоверности приложенного документального подтверждения обнаружения.</w:t>
      </w:r>
    </w:p>
    <w:bookmarkEnd w:id="1624"/>
    <w:bookmarkStart w:name="z1999" w:id="1625"/>
    <w:p>
      <w:pPr>
        <w:spacing w:after="0"/>
        <w:ind w:left="0"/>
        <w:jc w:val="both"/>
      </w:pPr>
      <w:r>
        <w:rPr>
          <w:rFonts w:ascii="Times New Roman"/>
          <w:b w:val="false"/>
          <w:i w:val="false"/>
          <w:color w:val="000000"/>
          <w:sz w:val="28"/>
        </w:rPr>
        <w:t>
      10. Отказ уполномоченного органа по изучению недр в подтверждении обнаружения не лишает недропользователя права на подачу повторного заявления.</w:t>
      </w:r>
    </w:p>
    <w:bookmarkEnd w:id="1625"/>
    <w:bookmarkStart w:name="z2000" w:id="1626"/>
    <w:p>
      <w:pPr>
        <w:spacing w:after="0"/>
        <w:ind w:left="0"/>
        <w:jc w:val="both"/>
      </w:pPr>
      <w:r>
        <w:rPr>
          <w:rFonts w:ascii="Times New Roman"/>
          <w:b w:val="false"/>
          <w:i w:val="false"/>
          <w:color w:val="000000"/>
          <w:sz w:val="28"/>
        </w:rPr>
        <w:t>
      11. Недропользователь в течение месяца со дня подтверждения обнаружения уполномоченным органом по изучению недр обязан письменно уведомить об этом компетентный орган и начать разработку дополнения к проекту разведочных работ, предусматривающего проведение работ по оценке.</w:t>
      </w:r>
    </w:p>
    <w:bookmarkEnd w:id="1626"/>
    <w:bookmarkStart w:name="z2001" w:id="1627"/>
    <w:p>
      <w:pPr>
        <w:spacing w:after="0"/>
        <w:ind w:left="0"/>
        <w:jc w:val="both"/>
      </w:pPr>
      <w:r>
        <w:rPr>
          <w:rFonts w:ascii="Times New Roman"/>
          <w:b w:val="false"/>
          <w:i w:val="false"/>
          <w:color w:val="000000"/>
          <w:sz w:val="28"/>
        </w:rPr>
        <w:t>
      12. При проведении работ по разведке недропользователь обязан обеспечить:</w:t>
      </w:r>
    </w:p>
    <w:bookmarkEnd w:id="1627"/>
    <w:bookmarkStart w:name="z2002" w:id="1628"/>
    <w:p>
      <w:pPr>
        <w:spacing w:after="0"/>
        <w:ind w:left="0"/>
        <w:jc w:val="both"/>
      </w:pPr>
      <w:r>
        <w:rPr>
          <w:rFonts w:ascii="Times New Roman"/>
          <w:b w:val="false"/>
          <w:i w:val="false"/>
          <w:color w:val="000000"/>
          <w:sz w:val="28"/>
        </w:rPr>
        <w:t>
      1) оптимальность применяемых технических средств при проведении разведки в соответствии с изучаемым объектом недропользования;</w:t>
      </w:r>
    </w:p>
    <w:bookmarkEnd w:id="1628"/>
    <w:bookmarkStart w:name="z2003" w:id="1629"/>
    <w:p>
      <w:pPr>
        <w:spacing w:after="0"/>
        <w:ind w:left="0"/>
        <w:jc w:val="both"/>
      </w:pPr>
      <w:r>
        <w:rPr>
          <w:rFonts w:ascii="Times New Roman"/>
          <w:b w:val="false"/>
          <w:i w:val="false"/>
          <w:color w:val="000000"/>
          <w:sz w:val="28"/>
        </w:rPr>
        <w:t>
      2) своевременное и достоверное отражение всех деталей работ, получаемых данных и результатов исследований в геологической документации.</w:t>
      </w:r>
    </w:p>
    <w:bookmarkEnd w:id="1629"/>
    <w:bookmarkStart w:name="z2004" w:id="1630"/>
    <w:p>
      <w:pPr>
        <w:spacing w:after="0"/>
        <w:ind w:left="0"/>
        <w:jc w:val="both"/>
      </w:pPr>
      <w:r>
        <w:rPr>
          <w:rFonts w:ascii="Times New Roman"/>
          <w:b w:val="false"/>
          <w:i w:val="false"/>
          <w:color w:val="000000"/>
          <w:sz w:val="28"/>
        </w:rPr>
        <w:t>
      13. В период разведки недропользователь имеет право на проведение пробной эксплуатации обнаруженной залежи (совокупности залежей)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пробной эксплуатации.</w:t>
      </w:r>
    </w:p>
    <w:bookmarkEnd w:id="1630"/>
    <w:bookmarkStart w:name="z2005" w:id="1631"/>
    <w:p>
      <w:pPr>
        <w:spacing w:after="0"/>
        <w:ind w:left="0"/>
        <w:jc w:val="both"/>
      </w:pPr>
      <w:r>
        <w:rPr>
          <w:rFonts w:ascii="Times New Roman"/>
          <w:b w:val="false"/>
          <w:i w:val="false"/>
          <w:color w:val="000000"/>
          <w:sz w:val="28"/>
        </w:rPr>
        <w:t>
      Продолжительность пробной эксплуатации не должна превышать три года.</w:t>
      </w:r>
    </w:p>
    <w:bookmarkEnd w:id="1631"/>
    <w:bookmarkStart w:name="z43229" w:id="1632"/>
    <w:p>
      <w:pPr>
        <w:spacing w:after="0"/>
        <w:ind w:left="0"/>
        <w:jc w:val="both"/>
      </w:pPr>
      <w:r>
        <w:rPr>
          <w:rFonts w:ascii="Times New Roman"/>
          <w:b w:val="false"/>
          <w:i w:val="false"/>
          <w:color w:val="000000"/>
          <w:sz w:val="28"/>
        </w:rPr>
        <w:t>
      13-1. Недропользователь вправе отказаться от бурения скважины, предусмотренного программой работ контракта на разведку и добычу углеводородов на участке недр, не относящемся к сложным проектам, при одновременном соблюдении следующих условий:</w:t>
      </w:r>
    </w:p>
    <w:bookmarkEnd w:id="1632"/>
    <w:bookmarkStart w:name="z43230" w:id="1633"/>
    <w:p>
      <w:pPr>
        <w:spacing w:after="0"/>
        <w:ind w:left="0"/>
        <w:jc w:val="both"/>
      </w:pPr>
      <w:r>
        <w:rPr>
          <w:rFonts w:ascii="Times New Roman"/>
          <w:b w:val="false"/>
          <w:i w:val="false"/>
          <w:color w:val="000000"/>
          <w:sz w:val="28"/>
        </w:rPr>
        <w:t>
      1) на участке недр проведены сейсморазведочные работы в соответствии с проектом разведочных работ и программой работ;</w:t>
      </w:r>
    </w:p>
    <w:bookmarkEnd w:id="1633"/>
    <w:bookmarkStart w:name="z43231" w:id="1634"/>
    <w:p>
      <w:pPr>
        <w:spacing w:after="0"/>
        <w:ind w:left="0"/>
        <w:jc w:val="both"/>
      </w:pPr>
      <w:r>
        <w:rPr>
          <w:rFonts w:ascii="Times New Roman"/>
          <w:b w:val="false"/>
          <w:i w:val="false"/>
          <w:color w:val="000000"/>
          <w:sz w:val="28"/>
        </w:rPr>
        <w:t>
      2) заявление об отказе подано не позднее трех лет с даты заключения контракта на разведку и добычу.</w:t>
      </w:r>
    </w:p>
    <w:bookmarkEnd w:id="1634"/>
    <w:bookmarkStart w:name="z43232" w:id="1635"/>
    <w:p>
      <w:pPr>
        <w:spacing w:after="0"/>
        <w:ind w:left="0"/>
        <w:jc w:val="both"/>
      </w:pPr>
      <w:r>
        <w:rPr>
          <w:rFonts w:ascii="Times New Roman"/>
          <w:b w:val="false"/>
          <w:i w:val="false"/>
          <w:color w:val="000000"/>
          <w:sz w:val="28"/>
        </w:rPr>
        <w:t xml:space="preserve">
      При этом недропользователь обязан осуществить возврат всего участка недр в порядке и на условиях, которые предусмотрены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1635"/>
    <w:bookmarkStart w:name="z43233" w:id="1636"/>
    <w:p>
      <w:pPr>
        <w:spacing w:after="0"/>
        <w:ind w:left="0"/>
        <w:jc w:val="both"/>
      </w:pPr>
      <w:r>
        <w:rPr>
          <w:rFonts w:ascii="Times New Roman"/>
          <w:b w:val="false"/>
          <w:i w:val="false"/>
          <w:color w:val="000000"/>
          <w:sz w:val="28"/>
        </w:rPr>
        <w:t>
      В случае отказа от бурения и возврата участка недр в соответствии с частями первой и второй настоящего пункта обязательство по бурению считается прекращенным.</w:t>
      </w:r>
    </w:p>
    <w:bookmarkEnd w:id="1636"/>
    <w:p>
      <w:pPr>
        <w:spacing w:after="0"/>
        <w:ind w:left="0"/>
        <w:jc w:val="both"/>
      </w:pPr>
      <w:r>
        <w:rPr>
          <w:rFonts w:ascii="Times New Roman"/>
          <w:b w:val="false"/>
          <w:i w:val="false"/>
          <w:color w:val="000000"/>
          <w:sz w:val="28"/>
        </w:rPr>
        <w:t>
      14. Недропользователь обязан поставлять принадлежащие ему углеводороды, добытые в период разведки, в полном объеме на внутренний рынок Республики Казахстан, за исключением углеводородов, потребляемых на собственные технологические нужды или сжигаемых в соответствии с требованиями настоящего Кодекса.</w:t>
      </w:r>
    </w:p>
    <w:bookmarkStart w:name="z43018" w:id="1637"/>
    <w:p>
      <w:pPr>
        <w:spacing w:after="0"/>
        <w:ind w:left="0"/>
        <w:jc w:val="both"/>
      </w:pPr>
      <w:r>
        <w:rPr>
          <w:rFonts w:ascii="Times New Roman"/>
          <w:b w:val="false"/>
          <w:i w:val="false"/>
          <w:color w:val="000000"/>
          <w:sz w:val="28"/>
        </w:rPr>
        <w:t>
      15. В течение трех лет с даты заключения контракта на разведку и добычу углеводородов по сложному проекту и при условии, что недропользователь получил геологическую информацию по результатам сейсмических работ и (или) буровых работ, выполненных недропользователем по такому контракту, недропользователь вправе возвратить весь (все) участок (участки) недр после окончания любого вида из указанных работ и отказаться от исполнения последующего (последующих) вида (видов) работ, указанного (указанных) в программе работ, включая последующие буровые работы и иные связанные с ними работы, на основании геологической информации, полученной недропользователем по результатам проведенных к моменту такого возврата разведочных работ. В случае такого возврата недропользователь не несет каких-либо обязательств, включая оплату какой-либо неустойки, связанной с прекращением исполнения работ по такой программе работ и (или) досрочным прекращением такого контракта, за исключением обязательств по ликвидации последствий недропользования по углеводородам, предусмотренных настоящим Кодексом.</w:t>
      </w:r>
    </w:p>
    <w:bookmarkEnd w:id="1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Обустройство месторождения углеводородов</w:t>
      </w:r>
    </w:p>
    <w:bookmarkStart w:name="z2007" w:id="1638"/>
    <w:p>
      <w:pPr>
        <w:spacing w:after="0"/>
        <w:ind w:left="0"/>
        <w:jc w:val="both"/>
      </w:pPr>
      <w:r>
        <w:rPr>
          <w:rFonts w:ascii="Times New Roman"/>
          <w:b w:val="false"/>
          <w:i w:val="false"/>
          <w:color w:val="000000"/>
          <w:sz w:val="28"/>
        </w:rPr>
        <w:t>
      1. Обустройство месторождения предусматривает строительство промысловых и иных объектов,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w:t>
      </w:r>
    </w:p>
    <w:bookmarkEnd w:id="1638"/>
    <w:bookmarkStart w:name="z2008" w:id="1639"/>
    <w:p>
      <w:pPr>
        <w:spacing w:after="0"/>
        <w:ind w:left="0"/>
        <w:jc w:val="both"/>
      </w:pPr>
      <w:r>
        <w:rPr>
          <w:rFonts w:ascii="Times New Roman"/>
          <w:b w:val="false"/>
          <w:i w:val="false"/>
          <w:color w:val="000000"/>
          <w:sz w:val="28"/>
        </w:rPr>
        <w:t>
      2. Обустройство месторождения осуществляется в соответствии с техническими проектными документами, разработанными на основе проекта пробной эксплуатации и (или) проекта разработки месторождения.</w:t>
      </w:r>
    </w:p>
    <w:bookmarkEnd w:id="1639"/>
    <w:bookmarkStart w:name="z2009" w:id="1640"/>
    <w:p>
      <w:pPr>
        <w:spacing w:after="0"/>
        <w:ind w:left="0"/>
        <w:jc w:val="both"/>
      </w:pPr>
      <w:r>
        <w:rPr>
          <w:rFonts w:ascii="Times New Roman"/>
          <w:b w:val="false"/>
          <w:i w:val="false"/>
          <w:color w:val="000000"/>
          <w:sz w:val="28"/>
        </w:rPr>
        <w:t>
      3. При проектировании и строительстве объектов обустройства месторождения углеводородов должны соблюдаться меры по безопасному функционированию этих объектов, локализации и минимизации последствий возможных аварийных ситуаций.</w:t>
      </w:r>
    </w:p>
    <w:bookmarkEnd w:id="1640"/>
    <w:bookmarkStart w:name="z2010" w:id="1641"/>
    <w:p>
      <w:pPr>
        <w:spacing w:after="0"/>
        <w:ind w:left="0"/>
        <w:jc w:val="both"/>
      </w:pPr>
      <w:r>
        <w:rPr>
          <w:rFonts w:ascii="Times New Roman"/>
          <w:b w:val="false"/>
          <w:i w:val="false"/>
          <w:color w:val="000000"/>
          <w:sz w:val="28"/>
        </w:rPr>
        <w:t>
      4. При строительстве объектов обустройства должна соблюдаться очередность их ввода в эксплуатацию, установленная проектными документами.</w:t>
      </w:r>
    </w:p>
    <w:bookmarkEnd w:id="1641"/>
    <w:p>
      <w:pPr>
        <w:spacing w:after="0"/>
        <w:ind w:left="0"/>
        <w:jc w:val="both"/>
      </w:pPr>
      <w:r>
        <w:rPr>
          <w:rFonts w:ascii="Times New Roman"/>
          <w:b/>
          <w:i w:val="false"/>
          <w:color w:val="000000"/>
          <w:sz w:val="28"/>
        </w:rPr>
        <w:t>Статья 125. Условия добычи углеводородов</w:t>
      </w:r>
    </w:p>
    <w:bookmarkStart w:name="z2011" w:id="1642"/>
    <w:p>
      <w:pPr>
        <w:spacing w:after="0"/>
        <w:ind w:left="0"/>
        <w:jc w:val="both"/>
      </w:pPr>
      <w:r>
        <w:rPr>
          <w:rFonts w:ascii="Times New Roman"/>
          <w:b w:val="false"/>
          <w:i w:val="false"/>
          <w:color w:val="000000"/>
          <w:sz w:val="28"/>
        </w:rPr>
        <w:t>
      1. Операции по добыче углеводородов должны проводиться в соответствии с утвержденными недропользователем и получившими положительные заключения предусмотренных настоящим Кодексом и иными законами Республики Казахстан экспертиз проектом разработки месторождения, проектом пробной эксплуатации или анализом разработки.</w:t>
      </w:r>
    </w:p>
    <w:bookmarkEnd w:id="1642"/>
    <w:bookmarkStart w:name="z2012" w:id="1643"/>
    <w:p>
      <w:pPr>
        <w:spacing w:after="0"/>
        <w:ind w:left="0"/>
        <w:jc w:val="both"/>
      </w:pPr>
      <w:r>
        <w:rPr>
          <w:rFonts w:ascii="Times New Roman"/>
          <w:b w:val="false"/>
          <w:i w:val="false"/>
          <w:color w:val="000000"/>
          <w:sz w:val="28"/>
        </w:rPr>
        <w:t>
      2. Добыча должна проводиться методами и способами, исключающими потери углеводородов, не предусмотренные базовым проектным документом, в соответствии с положительной практикой пользования недрами.</w:t>
      </w:r>
    </w:p>
    <w:bookmarkEnd w:id="1643"/>
    <w:bookmarkStart w:name="z2013" w:id="1644"/>
    <w:p>
      <w:pPr>
        <w:spacing w:after="0"/>
        <w:ind w:left="0"/>
        <w:jc w:val="both"/>
      </w:pPr>
      <w:r>
        <w:rPr>
          <w:rFonts w:ascii="Times New Roman"/>
          <w:b w:val="false"/>
          <w:i w:val="false"/>
          <w:color w:val="000000"/>
          <w:sz w:val="28"/>
        </w:rPr>
        <w:t>
      3. При добыче углеводородов допускается бурение скважин, предусмотренных проектом разработки месторождения или анализом разработки.</w:t>
      </w:r>
    </w:p>
    <w:bookmarkEnd w:id="1644"/>
    <w:bookmarkStart w:name="z2014" w:id="1645"/>
    <w:p>
      <w:pPr>
        <w:spacing w:after="0"/>
        <w:ind w:left="0"/>
        <w:jc w:val="both"/>
      </w:pPr>
      <w:r>
        <w:rPr>
          <w:rFonts w:ascii="Times New Roman"/>
          <w:b w:val="false"/>
          <w:i w:val="false"/>
          <w:color w:val="000000"/>
          <w:sz w:val="28"/>
        </w:rPr>
        <w:t>
      4. Все работы по добыче углеводородов подлежат документированию.</w:t>
      </w:r>
    </w:p>
    <w:bookmarkEnd w:id="1645"/>
    <w:bookmarkStart w:name="z2015" w:id="1646"/>
    <w:p>
      <w:pPr>
        <w:spacing w:after="0"/>
        <w:ind w:left="0"/>
        <w:jc w:val="both"/>
      </w:pPr>
      <w:r>
        <w:rPr>
          <w:rFonts w:ascii="Times New Roman"/>
          <w:b w:val="false"/>
          <w:i w:val="false"/>
          <w:color w:val="000000"/>
          <w:sz w:val="28"/>
        </w:rPr>
        <w:t xml:space="preserve">
      5. При проведении добычи углеводородов недропользователь обязан обеспечить: </w:t>
      </w:r>
    </w:p>
    <w:bookmarkEnd w:id="1646"/>
    <w:bookmarkStart w:name="z2016" w:id="1647"/>
    <w:p>
      <w:pPr>
        <w:spacing w:after="0"/>
        <w:ind w:left="0"/>
        <w:jc w:val="both"/>
      </w:pPr>
      <w:r>
        <w:rPr>
          <w:rFonts w:ascii="Times New Roman"/>
          <w:b w:val="false"/>
          <w:i w:val="false"/>
          <w:color w:val="000000"/>
          <w:sz w:val="28"/>
        </w:rPr>
        <w:t>
      1) оптимальность и безопасность применяемых технических средств добычи;</w:t>
      </w:r>
    </w:p>
    <w:bookmarkEnd w:id="1647"/>
    <w:bookmarkStart w:name="z2017" w:id="1648"/>
    <w:p>
      <w:pPr>
        <w:spacing w:after="0"/>
        <w:ind w:left="0"/>
        <w:jc w:val="both"/>
      </w:pPr>
      <w:r>
        <w:rPr>
          <w:rFonts w:ascii="Times New Roman"/>
          <w:b w:val="false"/>
          <w:i w:val="false"/>
          <w:color w:val="000000"/>
          <w:sz w:val="28"/>
        </w:rPr>
        <w:t>
      2) охрану месторождения углеводородов от проявлений опасных техногенных процессов, приводящих к осложнению при их добыче, снижению экономической эффективности добычи углеводородов;</w:t>
      </w:r>
    </w:p>
    <w:bookmarkEnd w:id="1648"/>
    <w:bookmarkStart w:name="z2018" w:id="1649"/>
    <w:p>
      <w:pPr>
        <w:spacing w:after="0"/>
        <w:ind w:left="0"/>
        <w:jc w:val="both"/>
      </w:pPr>
      <w:r>
        <w:rPr>
          <w:rFonts w:ascii="Times New Roman"/>
          <w:b w:val="false"/>
          <w:i w:val="false"/>
          <w:color w:val="000000"/>
          <w:sz w:val="28"/>
        </w:rPr>
        <w:t>
      3) достоверный учет добытых и оставляемых в недрах запасов углеводородов, продуктов их переработки и отходов производства, образующихся при добыче;</w:t>
      </w:r>
    </w:p>
    <w:bookmarkEnd w:id="1649"/>
    <w:bookmarkStart w:name="z2019" w:id="1650"/>
    <w:p>
      <w:pPr>
        <w:spacing w:after="0"/>
        <w:ind w:left="0"/>
        <w:jc w:val="both"/>
      </w:pPr>
      <w:r>
        <w:rPr>
          <w:rFonts w:ascii="Times New Roman"/>
          <w:b w:val="false"/>
          <w:i w:val="false"/>
          <w:color w:val="000000"/>
          <w:sz w:val="28"/>
        </w:rPr>
        <w:t>
      4) соблюдение норм и стандартов, применяемых методов и способов добычи;</w:t>
      </w:r>
    </w:p>
    <w:bookmarkEnd w:id="1650"/>
    <w:bookmarkStart w:name="z2020" w:id="1651"/>
    <w:p>
      <w:pPr>
        <w:spacing w:after="0"/>
        <w:ind w:left="0"/>
        <w:jc w:val="both"/>
      </w:pPr>
      <w:r>
        <w:rPr>
          <w:rFonts w:ascii="Times New Roman"/>
          <w:b w:val="false"/>
          <w:i w:val="false"/>
          <w:color w:val="000000"/>
          <w:sz w:val="28"/>
        </w:rPr>
        <w:t>
      5) выполнение экологических и санитарно-эпидемиологических требований при складировании и размещении отходов добычи и продуктов переработки углеводородов в целях предотвращения их накопления на площадях водозабора и в местах залегания углеводородов;</w:t>
      </w:r>
    </w:p>
    <w:bookmarkEnd w:id="1651"/>
    <w:bookmarkStart w:name="z2021" w:id="1652"/>
    <w:p>
      <w:pPr>
        <w:spacing w:after="0"/>
        <w:ind w:left="0"/>
        <w:jc w:val="both"/>
      </w:pPr>
      <w:r>
        <w:rPr>
          <w:rFonts w:ascii="Times New Roman"/>
          <w:b w:val="false"/>
          <w:i w:val="false"/>
          <w:color w:val="000000"/>
          <w:sz w:val="28"/>
        </w:rPr>
        <w:t>
      6) извлечение углеводородов в порядке, предусмотренном проектом разработки месторождения.</w:t>
      </w:r>
    </w:p>
    <w:bookmarkEnd w:id="1652"/>
    <w:bookmarkStart w:name="z2022" w:id="1653"/>
    <w:p>
      <w:pPr>
        <w:spacing w:after="0"/>
        <w:ind w:left="0"/>
        <w:jc w:val="both"/>
      </w:pPr>
      <w:r>
        <w:rPr>
          <w:rFonts w:ascii="Times New Roman"/>
          <w:b w:val="false"/>
          <w:i w:val="false"/>
          <w:color w:val="000000"/>
          <w:sz w:val="28"/>
        </w:rPr>
        <w:t>
      6. Извлекаемые в ходе добычи углеводородов компоненты являются собственностью недропользователя, если иное не предусмотрено настоящим Кодексом или контрактом.</w:t>
      </w:r>
    </w:p>
    <w:bookmarkEnd w:id="1653"/>
    <w:bookmarkStart w:name="z2023" w:id="1654"/>
    <w:p>
      <w:pPr>
        <w:spacing w:after="0"/>
        <w:ind w:left="0"/>
        <w:jc w:val="both"/>
      </w:pPr>
      <w:r>
        <w:rPr>
          <w:rFonts w:ascii="Times New Roman"/>
          <w:b w:val="false"/>
          <w:i w:val="false"/>
          <w:color w:val="000000"/>
          <w:sz w:val="28"/>
        </w:rPr>
        <w:t xml:space="preserve">
      7. Попутное извлечение подземных вод при добыче углеводородов осуществляется без получения специальных разрешений или лицензий. </w:t>
      </w:r>
    </w:p>
    <w:bookmarkEnd w:id="1654"/>
    <w:bookmarkStart w:name="z2024" w:id="1655"/>
    <w:p>
      <w:pPr>
        <w:spacing w:after="0"/>
        <w:ind w:left="0"/>
        <w:jc w:val="both"/>
      </w:pPr>
      <w:r>
        <w:rPr>
          <w:rFonts w:ascii="Times New Roman"/>
          <w:b w:val="false"/>
          <w:i w:val="false"/>
          <w:color w:val="000000"/>
          <w:sz w:val="28"/>
        </w:rPr>
        <w:t>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bookmarkEnd w:id="1655"/>
    <w:bookmarkStart w:name="z2025" w:id="1656"/>
    <w:p>
      <w:pPr>
        <w:spacing w:after="0"/>
        <w:ind w:left="0"/>
        <w:jc w:val="both"/>
      </w:pPr>
      <w:r>
        <w:rPr>
          <w:rFonts w:ascii="Times New Roman"/>
          <w:b w:val="false"/>
          <w:i w:val="false"/>
          <w:color w:val="000000"/>
          <w:sz w:val="28"/>
        </w:rPr>
        <w:t>
      8. В период добычи углеводородов допускается проведение доизучения (доразведки) участка добычи с целью уточнения геологического строения и запасов месторождения углеводородов.</w:t>
      </w:r>
    </w:p>
    <w:bookmarkEnd w:id="1656"/>
    <w:bookmarkStart w:name="z2026" w:id="1657"/>
    <w:p>
      <w:pPr>
        <w:spacing w:after="0"/>
        <w:ind w:left="0"/>
        <w:jc w:val="both"/>
      </w:pPr>
      <w:r>
        <w:rPr>
          <w:rFonts w:ascii="Times New Roman"/>
          <w:b w:val="false"/>
          <w:i w:val="false"/>
          <w:color w:val="000000"/>
          <w:sz w:val="28"/>
        </w:rPr>
        <w:t>
      9. Работы по доразведке проводятся в соответствии с проектом разработки месторождения.</w:t>
      </w:r>
    </w:p>
    <w:bookmarkEnd w:id="1657"/>
    <w:bookmarkStart w:name="z2027" w:id="1658"/>
    <w:p>
      <w:pPr>
        <w:spacing w:after="0"/>
        <w:ind w:left="0"/>
        <w:jc w:val="both"/>
      </w:pPr>
      <w:r>
        <w:rPr>
          <w:rFonts w:ascii="Times New Roman"/>
          <w:b w:val="false"/>
          <w:i w:val="false"/>
          <w:color w:val="000000"/>
          <w:sz w:val="28"/>
        </w:rPr>
        <w:t>
      В случае, если в течение доизучения недропользователем на участке добычи обнаружена новая залежь, ее оценка производится в соответствии с дополнением к проекту разработки месторождения.</w:t>
      </w:r>
    </w:p>
    <w:bookmarkEnd w:id="1658"/>
    <w:bookmarkStart w:name="z2028" w:id="1659"/>
    <w:p>
      <w:pPr>
        <w:spacing w:after="0"/>
        <w:ind w:left="0"/>
        <w:jc w:val="both"/>
      </w:pPr>
      <w:r>
        <w:rPr>
          <w:rFonts w:ascii="Times New Roman"/>
          <w:b w:val="false"/>
          <w:i w:val="false"/>
          <w:color w:val="000000"/>
          <w:sz w:val="28"/>
        </w:rPr>
        <w:t>
      10. Обнаружение новых залежей на участке недр не является основанием для закрепления в контракте на недропользование периода разведки и (или) продления периода добычи.</w:t>
      </w:r>
    </w:p>
    <w:bookmarkEnd w:id="1659"/>
    <w:p>
      <w:pPr>
        <w:spacing w:after="0"/>
        <w:ind w:left="0"/>
        <w:jc w:val="both"/>
      </w:pPr>
      <w:r>
        <w:rPr>
          <w:rFonts w:ascii="Times New Roman"/>
          <w:b/>
          <w:i w:val="false"/>
          <w:color w:val="000000"/>
          <w:sz w:val="28"/>
        </w:rPr>
        <w:t>Статья 126. Ликвидация последствий недропользования по углеводородам</w:t>
      </w:r>
    </w:p>
    <w:bookmarkStart w:name="z2029" w:id="1660"/>
    <w:p>
      <w:pPr>
        <w:spacing w:after="0"/>
        <w:ind w:left="0"/>
        <w:jc w:val="both"/>
      </w:pPr>
      <w:r>
        <w:rPr>
          <w:rFonts w:ascii="Times New Roman"/>
          <w:b w:val="false"/>
          <w:i w:val="false"/>
          <w:color w:val="000000"/>
          <w:sz w:val="28"/>
        </w:rPr>
        <w:t>
      1. Ликвидация последствий недропользования по углеводородам проводится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ликвидации последствий недропользования.</w:t>
      </w:r>
    </w:p>
    <w:bookmarkEnd w:id="1660"/>
    <w:bookmarkStart w:name="z2030" w:id="1661"/>
    <w:p>
      <w:pPr>
        <w:spacing w:after="0"/>
        <w:ind w:left="0"/>
        <w:jc w:val="both"/>
      </w:pPr>
      <w:r>
        <w:rPr>
          <w:rFonts w:ascii="Times New Roman"/>
          <w:b w:val="false"/>
          <w:i w:val="false"/>
          <w:color w:val="000000"/>
          <w:sz w:val="28"/>
        </w:rPr>
        <w:t>
      Требования к проведению работ по ликвидации последствий недропользования по углеводородам устанавливаются в правилах консервации и ликвидации при проведении разведки и добычи углеводородов, утверждаемых уполномоченным органом в области углеводородов.</w:t>
      </w:r>
    </w:p>
    <w:bookmarkEnd w:id="1661"/>
    <w:bookmarkStart w:name="z2031" w:id="1662"/>
    <w:p>
      <w:pPr>
        <w:spacing w:after="0"/>
        <w:ind w:left="0"/>
        <w:jc w:val="both"/>
      </w:pPr>
      <w:r>
        <w:rPr>
          <w:rFonts w:ascii="Times New Roman"/>
          <w:b w:val="false"/>
          <w:i w:val="false"/>
          <w:color w:val="000000"/>
          <w:sz w:val="28"/>
        </w:rPr>
        <w:t>
      2. Ликвидация последствий недропользования производится:</w:t>
      </w:r>
    </w:p>
    <w:bookmarkEnd w:id="1662"/>
    <w:bookmarkStart w:name="z2032" w:id="1663"/>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настоящего Кодекса;</w:t>
      </w:r>
    </w:p>
    <w:bookmarkEnd w:id="1663"/>
    <w:bookmarkStart w:name="z2033" w:id="1664"/>
    <w:p>
      <w:pPr>
        <w:spacing w:after="0"/>
        <w:ind w:left="0"/>
        <w:jc w:val="both"/>
      </w:pPr>
      <w:r>
        <w:rPr>
          <w:rFonts w:ascii="Times New Roman"/>
          <w:b w:val="false"/>
          <w:i w:val="false"/>
          <w:color w:val="000000"/>
          <w:sz w:val="28"/>
        </w:rPr>
        <w:t xml:space="preserve">
      2) на участке недр (его части), который (которую) недропользователь намеревается вернуть государству в порядке, предусмотренном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bookmarkEnd w:id="1664"/>
    <w:bookmarkStart w:name="z43234" w:id="1665"/>
    <w:p>
      <w:pPr>
        <w:spacing w:after="0"/>
        <w:ind w:left="0"/>
        <w:jc w:val="both"/>
      </w:pPr>
      <w:r>
        <w:rPr>
          <w:rFonts w:ascii="Times New Roman"/>
          <w:b w:val="false"/>
          <w:i w:val="false"/>
          <w:color w:val="000000"/>
          <w:sz w:val="28"/>
        </w:rPr>
        <w:t xml:space="preserve">
      3) на участке недр в случае возврата всего участка недр в соответствии с пунктом 13-1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w:t>
      </w:r>
    </w:p>
    <w:bookmarkEnd w:id="1665"/>
    <w:bookmarkStart w:name="z2034" w:id="1666"/>
    <w:p>
      <w:pPr>
        <w:spacing w:after="0"/>
        <w:ind w:left="0"/>
        <w:jc w:val="both"/>
      </w:pPr>
      <w:r>
        <w:rPr>
          <w:rFonts w:ascii="Times New Roman"/>
          <w:b w:val="false"/>
          <w:i w:val="false"/>
          <w:color w:val="000000"/>
          <w:sz w:val="28"/>
        </w:rPr>
        <w:t>
      3. В случае, предусмотренном подпунктом 1) пункта 2 настоящей статьи, лицо, право недропользования которого в отношении такого участка недр прекращено, а также недропользователь, заявивший о возврате всего участка недр в соответствии с подпунктом 3) пункта 2 настоящей статьи, обязаны:</w:t>
      </w:r>
    </w:p>
    <w:bookmarkEnd w:id="1666"/>
    <w:bookmarkStart w:name="z2035" w:id="1667"/>
    <w:p>
      <w:pPr>
        <w:spacing w:after="0"/>
        <w:ind w:left="0"/>
        <w:jc w:val="both"/>
      </w:pPr>
      <w:r>
        <w:rPr>
          <w:rFonts w:ascii="Times New Roman"/>
          <w:b w:val="false"/>
          <w:i w:val="false"/>
          <w:color w:val="000000"/>
          <w:sz w:val="28"/>
        </w:rPr>
        <w:t>
      1) не позднее двух месяцев со дня прекращения права недропользования или подачи заявления об отказе от всего участка недр утвердить и представить для прохождения предусмотренных настоящим Кодексом и иными законами Республики Казахстан экспертиз проект ликвидации последствий недропользования по углеводородам;</w:t>
      </w:r>
    </w:p>
    <w:bookmarkEnd w:id="1667"/>
    <w:bookmarkStart w:name="z2036" w:id="1668"/>
    <w:p>
      <w:pPr>
        <w:spacing w:after="0"/>
        <w:ind w:left="0"/>
        <w:jc w:val="both"/>
      </w:pPr>
      <w:r>
        <w:rPr>
          <w:rFonts w:ascii="Times New Roman"/>
          <w:b w:val="false"/>
          <w:i w:val="false"/>
          <w:color w:val="000000"/>
          <w:sz w:val="28"/>
        </w:rPr>
        <w:t>
      2) завершить ликвидацию последствий недропользования на участке недр в сроки, установленные в проекте ликвидации последствий недропользования по углеводородам.</w:t>
      </w:r>
    </w:p>
    <w:bookmarkEnd w:id="1668"/>
    <w:bookmarkStart w:name="z2037" w:id="1669"/>
    <w:p>
      <w:pPr>
        <w:spacing w:after="0"/>
        <w:ind w:left="0"/>
        <w:jc w:val="both"/>
      </w:pPr>
      <w:r>
        <w:rPr>
          <w:rFonts w:ascii="Times New Roman"/>
          <w:b w:val="false"/>
          <w:i w:val="false"/>
          <w:color w:val="000000"/>
          <w:sz w:val="28"/>
        </w:rPr>
        <w:t>
      4. Ликвидация последствий недропользования по углеводородам считается завершенной со дня подписания акта ликвидации:</w:t>
      </w:r>
    </w:p>
    <w:bookmarkEnd w:id="1669"/>
    <w:bookmarkStart w:name="z2038" w:id="1670"/>
    <w:p>
      <w:pPr>
        <w:spacing w:after="0"/>
        <w:ind w:left="0"/>
        <w:jc w:val="both"/>
      </w:pPr>
      <w:r>
        <w:rPr>
          <w:rFonts w:ascii="Times New Roman"/>
          <w:b w:val="false"/>
          <w:i w:val="false"/>
          <w:color w:val="000000"/>
          <w:sz w:val="28"/>
        </w:rPr>
        <w:t>
      1) недропользователем (лицом, право недропользования которого прекращено безусловным);</w:t>
      </w:r>
    </w:p>
    <w:bookmarkEnd w:id="1670"/>
    <w:bookmarkStart w:name="z2039" w:id="1671"/>
    <w:p>
      <w:pPr>
        <w:spacing w:after="0"/>
        <w:ind w:left="0"/>
        <w:jc w:val="both"/>
      </w:pPr>
      <w:r>
        <w:rPr>
          <w:rFonts w:ascii="Times New Roman"/>
          <w:b w:val="false"/>
          <w:i w:val="false"/>
          <w:color w:val="000000"/>
          <w:sz w:val="28"/>
        </w:rPr>
        <w:t>
      2) представителем компетентного органа;</w:t>
      </w:r>
    </w:p>
    <w:bookmarkEnd w:id="1671"/>
    <w:bookmarkStart w:name="z2040" w:id="1672"/>
    <w:p>
      <w:pPr>
        <w:spacing w:after="0"/>
        <w:ind w:left="0"/>
        <w:jc w:val="both"/>
      </w:pPr>
      <w:r>
        <w:rPr>
          <w:rFonts w:ascii="Times New Roman"/>
          <w:b w:val="false"/>
          <w:i w:val="false"/>
          <w:color w:val="000000"/>
          <w:sz w:val="28"/>
        </w:rPr>
        <w:t>
      3) представителями уполномоченных органов в области охраны окружающей среды, сфере санитарно-эпидемиологического благополучия населения и местных исполнительных органов области, города республиканского значения, столицы;</w:t>
      </w:r>
    </w:p>
    <w:bookmarkEnd w:id="1672"/>
    <w:bookmarkStart w:name="z2041" w:id="1673"/>
    <w:p>
      <w:pPr>
        <w:spacing w:after="0"/>
        <w:ind w:left="0"/>
        <w:jc w:val="both"/>
      </w:pPr>
      <w:r>
        <w:rPr>
          <w:rFonts w:ascii="Times New Roman"/>
          <w:b w:val="false"/>
          <w:i w:val="false"/>
          <w:color w:val="000000"/>
          <w:sz w:val="28"/>
        </w:rPr>
        <w:t>
      4) в случае проведения ликвидации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p>
    <w:bookmarkEnd w:id="1673"/>
    <w:bookmarkStart w:name="z2042" w:id="1674"/>
    <w:p>
      <w:pPr>
        <w:spacing w:after="0"/>
        <w:ind w:left="0"/>
        <w:jc w:val="both"/>
      </w:pPr>
      <w:r>
        <w:rPr>
          <w:rFonts w:ascii="Times New Roman"/>
          <w:b w:val="false"/>
          <w:i w:val="false"/>
          <w:color w:val="000000"/>
          <w:sz w:val="28"/>
        </w:rPr>
        <w:t>
      5. В случае если после подписания акта ликвидации будет установлено, что лицо, право недропользования которого прекращено по соответствующему участку недр, выполнило работы по ликвидации в нарушение проекта ликвидации, либо будет обнаружено нарушение герметичности устья ликвидированной (законсервированной) им скважины, то компетентный орган письменно уведомляет такое лицо о выявленном нарушении, а также о его обязанности устранить такое нарушение за свой счет в установленный срок.</w:t>
      </w:r>
    </w:p>
    <w:bookmarkEnd w:id="1674"/>
    <w:bookmarkStart w:name="z2043" w:id="1675"/>
    <w:p>
      <w:pPr>
        <w:spacing w:after="0"/>
        <w:ind w:left="0"/>
        <w:jc w:val="both"/>
      </w:pPr>
      <w:r>
        <w:rPr>
          <w:rFonts w:ascii="Times New Roman"/>
          <w:b w:val="false"/>
          <w:i w:val="false"/>
          <w:color w:val="000000"/>
          <w:sz w:val="28"/>
        </w:rPr>
        <w:t>
      Положение части первой настоящего пункта не распространяется на случаи выявления нарушений на участках недр, переданных в пользование новому недропользователю.</w:t>
      </w:r>
    </w:p>
    <w:bookmarkEnd w:id="1675"/>
    <w:bookmarkStart w:name="z43019" w:id="1676"/>
    <w:p>
      <w:pPr>
        <w:spacing w:after="0"/>
        <w:ind w:left="0"/>
        <w:jc w:val="both"/>
      </w:pPr>
      <w:r>
        <w:rPr>
          <w:rFonts w:ascii="Times New Roman"/>
          <w:b w:val="false"/>
          <w:i w:val="false"/>
          <w:color w:val="000000"/>
          <w:sz w:val="28"/>
        </w:rPr>
        <w:t xml:space="preserve">
      6. Исполнение недропользователями обязательства по ликвидации последствий добычи углеводородов обеспечивается залогом банковского вклада. </w:t>
      </w:r>
    </w:p>
    <w:bookmarkEnd w:id="1676"/>
    <w:p>
      <w:pPr>
        <w:spacing w:after="0"/>
        <w:ind w:left="0"/>
        <w:jc w:val="both"/>
      </w:pPr>
      <w:r>
        <w:rPr>
          <w:rFonts w:ascii="Times New Roman"/>
          <w:b w:val="false"/>
          <w:i w:val="false"/>
          <w:color w:val="000000"/>
          <w:sz w:val="28"/>
        </w:rPr>
        <w:t>
      Исполнение недропользователями обязательства по ликвидации последствий разведки углеводородов обеспечивается одним из способов, указанным в пункте 4 статьи 55 настоящего Кодекса.</w:t>
      </w:r>
    </w:p>
    <w:bookmarkStart w:name="z43020" w:id="1677"/>
    <w:p>
      <w:pPr>
        <w:spacing w:after="0"/>
        <w:ind w:left="0"/>
        <w:jc w:val="both"/>
      </w:pPr>
      <w:r>
        <w:rPr>
          <w:rFonts w:ascii="Times New Roman"/>
          <w:b w:val="false"/>
          <w:i w:val="false"/>
          <w:color w:val="000000"/>
          <w:sz w:val="28"/>
        </w:rPr>
        <w:t>
      6-1. В случае предоставления гарантии иностранного банка в качестве способа обеспечения исполнения недропользователем обязательства по ликвидации последствий недропользования в период разведки по контракту на разведку и добычу по сложному проекту такой банк должен иметь минимальный кредитный рейтинг не ниже "BBB-" рейтингового агентства Standard and Poor’s или аналогичного уровня по шкалам рейтинговых агентств Moody's, FitchRatings.</w:t>
      </w:r>
    </w:p>
    <w:bookmarkEnd w:id="1677"/>
    <w:bookmarkStart w:name="z43021" w:id="1678"/>
    <w:p>
      <w:pPr>
        <w:spacing w:after="0"/>
        <w:ind w:left="0"/>
        <w:jc w:val="both"/>
      </w:pPr>
      <w:r>
        <w:rPr>
          <w:rFonts w:ascii="Times New Roman"/>
          <w:b w:val="false"/>
          <w:i w:val="false"/>
          <w:color w:val="000000"/>
          <w:sz w:val="28"/>
        </w:rPr>
        <w:t>
      В случае предоставления гарантии казахстанского банка в качестве способа обеспечения исполнения недропользователем обязательства по ликвидации последствий недропользования в период разведки по контракту на разведку и добычу по сложному проекту такой банк должен иметь минимальный кредитный рейтинг не ниже "BB-" рейтингового агентства Standard and Poor’s или аналогичного уровня по шкалам рейтинговых агентств Moody's, FitchRatings.</w:t>
      </w:r>
    </w:p>
    <w:bookmarkEnd w:id="1678"/>
    <w:bookmarkStart w:name="z43022" w:id="1679"/>
    <w:p>
      <w:pPr>
        <w:spacing w:after="0"/>
        <w:ind w:left="0"/>
        <w:jc w:val="both"/>
      </w:pPr>
      <w:r>
        <w:rPr>
          <w:rFonts w:ascii="Times New Roman"/>
          <w:b w:val="false"/>
          <w:i w:val="false"/>
          <w:color w:val="000000"/>
          <w:sz w:val="28"/>
        </w:rPr>
        <w:t>
      6-2. Гарантия, выданная иностранным банком, может быть составлена на иностранном языке с обязательным предоставлением недропользователем перевода на казахский и русский языки, верность которого должна быть засвидетельствована нотариусом.</w:t>
      </w:r>
    </w:p>
    <w:bookmarkEnd w:id="1679"/>
    <w:bookmarkStart w:name="z43023" w:id="1680"/>
    <w:p>
      <w:pPr>
        <w:spacing w:after="0"/>
        <w:ind w:left="0"/>
        <w:jc w:val="both"/>
      </w:pPr>
      <w:r>
        <w:rPr>
          <w:rFonts w:ascii="Times New Roman"/>
          <w:b w:val="false"/>
          <w:i w:val="false"/>
          <w:color w:val="000000"/>
          <w:sz w:val="28"/>
        </w:rPr>
        <w:t>
      6-3. Гарантия, выданная иностранным банком по контракту по сложному проекту, может быть составлена не по типовой форме, утвержденной компетентным органом.</w:t>
      </w:r>
    </w:p>
    <w:bookmarkEnd w:id="1680"/>
    <w:bookmarkStart w:name="z43024" w:id="1681"/>
    <w:p>
      <w:pPr>
        <w:spacing w:after="0"/>
        <w:ind w:left="0"/>
        <w:jc w:val="both"/>
      </w:pPr>
      <w:r>
        <w:rPr>
          <w:rFonts w:ascii="Times New Roman"/>
          <w:b w:val="false"/>
          <w:i w:val="false"/>
          <w:color w:val="000000"/>
          <w:sz w:val="28"/>
        </w:rPr>
        <w:t>
      Гарантия, выданная иностранным банком по контракту на недропользование по сложному проекту не по типовой форме, должна содержать следующие условия:</w:t>
      </w:r>
    </w:p>
    <w:bookmarkEnd w:id="1681"/>
    <w:bookmarkStart w:name="z43025" w:id="1682"/>
    <w:p>
      <w:pPr>
        <w:spacing w:after="0"/>
        <w:ind w:left="0"/>
        <w:jc w:val="both"/>
      </w:pPr>
      <w:r>
        <w:rPr>
          <w:rFonts w:ascii="Times New Roman"/>
          <w:b w:val="false"/>
          <w:i w:val="false"/>
          <w:color w:val="000000"/>
          <w:sz w:val="28"/>
        </w:rPr>
        <w:t>
      1) гарантия банка покрывает всю денежную сумму, определенную в качестве обязательства недропользователя по ликвидации последствий недропользования в соответствии с настоящим Кодексом;</w:t>
      </w:r>
    </w:p>
    <w:bookmarkEnd w:id="1682"/>
    <w:bookmarkStart w:name="z43026" w:id="1683"/>
    <w:p>
      <w:pPr>
        <w:spacing w:after="0"/>
        <w:ind w:left="0"/>
        <w:jc w:val="both"/>
      </w:pPr>
      <w:r>
        <w:rPr>
          <w:rFonts w:ascii="Times New Roman"/>
          <w:b w:val="false"/>
          <w:i w:val="false"/>
          <w:color w:val="000000"/>
          <w:sz w:val="28"/>
        </w:rPr>
        <w:t>
      2) гарантия банка является полной, безусловной и безотзывной гарантией;</w:t>
      </w:r>
    </w:p>
    <w:bookmarkEnd w:id="1683"/>
    <w:bookmarkStart w:name="z43027" w:id="1684"/>
    <w:p>
      <w:pPr>
        <w:spacing w:after="0"/>
        <w:ind w:left="0"/>
        <w:jc w:val="both"/>
      </w:pPr>
      <w:r>
        <w:rPr>
          <w:rFonts w:ascii="Times New Roman"/>
          <w:b w:val="false"/>
          <w:i w:val="false"/>
          <w:color w:val="000000"/>
          <w:sz w:val="28"/>
        </w:rPr>
        <w:t>
      3) гарантия банка предоставляется на срок до завершения ликвидации последствий недропользования в соответствии с требованиями настоящего Кодекса.</w:t>
      </w:r>
    </w:p>
    <w:bookmarkEnd w:id="1684"/>
    <w:bookmarkStart w:name="z43028" w:id="1685"/>
    <w:p>
      <w:pPr>
        <w:spacing w:after="0"/>
        <w:ind w:left="0"/>
        <w:jc w:val="both"/>
      </w:pPr>
      <w:r>
        <w:rPr>
          <w:rFonts w:ascii="Times New Roman"/>
          <w:b w:val="false"/>
          <w:i w:val="false"/>
          <w:color w:val="000000"/>
          <w:sz w:val="28"/>
        </w:rPr>
        <w:t>
      Несоответствие гарантии иностранного банка требованиям настоящей статьи является основанием для отказа в приеме такой гарантии в качестве обеспечения по контракту на недропользование по сложному проекту.</w:t>
      </w:r>
    </w:p>
    <w:bookmarkEnd w:id="1685"/>
    <w:bookmarkStart w:name="z43029" w:id="1686"/>
    <w:p>
      <w:pPr>
        <w:spacing w:after="0"/>
        <w:ind w:left="0"/>
        <w:jc w:val="both"/>
      </w:pPr>
      <w:r>
        <w:rPr>
          <w:rFonts w:ascii="Times New Roman"/>
          <w:b w:val="false"/>
          <w:i w:val="false"/>
          <w:color w:val="000000"/>
          <w:sz w:val="28"/>
        </w:rPr>
        <w:t>
      6-4. По гарантиям, обеспечивающим исполнение обязательства по ликвидации последствий разведки углеводородов по сложным проектам, гарантом может выступать любое юридическое лицо, не являющееся банком, при условии, что такой гарант имеет минимальный кредитный рейтинг не ниже "BBB" рейтингового агентства Standard and Poor’s или аналогичного уровня по шкалам рейтинговых агентств Moody's, FitchRatings.</w:t>
      </w:r>
    </w:p>
    <w:bookmarkEnd w:id="1686"/>
    <w:bookmarkStart w:name="z43030" w:id="1687"/>
    <w:p>
      <w:pPr>
        <w:spacing w:after="0"/>
        <w:ind w:left="0"/>
        <w:jc w:val="both"/>
      </w:pPr>
      <w:r>
        <w:rPr>
          <w:rFonts w:ascii="Times New Roman"/>
          <w:b w:val="false"/>
          <w:i w:val="false"/>
          <w:color w:val="000000"/>
          <w:sz w:val="28"/>
        </w:rPr>
        <w:t>
      Если таким гарантом выступает иностранное юридическое лицо, то гарантия может быть составлена на английском языке с обязательным предоставлением перевода на казахский и русский языки, верность которого должна быть засвидетельствована нотариусом. Гарантия, выданная иностранным юридическим лицом, должна быть нотариально засвидетельствована по месту ее выдачи.</w:t>
      </w:r>
    </w:p>
    <w:bookmarkEnd w:id="1687"/>
    <w:bookmarkStart w:name="z43031" w:id="1688"/>
    <w:p>
      <w:pPr>
        <w:spacing w:after="0"/>
        <w:ind w:left="0"/>
        <w:jc w:val="both"/>
      </w:pPr>
      <w:r>
        <w:rPr>
          <w:rFonts w:ascii="Times New Roman"/>
          <w:b w:val="false"/>
          <w:i w:val="false"/>
          <w:color w:val="000000"/>
          <w:sz w:val="28"/>
        </w:rPr>
        <w:t>
      Требования настоящего пункта не распространяются в отношении гарантии, выдаваемой национальной компанией в области углеводородов.</w:t>
      </w:r>
    </w:p>
    <w:bookmarkEnd w:id="1688"/>
    <w:bookmarkStart w:name="z2045" w:id="1689"/>
    <w:p>
      <w:pPr>
        <w:spacing w:after="0"/>
        <w:ind w:left="0"/>
        <w:jc w:val="both"/>
      </w:pPr>
      <w:r>
        <w:rPr>
          <w:rFonts w:ascii="Times New Roman"/>
          <w:b w:val="false"/>
          <w:i w:val="false"/>
          <w:color w:val="000000"/>
          <w:sz w:val="28"/>
        </w:rPr>
        <w:t>
      7. Обеспечение исполнения обязательства по ликвидации последствий разведки, формируется посредством взноса денег в размере суммы, определенной в проекте разведочных работ на основе рыночной стоимости работ по ликвидации последствий разведки углеводородов, до начала проведения операций, предусмотренных таким проектным документом.</w:t>
      </w:r>
    </w:p>
    <w:bookmarkEnd w:id="1689"/>
    <w:p>
      <w:pPr>
        <w:spacing w:after="0"/>
        <w:ind w:left="0"/>
        <w:jc w:val="both"/>
      </w:pPr>
      <w:r>
        <w:rPr>
          <w:rFonts w:ascii="Times New Roman"/>
          <w:b w:val="false"/>
          <w:i w:val="false"/>
          <w:color w:val="000000"/>
          <w:sz w:val="28"/>
        </w:rPr>
        <w:t>
      В случае утверждения дополнения к проекту разведочных работ, предусматривающего увеличение стоимости работ по ликвидации последствий разведки, либо проекта пробной эксплуатации соответствующая дополнительная сумма выбранного способа обеспечения должна быть внесена до начала проведения работ, предусмотренных таким проектным документом.</w:t>
      </w:r>
    </w:p>
    <w:bookmarkStart w:name="z43032" w:id="1690"/>
    <w:p>
      <w:pPr>
        <w:spacing w:after="0"/>
        <w:ind w:left="0"/>
        <w:jc w:val="both"/>
      </w:pPr>
      <w:r>
        <w:rPr>
          <w:rFonts w:ascii="Times New Roman"/>
          <w:b w:val="false"/>
          <w:i w:val="false"/>
          <w:color w:val="000000"/>
          <w:sz w:val="28"/>
        </w:rPr>
        <w:t>
      По сложным проектам предоставленное на период разведки обеспечение исполнения обязательства по ликвидации последствий разведки прекращает действие в наиболее раннюю из следующих наступивших дат:</w:t>
      </w:r>
    </w:p>
    <w:bookmarkEnd w:id="1690"/>
    <w:bookmarkStart w:name="z43033" w:id="1691"/>
    <w:p>
      <w:pPr>
        <w:spacing w:after="0"/>
        <w:ind w:left="0"/>
        <w:jc w:val="both"/>
      </w:pPr>
      <w:r>
        <w:rPr>
          <w:rFonts w:ascii="Times New Roman"/>
          <w:b w:val="false"/>
          <w:i w:val="false"/>
          <w:color w:val="000000"/>
          <w:sz w:val="28"/>
        </w:rPr>
        <w:t>
      1) дату завершения ликвидации последствий разведки;</w:t>
      </w:r>
    </w:p>
    <w:bookmarkEnd w:id="1691"/>
    <w:bookmarkStart w:name="z43034" w:id="1692"/>
    <w:p>
      <w:pPr>
        <w:spacing w:after="0"/>
        <w:ind w:left="0"/>
        <w:jc w:val="both"/>
      </w:pPr>
      <w:r>
        <w:rPr>
          <w:rFonts w:ascii="Times New Roman"/>
          <w:b w:val="false"/>
          <w:i w:val="false"/>
          <w:color w:val="000000"/>
          <w:sz w:val="28"/>
        </w:rPr>
        <w:t>
      2) дату утверждения проекта разработки месторождения углеводородов.</w:t>
      </w:r>
    </w:p>
    <w:bookmarkEnd w:id="1692"/>
    <w:bookmarkStart w:name="z43035" w:id="1693"/>
    <w:p>
      <w:pPr>
        <w:spacing w:after="0"/>
        <w:ind w:left="0"/>
        <w:jc w:val="both"/>
      </w:pPr>
      <w:r>
        <w:rPr>
          <w:rFonts w:ascii="Times New Roman"/>
          <w:b w:val="false"/>
          <w:i w:val="false"/>
          <w:color w:val="000000"/>
          <w:sz w:val="28"/>
        </w:rPr>
        <w:t>
      После перехода к периоду добычи по сложному проекту недропользователь предоставляет новый способ обеспечения согласно части первой пункта 6 настоящей статьи с учетом обязательств по ликвидации периода разведки в течение шести месяцев с даты начала периода добычи. В случае непредоставления требуемого обеспечения в указанный срок контракт на недропользование досрочно прекращается в порядке, предусмотренном статьей 133 настоящего Кодекса.</w:t>
      </w:r>
    </w:p>
    <w:bookmarkEnd w:id="1693"/>
    <w:bookmarkStart w:name="z2047" w:id="1694"/>
    <w:p>
      <w:pPr>
        <w:spacing w:after="0"/>
        <w:ind w:left="0"/>
        <w:jc w:val="both"/>
      </w:pPr>
      <w:r>
        <w:rPr>
          <w:rFonts w:ascii="Times New Roman"/>
          <w:b w:val="false"/>
          <w:i w:val="false"/>
          <w:color w:val="000000"/>
          <w:sz w:val="28"/>
        </w:rPr>
        <w:t xml:space="preserve">
      8. Банковский вклад, являющийся предметом залога, обеспечивающего исполнение обязательства по ликвидации последствий добычи, формируется посредством взноса денег в размере суммы, определенной в проекте разработки месторождения пропорционально планируемым объемам добычи углеводородов. </w:t>
      </w:r>
    </w:p>
    <w:bookmarkEnd w:id="1694"/>
    <w:bookmarkStart w:name="z2048" w:id="16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Сумма обеспечения исполнения обязательства по ликвидации последствий добычи определяется в проекте разработки месторождения на основе рыночной стоимости работ по ликвидации последствий добычи углеводородов и подлежит корректировке не реже одного раза в три года в рамках анализа разработки.</w:t>
      </w:r>
    </w:p>
    <w:bookmarkEnd w:id="1695"/>
    <w:bookmarkStart w:name="z43037" w:id="1696"/>
    <w:p>
      <w:pPr>
        <w:spacing w:after="0"/>
        <w:ind w:left="0"/>
        <w:jc w:val="both"/>
      </w:pPr>
      <w:r>
        <w:rPr>
          <w:rFonts w:ascii="Times New Roman"/>
          <w:b w:val="false"/>
          <w:i w:val="false"/>
          <w:color w:val="000000"/>
          <w:sz w:val="28"/>
        </w:rPr>
        <w:t xml:space="preserve">
      Обеспечение предоставляется в национальной валюте или иностранной валюте, к которой Национальный Банк Республики Казахстан устанавливает официальный курс национальной валюты. </w:t>
      </w:r>
    </w:p>
    <w:bookmarkEnd w:id="1696"/>
    <w:bookmarkStart w:name="z43038" w:id="1697"/>
    <w:p>
      <w:pPr>
        <w:spacing w:after="0"/>
        <w:ind w:left="0"/>
        <w:jc w:val="both"/>
      </w:pPr>
      <w:r>
        <w:rPr>
          <w:rFonts w:ascii="Times New Roman"/>
          <w:b w:val="false"/>
          <w:i w:val="false"/>
          <w:color w:val="000000"/>
          <w:sz w:val="28"/>
        </w:rPr>
        <w:t>
      По результатам корректировки либо в процессе проведения работ по ликвидации последствий добычи углеводородов сумма обеспечения уточняется в соответствии с рыночной стоимостью работ по ликвидации последствий добычи углеводородов либо со стоимостью ликвидационных работ, фактически выполненных на участке недр.</w:t>
      </w:r>
    </w:p>
    <w:bookmarkEnd w:id="1697"/>
    <w:bookmarkStart w:name="z2050" w:id="1698"/>
    <w:p>
      <w:pPr>
        <w:spacing w:after="0"/>
        <w:ind w:left="0"/>
        <w:jc w:val="both"/>
      </w:pPr>
      <w:r>
        <w:rPr>
          <w:rFonts w:ascii="Times New Roman"/>
          <w:b w:val="false"/>
          <w:i w:val="false"/>
          <w:color w:val="000000"/>
          <w:sz w:val="28"/>
        </w:rPr>
        <w:t>
      10. Передача права недропользования является безусловным основанием переоформления (передачи) прав по заложенному банковскому вкладу, сформированному по условиям контракта.</w:t>
      </w:r>
    </w:p>
    <w:bookmarkEnd w:id="1698"/>
    <w:bookmarkStart w:name="z2051" w:id="1699"/>
    <w:p>
      <w:pPr>
        <w:spacing w:after="0"/>
        <w:ind w:left="0"/>
        <w:jc w:val="both"/>
      </w:pPr>
      <w:r>
        <w:rPr>
          <w:rFonts w:ascii="Times New Roman"/>
          <w:b w:val="false"/>
          <w:i w:val="false"/>
          <w:color w:val="000000"/>
          <w:sz w:val="28"/>
        </w:rPr>
        <w:t xml:space="preserve">
      11. К ликвидации последствий недропользования по углеводородам не относится ликвидация скважин, осуществляемая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w:t>
      </w:r>
    </w:p>
    <w:bookmarkEnd w:id="1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Консервация участка недр по углеводородам</w:t>
      </w:r>
    </w:p>
    <w:bookmarkStart w:name="z2052" w:id="1700"/>
    <w:p>
      <w:pPr>
        <w:spacing w:after="0"/>
        <w:ind w:left="0"/>
        <w:jc w:val="both"/>
      </w:pPr>
      <w:r>
        <w:rPr>
          <w:rFonts w:ascii="Times New Roman"/>
          <w:b w:val="false"/>
          <w:i w:val="false"/>
          <w:color w:val="000000"/>
          <w:sz w:val="28"/>
        </w:rPr>
        <w:t>
      1. Консервация участка недр производится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консервации участка недр.</w:t>
      </w:r>
    </w:p>
    <w:bookmarkEnd w:id="1700"/>
    <w:bookmarkStart w:name="z2053" w:id="1701"/>
    <w:p>
      <w:pPr>
        <w:spacing w:after="0"/>
        <w:ind w:left="0"/>
        <w:jc w:val="both"/>
      </w:pPr>
      <w:r>
        <w:rPr>
          <w:rFonts w:ascii="Times New Roman"/>
          <w:b w:val="false"/>
          <w:i w:val="false"/>
          <w:color w:val="000000"/>
          <w:sz w:val="28"/>
        </w:rPr>
        <w:t>
      Требования к проведению работ по консервации участка недр по углеводородам устанавливаются в правилах консервации и ликвидации при проведении разведки и добычи углеводородов, утверждаемых уполномоченным органом в области углеводородов.</w:t>
      </w:r>
    </w:p>
    <w:bookmarkEnd w:id="1701"/>
    <w:bookmarkStart w:name="z2054" w:id="1702"/>
    <w:p>
      <w:pPr>
        <w:spacing w:after="0"/>
        <w:ind w:left="0"/>
        <w:jc w:val="both"/>
      </w:pPr>
      <w:r>
        <w:rPr>
          <w:rFonts w:ascii="Times New Roman"/>
          <w:b w:val="false"/>
          <w:i w:val="false"/>
          <w:color w:val="000000"/>
          <w:sz w:val="28"/>
        </w:rPr>
        <w:t>
      2. Консервация участка недр производится:</w:t>
      </w:r>
    </w:p>
    <w:bookmarkEnd w:id="1702"/>
    <w:bookmarkStart w:name="z2055" w:id="1703"/>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настоящего Кодекса;</w:t>
      </w:r>
    </w:p>
    <w:bookmarkEnd w:id="1703"/>
    <w:bookmarkStart w:name="z2056" w:id="1704"/>
    <w:p>
      <w:pPr>
        <w:spacing w:after="0"/>
        <w:ind w:left="0"/>
        <w:jc w:val="both"/>
      </w:pPr>
      <w:r>
        <w:rPr>
          <w:rFonts w:ascii="Times New Roman"/>
          <w:b w:val="false"/>
          <w:i w:val="false"/>
          <w:color w:val="000000"/>
          <w:sz w:val="28"/>
        </w:rPr>
        <w:t>
      2) при приостановлении действия контракта на недропользование по углеводородам в случаях, предусмотренных настоящим Кодексом.</w:t>
      </w:r>
    </w:p>
    <w:bookmarkEnd w:id="1704"/>
    <w:bookmarkStart w:name="z2057" w:id="1705"/>
    <w:p>
      <w:pPr>
        <w:spacing w:after="0"/>
        <w:ind w:left="0"/>
        <w:jc w:val="both"/>
      </w:pPr>
      <w:r>
        <w:rPr>
          <w:rFonts w:ascii="Times New Roman"/>
          <w:b w:val="false"/>
          <w:i w:val="false"/>
          <w:color w:val="000000"/>
          <w:sz w:val="28"/>
        </w:rPr>
        <w:t>
      3. Недропользователь (лицо, право недропользования которого прекращено по соответствующему участку недр) обязан (обязано):</w:t>
      </w:r>
    </w:p>
    <w:bookmarkEnd w:id="1705"/>
    <w:bookmarkStart w:name="z2058" w:id="1706"/>
    <w:p>
      <w:pPr>
        <w:spacing w:after="0"/>
        <w:ind w:left="0"/>
        <w:jc w:val="both"/>
      </w:pPr>
      <w:r>
        <w:rPr>
          <w:rFonts w:ascii="Times New Roman"/>
          <w:b w:val="false"/>
          <w:i w:val="false"/>
          <w:color w:val="000000"/>
          <w:sz w:val="28"/>
        </w:rPr>
        <w:t>
      1) в течение двух месяцев со дня прекращения права недропользования либо приостановления действия контракта на недропользование по углеводородам утвердить и представить для прохождения предусмотренных настоящим Кодексом и иными законами Республики Казахстан экспертиз проект консервации участка недр;</w:t>
      </w:r>
    </w:p>
    <w:bookmarkEnd w:id="1706"/>
    <w:bookmarkStart w:name="z2059" w:id="1707"/>
    <w:p>
      <w:pPr>
        <w:spacing w:after="0"/>
        <w:ind w:left="0"/>
        <w:jc w:val="both"/>
      </w:pPr>
      <w:r>
        <w:rPr>
          <w:rFonts w:ascii="Times New Roman"/>
          <w:b w:val="false"/>
          <w:i w:val="false"/>
          <w:color w:val="000000"/>
          <w:sz w:val="28"/>
        </w:rPr>
        <w:t>
      2) завершить консервацию участка недр в сроки, установленные в проекте консервации.</w:t>
      </w:r>
    </w:p>
    <w:bookmarkEnd w:id="1707"/>
    <w:bookmarkStart w:name="z2060" w:id="1708"/>
    <w:p>
      <w:pPr>
        <w:spacing w:after="0"/>
        <w:ind w:left="0"/>
        <w:jc w:val="both"/>
      </w:pPr>
      <w:r>
        <w:rPr>
          <w:rFonts w:ascii="Times New Roman"/>
          <w:b w:val="false"/>
          <w:i w:val="false"/>
          <w:color w:val="000000"/>
          <w:sz w:val="28"/>
        </w:rPr>
        <w:t>
      4. Консервация участка недр считается завершенной со дня подписания акта консервации:</w:t>
      </w:r>
    </w:p>
    <w:bookmarkEnd w:id="1708"/>
    <w:bookmarkStart w:name="z2061" w:id="1709"/>
    <w:p>
      <w:pPr>
        <w:spacing w:after="0"/>
        <w:ind w:left="0"/>
        <w:jc w:val="both"/>
      </w:pPr>
      <w:r>
        <w:rPr>
          <w:rFonts w:ascii="Times New Roman"/>
          <w:b w:val="false"/>
          <w:i w:val="false"/>
          <w:color w:val="000000"/>
          <w:sz w:val="28"/>
        </w:rPr>
        <w:t>
      1) недропользователем либо лицом, право недропользования которого прекращено по соответствующему участку недр, либо оператором по ликвидации;</w:t>
      </w:r>
    </w:p>
    <w:bookmarkEnd w:id="1709"/>
    <w:bookmarkStart w:name="z2062" w:id="1710"/>
    <w:p>
      <w:pPr>
        <w:spacing w:after="0"/>
        <w:ind w:left="0"/>
        <w:jc w:val="both"/>
      </w:pPr>
      <w:r>
        <w:rPr>
          <w:rFonts w:ascii="Times New Roman"/>
          <w:b w:val="false"/>
          <w:i w:val="false"/>
          <w:color w:val="000000"/>
          <w:sz w:val="28"/>
        </w:rPr>
        <w:t>
      2) представителем компетентного органа;</w:t>
      </w:r>
    </w:p>
    <w:bookmarkEnd w:id="1710"/>
    <w:bookmarkStart w:name="z2063" w:id="1711"/>
    <w:p>
      <w:pPr>
        <w:spacing w:after="0"/>
        <w:ind w:left="0"/>
        <w:jc w:val="both"/>
      </w:pPr>
      <w:r>
        <w:rPr>
          <w:rFonts w:ascii="Times New Roman"/>
          <w:b w:val="false"/>
          <w:i w:val="false"/>
          <w:color w:val="000000"/>
          <w:sz w:val="28"/>
        </w:rPr>
        <w:t>
      3) представителями уполномоченных органов в области охраны окружающей среды, сфере санитарно-эпидемиологического благополучия населения и местных исполнительных органов области, города республиканского значения, столицы;</w:t>
      </w:r>
    </w:p>
    <w:bookmarkEnd w:id="1711"/>
    <w:bookmarkStart w:name="z2064" w:id="1712"/>
    <w:p>
      <w:pPr>
        <w:spacing w:after="0"/>
        <w:ind w:left="0"/>
        <w:jc w:val="both"/>
      </w:pPr>
      <w:r>
        <w:rPr>
          <w:rFonts w:ascii="Times New Roman"/>
          <w:b w:val="false"/>
          <w:i w:val="false"/>
          <w:color w:val="000000"/>
          <w:sz w:val="28"/>
        </w:rPr>
        <w:t>
      4) в случае проведения консервации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p>
    <w:bookmarkEnd w:id="1712"/>
    <w:bookmarkStart w:name="z2065" w:id="1713"/>
    <w:p>
      <w:pPr>
        <w:spacing w:after="0"/>
        <w:ind w:left="0"/>
        <w:jc w:val="both"/>
      </w:pPr>
      <w:r>
        <w:rPr>
          <w:rFonts w:ascii="Times New Roman"/>
          <w:b w:val="false"/>
          <w:i w:val="false"/>
          <w:color w:val="000000"/>
          <w:sz w:val="28"/>
        </w:rPr>
        <w:t xml:space="preserve">
      5. Обязательства по консервации участка недр по углеводородам исполняются за счет средств недропользователя либо лица, право недропользования которого прекращено, а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настоящего Кодекса, суммы обязательств после их исполнения компенсируются недропользователю за счет средств обеспечения.</w:t>
      </w:r>
    </w:p>
    <w:bookmarkEnd w:id="1713"/>
    <w:p>
      <w:pPr>
        <w:spacing w:after="0"/>
        <w:ind w:left="0"/>
        <w:jc w:val="both"/>
      </w:pPr>
      <w:r>
        <w:rPr>
          <w:rFonts w:ascii="Times New Roman"/>
          <w:b/>
          <w:i w:val="false"/>
          <w:color w:val="000000"/>
          <w:sz w:val="28"/>
        </w:rPr>
        <w:t>Статья 128. Консервация и ликвидация технологических объектов</w:t>
      </w:r>
    </w:p>
    <w:bookmarkStart w:name="z2066" w:id="1714"/>
    <w:p>
      <w:pPr>
        <w:spacing w:after="0"/>
        <w:ind w:left="0"/>
        <w:jc w:val="both"/>
      </w:pPr>
      <w:r>
        <w:rPr>
          <w:rFonts w:ascii="Times New Roman"/>
          <w:b w:val="false"/>
          <w:i w:val="false"/>
          <w:color w:val="000000"/>
          <w:sz w:val="28"/>
        </w:rPr>
        <w:t>
      1. В любое время до истечения периода разведки или добычи углеводородов недропользователь вправе произвести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bookmarkEnd w:id="1714"/>
    <w:bookmarkStart w:name="z2067" w:id="1715"/>
    <w:p>
      <w:pPr>
        <w:spacing w:after="0"/>
        <w:ind w:left="0"/>
        <w:jc w:val="both"/>
      </w:pPr>
      <w:r>
        <w:rPr>
          <w:rFonts w:ascii="Times New Roman"/>
          <w:b w:val="false"/>
          <w:i w:val="false"/>
          <w:color w:val="000000"/>
          <w:sz w:val="28"/>
        </w:rPr>
        <w:t>
      При этом в течение периода добычи по контракту на разведку и добычу или добычу углеводородов недропользователь обязан ликвидировать скважины, которые подлежат ликвидации по техническим и (или) геологическим причинам и не могут быть использованы в иных целях в соответствии с проектом разработки месторождения.</w:t>
      </w:r>
    </w:p>
    <w:bookmarkEnd w:id="1715"/>
    <w:bookmarkStart w:name="z2068" w:id="1716"/>
    <w:p>
      <w:pPr>
        <w:spacing w:after="0"/>
        <w:ind w:left="0"/>
        <w:jc w:val="both"/>
      </w:pPr>
      <w:r>
        <w:rPr>
          <w:rFonts w:ascii="Times New Roman"/>
          <w:b w:val="false"/>
          <w:i w:val="false"/>
          <w:color w:val="000000"/>
          <w:sz w:val="28"/>
        </w:rPr>
        <w:t xml:space="preserve">
      2. Технологические объекты ликвидируются или консервируются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ликвидации или консервации технологических объектов, за исключением отдельных категорий скважин, предусмотренных в правилах консервации и ликвидации при проведении разведки и добычи углеводородов, утверждаемых уполномоченным органом в области углеводородов, ликвидация или консервация которых осуществляется в соответствии с планом ликвидации и консервации. </w:t>
      </w:r>
    </w:p>
    <w:bookmarkEnd w:id="1716"/>
    <w:bookmarkStart w:name="z2069" w:id="1717"/>
    <w:p>
      <w:pPr>
        <w:spacing w:after="0"/>
        <w:ind w:left="0"/>
        <w:jc w:val="both"/>
      </w:pPr>
      <w:r>
        <w:rPr>
          <w:rFonts w:ascii="Times New Roman"/>
          <w:b w:val="false"/>
          <w:i w:val="false"/>
          <w:color w:val="000000"/>
          <w:sz w:val="28"/>
        </w:rPr>
        <w:t>
      3. Требования к проведению работ по консервации или ликвидации технологических объектов устанавливаются в правилах консервации и ликвидации при проведении разведки и добычи углеводородов, утверждаемых уполномоченным органом в области углеводородов.</w:t>
      </w:r>
    </w:p>
    <w:bookmarkEnd w:id="1717"/>
    <w:bookmarkStart w:name="z2070" w:id="1718"/>
    <w:p>
      <w:pPr>
        <w:spacing w:after="0"/>
        <w:ind w:left="0"/>
        <w:jc w:val="both"/>
      </w:pPr>
      <w:r>
        <w:rPr>
          <w:rFonts w:ascii="Times New Roman"/>
          <w:b w:val="false"/>
          <w:i w:val="false"/>
          <w:color w:val="000000"/>
          <w:sz w:val="28"/>
        </w:rPr>
        <w:t xml:space="preserve">
      4. Финансирование работ по консервации технологических объектов, проводимых вне рамок консервации участка недр, право недропользования по которому прекращено,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настоящего Кодекса, осуществляется за счет средств недропользователя.</w:t>
      </w:r>
    </w:p>
    <w:bookmarkEnd w:id="1718"/>
    <w:bookmarkStart w:name="z2071" w:id="1719"/>
    <w:p>
      <w:pPr>
        <w:spacing w:after="0"/>
        <w:ind w:left="0"/>
        <w:jc w:val="both"/>
      </w:pPr>
      <w:r>
        <w:rPr>
          <w:rFonts w:ascii="Times New Roman"/>
          <w:b w:val="false"/>
          <w:i w:val="false"/>
          <w:color w:val="000000"/>
          <w:sz w:val="28"/>
        </w:rPr>
        <w:t>
      Финансирование работ по ликвидации технологических объектов, проводимых вне рамок ликвидации последствий недропользования по углеводородам, осуществляется за счет средств недропользователя.</w:t>
      </w:r>
    </w:p>
    <w:bookmarkEnd w:id="1719"/>
    <w:p>
      <w:pPr>
        <w:spacing w:after="0"/>
        <w:ind w:left="0"/>
        <w:jc w:val="both"/>
      </w:pPr>
      <w:r>
        <w:rPr>
          <w:rFonts w:ascii="Times New Roman"/>
          <w:b/>
          <w:i w:val="false"/>
          <w:color w:val="000000"/>
          <w:sz w:val="28"/>
        </w:rPr>
        <w:t>Статья 129. Обязательства недропользователей в области обучения, науки, цифровизации и социально-экономического развития региона в течение периода добычи углеводородов</w:t>
      </w:r>
    </w:p>
    <w:p>
      <w:pPr>
        <w:spacing w:after="0"/>
        <w:ind w:left="0"/>
        <w:jc w:val="both"/>
      </w:pPr>
      <w:r>
        <w:rPr>
          <w:rFonts w:ascii="Times New Roman"/>
          <w:b w:val="false"/>
          <w:i w:val="false"/>
          <w:color w:val="ff0000"/>
          <w:sz w:val="28"/>
        </w:rPr>
        <w:t xml:space="preserve">
      Сноска. Заголовок статьи 129 в редакции Закона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72" w:id="1720"/>
    <w:p>
      <w:pPr>
        <w:spacing w:after="0"/>
        <w:ind w:left="0"/>
        <w:jc w:val="both"/>
      </w:pPr>
      <w:r>
        <w:rPr>
          <w:rFonts w:ascii="Times New Roman"/>
          <w:b w:val="false"/>
          <w:i w:val="false"/>
          <w:color w:val="000000"/>
          <w:sz w:val="28"/>
        </w:rPr>
        <w:t>
      1. В течение периода добычи, начиная со второго года, недропользователь обязан ежегодно:</w:t>
      </w:r>
    </w:p>
    <w:bookmarkEnd w:id="1720"/>
    <w:bookmarkStart w:name="z2073" w:id="1721"/>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углеводородов по итогам предыдущего года, в порядке, утверждаемом уполномоченным органом в области углеводородов совместно с уполномоченным органом в области образования;</w:t>
      </w:r>
    </w:p>
    <w:bookmarkEnd w:id="1721"/>
    <w:bookmarkStart w:name="z2074" w:id="1722"/>
    <w:p>
      <w:pPr>
        <w:spacing w:after="0"/>
        <w:ind w:left="0"/>
        <w:jc w:val="both"/>
      </w:pPr>
      <w:r>
        <w:rPr>
          <w:rFonts w:ascii="Times New Roman"/>
          <w:b w:val="false"/>
          <w:i w:val="false"/>
          <w:color w:val="000000"/>
          <w:sz w:val="28"/>
        </w:rPr>
        <w:t>
      2) осуществлять финансирование научно-исследовательских, научно-технических и (или) опытно-конструкторских работ в порядке, определенном уполномоченным органом в области углеводородов совместно с уполномоченным органом в области науки, и (или) проектов цифровизации в области углеводородов в порядке, определенном уполномоченным органом в области углеводородов совместно с уполномоченным органом в сфере информатизации, в размере одного процента от затрат на добычу, понесенных недропользователем в период добычи углеводородов по итогам предыдущего года;</w:t>
      </w:r>
    </w:p>
    <w:bookmarkEnd w:id="1722"/>
    <w:bookmarkStart w:name="z2075" w:id="1723"/>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на недропользование в период добычи углеводородов по итогам предыдущего года. При этом в случае исполнения инвестиционного обязательства недропользователя по контракту на недропользование по истощающемуся месторождению финансирование социально-экономического развития региона и развития его инфраструктуры осуществляется в размере неиспользованного остатка суммы, предусмотренной для осуществления дополнительных инвестиций в разработку такого истощающегося месторождения.</w:t>
      </w:r>
    </w:p>
    <w:bookmarkEnd w:id="1723"/>
    <w:bookmarkStart w:name="z43235" w:id="1724"/>
    <w:p>
      <w:pPr>
        <w:spacing w:after="0"/>
        <w:ind w:left="0"/>
        <w:jc w:val="both"/>
      </w:pPr>
      <w:r>
        <w:rPr>
          <w:rFonts w:ascii="Times New Roman"/>
          <w:b w:val="false"/>
          <w:i w:val="false"/>
          <w:color w:val="000000"/>
          <w:sz w:val="28"/>
        </w:rPr>
        <w:t xml:space="preserve">
      1-1. Для недропользователей, заключивших согласно </w:t>
      </w:r>
      <w:r>
        <w:rPr>
          <w:rFonts w:ascii="Times New Roman"/>
          <w:b w:val="false"/>
          <w:i w:val="false"/>
          <w:color w:val="000000"/>
          <w:sz w:val="28"/>
        </w:rPr>
        <w:t>пункту 10</w:t>
      </w:r>
      <w:r>
        <w:rPr>
          <w:rFonts w:ascii="Times New Roman"/>
          <w:b w:val="false"/>
          <w:i w:val="false"/>
          <w:color w:val="000000"/>
          <w:sz w:val="28"/>
        </w:rPr>
        <w:t xml:space="preserve"> статьи 120 настоящего Кодекса контракт на добычу углеводородов в новой редакции, разработанный в соответствии с типовым контрактом на добычу углеводородов, обязательство, предусмотренное пунктом 1 настоящей статьи, действует начиная с первого года периода добычи.</w:t>
      </w:r>
    </w:p>
    <w:bookmarkEnd w:id="1724"/>
    <w:bookmarkStart w:name="z2076" w:id="1725"/>
    <w:p>
      <w:pPr>
        <w:spacing w:after="0"/>
        <w:ind w:left="0"/>
        <w:jc w:val="both"/>
      </w:pPr>
      <w:r>
        <w:rPr>
          <w:rFonts w:ascii="Times New Roman"/>
          <w:b w:val="false"/>
          <w:i w:val="false"/>
          <w:color w:val="000000"/>
          <w:sz w:val="28"/>
        </w:rPr>
        <w:t>
      2.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поддержку субъектов социального предпринимательства, а также средства, перечисляемые им на эти цели в государственный бюджет.</w:t>
      </w:r>
    </w:p>
    <w:bookmarkEnd w:id="1725"/>
    <w:bookmarkStart w:name="z43236" w:id="1726"/>
    <w:p>
      <w:pPr>
        <w:spacing w:after="0"/>
        <w:ind w:left="0"/>
        <w:jc w:val="both"/>
      </w:pPr>
      <w:r>
        <w:rPr>
          <w:rFonts w:ascii="Times New Roman"/>
          <w:b w:val="false"/>
          <w:i w:val="false"/>
          <w:color w:val="000000"/>
          <w:sz w:val="28"/>
        </w:rPr>
        <w:t>
      К финансированию расходов на социально-экономическое развитие региона и развитие его инфраструктуры, осуществляемому в рамках инвестиционного обязательства по контракту на недропользование по истощающемуся месторождению, относятся средства недропользователя, перечисляемые им на эти цели в государственный бюджет.</w:t>
      </w:r>
    </w:p>
    <w:bookmarkEnd w:id="1726"/>
    <w:bookmarkStart w:name="z2077" w:id="1727"/>
    <w:p>
      <w:pPr>
        <w:spacing w:after="0"/>
        <w:ind w:left="0"/>
        <w:jc w:val="both"/>
      </w:pPr>
      <w:r>
        <w:rPr>
          <w:rFonts w:ascii="Times New Roman"/>
          <w:b w:val="false"/>
          <w:i w:val="false"/>
          <w:color w:val="000000"/>
          <w:sz w:val="28"/>
        </w:rPr>
        <w:t>
      3.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w:t>
      </w:r>
    </w:p>
    <w:bookmarkEnd w:id="1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(вводятся в действие с 01.01.2023);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130. Обязательства недропользователей в области обеспечения внутреннего рынка </w:t>
      </w:r>
    </w:p>
    <w:bookmarkStart w:name="z2078" w:id="1728"/>
    <w:p>
      <w:pPr>
        <w:spacing w:after="0"/>
        <w:ind w:left="0"/>
        <w:jc w:val="both"/>
      </w:pPr>
      <w:r>
        <w:rPr>
          <w:rFonts w:ascii="Times New Roman"/>
          <w:b w:val="false"/>
          <w:i w:val="false"/>
          <w:color w:val="000000"/>
          <w:sz w:val="28"/>
        </w:rPr>
        <w:t>
      1. В целях обеспечения потребностей внутреннего рынка нефтепродуктами недропользователи обязаны в соответствии с графиками поставки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w:t>
      </w:r>
    </w:p>
    <w:bookmarkEnd w:id="1728"/>
    <w:p>
      <w:pPr>
        <w:spacing w:after="0"/>
        <w:ind w:left="0"/>
        <w:jc w:val="both"/>
      </w:pPr>
      <w:r>
        <w:rPr>
          <w:rFonts w:ascii="Times New Roman"/>
          <w:b w:val="false"/>
          <w:i w:val="false"/>
          <w:color w:val="000000"/>
          <w:sz w:val="28"/>
        </w:rPr>
        <w:t>
      Формирование графика поставки осуществляется в порядке, утверждаемом уполномоченным органом в области углеводородов.</w:t>
      </w:r>
    </w:p>
    <w:bookmarkStart w:name="z43039" w:id="1729"/>
    <w:p>
      <w:pPr>
        <w:spacing w:after="0"/>
        <w:ind w:left="0"/>
        <w:jc w:val="both"/>
      </w:pPr>
      <w:r>
        <w:rPr>
          <w:rFonts w:ascii="Times New Roman"/>
          <w:b w:val="false"/>
          <w:i w:val="false"/>
          <w:color w:val="000000"/>
          <w:sz w:val="28"/>
        </w:rPr>
        <w:t>
      Требования настоящего пункта не применяются в период добычи по контрактам на разведку и добычу или добычу углеводородов по сложным проектам, указанным в подпунктах 1) и 3) пункта 1-2 статьи 36 настоящего Кодекса.</w:t>
      </w:r>
    </w:p>
    <w:bookmarkEnd w:id="1729"/>
    <w:bookmarkStart w:name="z2080" w:id="1730"/>
    <w:p>
      <w:pPr>
        <w:spacing w:after="0"/>
        <w:ind w:left="0"/>
        <w:jc w:val="both"/>
      </w:pPr>
      <w:r>
        <w:rPr>
          <w:rFonts w:ascii="Times New Roman"/>
          <w:b w:val="false"/>
          <w:i w:val="false"/>
          <w:color w:val="000000"/>
          <w:sz w:val="28"/>
        </w:rPr>
        <w:t>
      2. В случае намерения недропользователя произвести отчуждение либо передать на процессинг произведенную им широкую фракцию легких углеводородов такое отчуждение или передача на процессинг должны осуществляться исключительно производителям сжиженного нефтяного газа, производственные мощности которых расположены на территории Республики Казахстан. Перечень производителей сжиженного нефтяного газа утверждается уполномоченным органом в области углеводородов.</w:t>
      </w:r>
    </w:p>
    <w:bookmarkEnd w:id="1730"/>
    <w:bookmarkStart w:name="z2081" w:id="1731"/>
    <w:p>
      <w:pPr>
        <w:spacing w:after="0"/>
        <w:ind w:left="0"/>
        <w:jc w:val="both"/>
      </w:pPr>
      <w:r>
        <w:rPr>
          <w:rFonts w:ascii="Times New Roman"/>
          <w:b w:val="false"/>
          <w:i w:val="false"/>
          <w:color w:val="000000"/>
          <w:sz w:val="28"/>
        </w:rPr>
        <w:t>
      При этом в случае невозможности отчуждения или передачи на процессинг производителям сжиженного нефтяного газа, производственные мощности которых расположены на территории Республики Казахстан, такой недропользователь вправе осуществить реализацию широкой фракции легких углеводородов за пределы территории Республики Казахстан по согласованию с уполномоченным органом в области углеводородов.</w:t>
      </w:r>
    </w:p>
    <w:bookmarkEnd w:id="1731"/>
    <w:bookmarkStart w:name="z2082" w:id="1732"/>
    <w:p>
      <w:pPr>
        <w:spacing w:after="0"/>
        <w:ind w:left="0"/>
        <w:jc w:val="both"/>
      </w:pPr>
      <w:r>
        <w:rPr>
          <w:rFonts w:ascii="Times New Roman"/>
          <w:b w:val="false"/>
          <w:i w:val="false"/>
          <w:color w:val="000000"/>
          <w:sz w:val="28"/>
        </w:rPr>
        <w:t>
      3. Для целей настоящей статьи под широкой фракцией легких углеводородов понимается смесь легких (метан, этан, пропан, бутаны и пентаны) и более тяжелых углеводородов, преобразованная в жидкое состояние в целях транспортировки и хранения, отвечающая по качественному и количественному содержанию компонентов требованиям национальных стандартов.</w:t>
      </w:r>
    </w:p>
    <w:bookmarkEnd w:id="1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ff0000"/>
          <w:sz w:val="28"/>
        </w:rPr>
        <w:t xml:space="preserve">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Приобретение товаров, работ и услуг при проведении операций по разведке и добыче углеводородов</w:t>
      </w:r>
    </w:p>
    <w:bookmarkStart w:name="z2083" w:id="1733"/>
    <w:p>
      <w:pPr>
        <w:spacing w:after="0"/>
        <w:ind w:left="0"/>
        <w:jc w:val="both"/>
      </w:pPr>
      <w:r>
        <w:rPr>
          <w:rFonts w:ascii="Times New Roman"/>
          <w:b w:val="false"/>
          <w:i w:val="false"/>
          <w:color w:val="000000"/>
          <w:sz w:val="28"/>
        </w:rPr>
        <w:t xml:space="preserve">
      1. Приобретение товаров, работ и услуг при проведении операций по разведке или добыче углеводородов, в том числе подрядчиками, осуществляется одним из следующих способов: </w:t>
      </w:r>
    </w:p>
    <w:bookmarkEnd w:id="1733"/>
    <w:bookmarkStart w:name="z2084" w:id="1734"/>
    <w:p>
      <w:pPr>
        <w:spacing w:after="0"/>
        <w:ind w:left="0"/>
        <w:jc w:val="both"/>
      </w:pPr>
      <w:r>
        <w:rPr>
          <w:rFonts w:ascii="Times New Roman"/>
          <w:b w:val="false"/>
          <w:i w:val="false"/>
          <w:color w:val="000000"/>
          <w:sz w:val="28"/>
        </w:rPr>
        <w:t xml:space="preserve">
      1) открытый конкурс; </w:t>
      </w:r>
    </w:p>
    <w:bookmarkEnd w:id="1734"/>
    <w:bookmarkStart w:name="z2085" w:id="1735"/>
    <w:p>
      <w:pPr>
        <w:spacing w:after="0"/>
        <w:ind w:left="0"/>
        <w:jc w:val="both"/>
      </w:pPr>
      <w:r>
        <w:rPr>
          <w:rFonts w:ascii="Times New Roman"/>
          <w:b w:val="false"/>
          <w:i w:val="false"/>
          <w:color w:val="000000"/>
          <w:sz w:val="28"/>
        </w:rPr>
        <w:t xml:space="preserve">
      2) из одного источника; </w:t>
      </w:r>
    </w:p>
    <w:bookmarkEnd w:id="1735"/>
    <w:bookmarkStart w:name="z2086" w:id="1736"/>
    <w:p>
      <w:pPr>
        <w:spacing w:after="0"/>
        <w:ind w:left="0"/>
        <w:jc w:val="both"/>
      </w:pPr>
      <w:r>
        <w:rPr>
          <w:rFonts w:ascii="Times New Roman"/>
          <w:b w:val="false"/>
          <w:i w:val="false"/>
          <w:color w:val="000000"/>
          <w:sz w:val="28"/>
        </w:rPr>
        <w:t xml:space="preserve">
      3) открытый конкурс на понижение (электронные торги); </w:t>
      </w:r>
    </w:p>
    <w:bookmarkEnd w:id="1736"/>
    <w:bookmarkStart w:name="z2087" w:id="1737"/>
    <w:p>
      <w:pPr>
        <w:spacing w:after="0"/>
        <w:ind w:left="0"/>
        <w:jc w:val="both"/>
      </w:pPr>
      <w:r>
        <w:rPr>
          <w:rFonts w:ascii="Times New Roman"/>
          <w:b w:val="false"/>
          <w:i w:val="false"/>
          <w:color w:val="000000"/>
          <w:sz w:val="28"/>
        </w:rPr>
        <w:t xml:space="preserve">
      4) на товарных биржах; </w:t>
      </w:r>
    </w:p>
    <w:bookmarkEnd w:id="1737"/>
    <w:bookmarkStart w:name="z2088" w:id="1738"/>
    <w:p>
      <w:pPr>
        <w:spacing w:after="0"/>
        <w:ind w:left="0"/>
        <w:jc w:val="both"/>
      </w:pPr>
      <w:r>
        <w:rPr>
          <w:rFonts w:ascii="Times New Roman"/>
          <w:b w:val="false"/>
          <w:i w:val="false"/>
          <w:color w:val="000000"/>
          <w:sz w:val="28"/>
        </w:rPr>
        <w:t>
      5) закуп товаров, работ и услуг без применения способов, указанных в настоящем пункте.</w:t>
      </w:r>
    </w:p>
    <w:bookmarkEnd w:id="1738"/>
    <w:bookmarkStart w:name="z2089" w:id="1739"/>
    <w:p>
      <w:pPr>
        <w:spacing w:after="0"/>
        <w:ind w:left="0"/>
        <w:jc w:val="both"/>
      </w:pPr>
      <w:r>
        <w:rPr>
          <w:rFonts w:ascii="Times New Roman"/>
          <w:b w:val="false"/>
          <w:i w:val="false"/>
          <w:color w:val="000000"/>
          <w:sz w:val="28"/>
        </w:rPr>
        <w:t>
      Приобретение товаров, работ и услуг, используемых недропользователем при проведении операций по разведке или добыче углеводородов, производится способами, указанными в подпунктах 1), 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bookmarkEnd w:id="1739"/>
    <w:bookmarkStart w:name="z2090" w:id="1740"/>
    <w:p>
      <w:pPr>
        <w:spacing w:after="0"/>
        <w:ind w:left="0"/>
        <w:jc w:val="both"/>
      </w:pPr>
      <w:r>
        <w:rPr>
          <w:rFonts w:ascii="Times New Roman"/>
          <w:b w:val="false"/>
          <w:i w:val="false"/>
          <w:color w:val="000000"/>
          <w:sz w:val="28"/>
        </w:rPr>
        <w:t>
      Приобретение товаров через товарные биржи осуществляется по утверждаемым в соответствии с законодательством Республики Казахстан о товарных биржах перечню биржевых товаров и минимальному размеру представляемых партий товаров, которые реализуются через товарные биржи.</w:t>
      </w:r>
    </w:p>
    <w:bookmarkEnd w:id="1740"/>
    <w:bookmarkStart w:name="z2091" w:id="1741"/>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bookmarkEnd w:id="1741"/>
    <w:bookmarkStart w:name="z2092" w:id="1742"/>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1742"/>
    <w:bookmarkStart w:name="z2093" w:id="1743"/>
    <w:p>
      <w:pPr>
        <w:spacing w:after="0"/>
        <w:ind w:left="0"/>
        <w:jc w:val="both"/>
      </w:pP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определяется уполномоченным органом в области углеводородов.</w:t>
      </w:r>
    </w:p>
    <w:bookmarkEnd w:id="1743"/>
    <w:bookmarkStart w:name="z2094" w:id="1744"/>
    <w:p>
      <w:pPr>
        <w:spacing w:after="0"/>
        <w:ind w:left="0"/>
        <w:jc w:val="both"/>
      </w:pPr>
      <w:r>
        <w:rPr>
          <w:rFonts w:ascii="Times New Roman"/>
          <w:b w:val="false"/>
          <w:i w:val="false"/>
          <w:color w:val="000000"/>
          <w:sz w:val="28"/>
        </w:rPr>
        <w:t>
      Недропользователи за нарушение ими и (или) их подрядчиками установленного порядка приобретения товаров, работ и услуг, используемых при проведении операций по разведке или добыче углеводородов, несут ответственность, предусмотренную контрактами на недропользование.</w:t>
      </w:r>
    </w:p>
    <w:bookmarkEnd w:id="1744"/>
    <w:bookmarkStart w:name="z2095" w:id="1745"/>
    <w:p>
      <w:pPr>
        <w:spacing w:after="0"/>
        <w:ind w:left="0"/>
        <w:jc w:val="both"/>
      </w:pPr>
      <w:r>
        <w:rPr>
          <w:rFonts w:ascii="Times New Roman"/>
          <w:b w:val="false"/>
          <w:i w:val="false"/>
          <w:color w:val="000000"/>
          <w:sz w:val="28"/>
        </w:rPr>
        <w:t>
      2. Порядок синхронизации работы систем электронного закупа в отношении углеводородов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углеводородов.</w:t>
      </w:r>
    </w:p>
    <w:bookmarkEnd w:id="1745"/>
    <w:bookmarkStart w:name="z2096" w:id="1746"/>
    <w:p>
      <w:pPr>
        <w:spacing w:after="0"/>
        <w:ind w:left="0"/>
        <w:jc w:val="both"/>
      </w:pPr>
      <w:r>
        <w:rPr>
          <w:rFonts w:ascii="Times New Roman"/>
          <w:b w:val="false"/>
          <w:i w:val="false"/>
          <w:color w:val="000000"/>
          <w:sz w:val="28"/>
        </w:rPr>
        <w:t>
      3. Для целей настоящей статьи:</w:t>
      </w:r>
    </w:p>
    <w:bookmarkEnd w:id="1746"/>
    <w:bookmarkStart w:name="z2097" w:id="1747"/>
    <w:p>
      <w:pPr>
        <w:spacing w:after="0"/>
        <w:ind w:left="0"/>
        <w:jc w:val="both"/>
      </w:pPr>
      <w:r>
        <w:rPr>
          <w:rFonts w:ascii="Times New Roman"/>
          <w:b w:val="false"/>
          <w:i w:val="false"/>
          <w:color w:val="000000"/>
          <w:sz w:val="28"/>
        </w:rPr>
        <w:t>
      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1747"/>
    <w:bookmarkStart w:name="z2098" w:id="1748"/>
    <w:p>
      <w:pPr>
        <w:spacing w:after="0"/>
        <w:ind w:left="0"/>
        <w:jc w:val="both"/>
      </w:pPr>
      <w:r>
        <w:rPr>
          <w:rFonts w:ascii="Times New Roman"/>
          <w:b w:val="false"/>
          <w:i w:val="false"/>
          <w:color w:val="000000"/>
          <w:sz w:val="28"/>
        </w:rPr>
        <w:t>
      2) под системой электронных закупок понимается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разведке или добыче углеводородов, определяемым уполномоченным органом в области углеводородов.</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3" w:id="1749"/>
    <w:p>
      <w:pPr>
        <w:spacing w:after="0"/>
        <w:ind w:left="0"/>
        <w:jc w:val="both"/>
      </w:pPr>
      <w:r>
        <w:rPr>
          <w:rFonts w:ascii="Times New Roman"/>
          <w:b w:val="false"/>
          <w:i w:val="false"/>
          <w:color w:val="000000"/>
          <w:sz w:val="28"/>
        </w:rPr>
        <w:t xml:space="preserve">
      6. Недропользователи обязаны представлять уполномоченному органу в области углеводородов по формам и порядку, им утверждаемым, годовые (на один финансовый год) и среднесрочные (на пять финансовых лет) программы закупа товаров, работ и услуг, а также информацию о планируемом приобретении возмездных услуг оператора в случае его привлечения недропользователем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w:t>
      </w:r>
    </w:p>
    <w:bookmarkEnd w:id="1749"/>
    <w:bookmarkStart w:name="z2104" w:id="1750"/>
    <w:p>
      <w:pPr>
        <w:spacing w:after="0"/>
        <w:ind w:left="0"/>
        <w:jc w:val="both"/>
      </w:pPr>
      <w:r>
        <w:rPr>
          <w:rFonts w:ascii="Times New Roman"/>
          <w:b w:val="false"/>
          <w:i w:val="false"/>
          <w:color w:val="000000"/>
          <w:sz w:val="28"/>
        </w:rPr>
        <w:t>
      Под годовой программой закупа товаров, работ и услуг понимается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p>
    <w:bookmarkEnd w:id="1750"/>
    <w:bookmarkStart w:name="z2105" w:id="1751"/>
    <w:p>
      <w:pPr>
        <w:spacing w:after="0"/>
        <w:ind w:left="0"/>
        <w:jc w:val="both"/>
      </w:pPr>
      <w:r>
        <w:rPr>
          <w:rFonts w:ascii="Times New Roman"/>
          <w:b w:val="false"/>
          <w:i w:val="false"/>
          <w:color w:val="000000"/>
          <w:sz w:val="28"/>
        </w:rPr>
        <w:t>
      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bookmarkEnd w:id="1751"/>
    <w:bookmarkStart w:name="z2106" w:id="1752"/>
    <w:p>
      <w:pPr>
        <w:spacing w:after="0"/>
        <w:ind w:left="0"/>
        <w:jc w:val="both"/>
      </w:pPr>
      <w:r>
        <w:rPr>
          <w:rFonts w:ascii="Times New Roman"/>
          <w:b w:val="false"/>
          <w:i w:val="false"/>
          <w:color w:val="000000"/>
          <w:sz w:val="28"/>
        </w:rPr>
        <w:t>
      Под информацией о планируемом приобретении услуг оператора понимается документ, составляемый недропользователем, определяющий объем и сроки оказания услуг, предоставляемых оператором на возмездной основе.</w:t>
      </w:r>
    </w:p>
    <w:bookmarkEnd w:id="1752"/>
    <w:bookmarkStart w:name="z2107" w:id="1753"/>
    <w:p>
      <w:pPr>
        <w:spacing w:after="0"/>
        <w:ind w:left="0"/>
        <w:jc w:val="both"/>
      </w:pPr>
      <w:r>
        <w:rPr>
          <w:rFonts w:ascii="Times New Roman"/>
          <w:b w:val="false"/>
          <w:i w:val="false"/>
          <w:color w:val="000000"/>
          <w:sz w:val="28"/>
        </w:rPr>
        <w:t>
      7. Требования пункта 1 настоящей статьи не распространяются на:</w:t>
      </w:r>
    </w:p>
    <w:bookmarkEnd w:id="1753"/>
    <w:bookmarkStart w:name="z2108" w:id="1754"/>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1754"/>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Start w:name="z43041" w:id="1755"/>
    <w:p>
      <w:pPr>
        <w:spacing w:after="0"/>
        <w:ind w:left="0"/>
        <w:jc w:val="both"/>
      </w:pPr>
      <w:r>
        <w:rPr>
          <w:rFonts w:ascii="Times New Roman"/>
          <w:b w:val="false"/>
          <w:i w:val="false"/>
          <w:color w:val="000000"/>
          <w:sz w:val="28"/>
        </w:rPr>
        <w:t>
      8. Положения настоящей статьи не применяются к приобретению товаров, работ и услуг при осуществлении недропользователем деятельности по контрактам на разведку и добычу или добычу углеводородов по сложным проектам. По таким контрактам приобретение производится в соответствии с порядком, определенным недропользователем. При этом такой порядок должен обеспечивать:</w:t>
      </w:r>
    </w:p>
    <w:bookmarkEnd w:id="1755"/>
    <w:bookmarkStart w:name="z43042" w:id="1756"/>
    <w:p>
      <w:pPr>
        <w:spacing w:after="0"/>
        <w:ind w:left="0"/>
        <w:jc w:val="both"/>
      </w:pPr>
      <w:r>
        <w:rPr>
          <w:rFonts w:ascii="Times New Roman"/>
          <w:b w:val="false"/>
          <w:i w:val="false"/>
          <w:color w:val="000000"/>
          <w:sz w:val="28"/>
        </w:rPr>
        <w:t>
      1) выполнение утвержденных недропользователем и согласованных с компетентным органом программ развития местных поставщиков товаров, работ и услуг в период добычи;</w:t>
      </w:r>
    </w:p>
    <w:bookmarkEnd w:id="1756"/>
    <w:bookmarkStart w:name="z43043" w:id="1757"/>
    <w:p>
      <w:pPr>
        <w:spacing w:after="0"/>
        <w:ind w:left="0"/>
        <w:jc w:val="both"/>
      </w:pPr>
      <w:r>
        <w:rPr>
          <w:rFonts w:ascii="Times New Roman"/>
          <w:b w:val="false"/>
          <w:i w:val="false"/>
          <w:color w:val="000000"/>
          <w:sz w:val="28"/>
        </w:rPr>
        <w:t>
      2) предоставление всем заинтересованным поставщикам товаров, работ и услуг полных и справедливых возможностей для участия в конкурсе на приобретение товаров, работ и услуг;</w:t>
      </w:r>
    </w:p>
    <w:bookmarkEnd w:id="1757"/>
    <w:bookmarkStart w:name="z43044" w:id="1758"/>
    <w:p>
      <w:pPr>
        <w:spacing w:after="0"/>
        <w:ind w:left="0"/>
        <w:jc w:val="both"/>
      </w:pPr>
      <w:r>
        <w:rPr>
          <w:rFonts w:ascii="Times New Roman"/>
          <w:b w:val="false"/>
          <w:i w:val="false"/>
          <w:color w:val="000000"/>
          <w:sz w:val="28"/>
        </w:rPr>
        <w:t>
      3) применение объективных критериев предварительного отбора потенциальных поставщиков товаров, работ и услуг;</w:t>
      </w:r>
    </w:p>
    <w:bookmarkEnd w:id="1758"/>
    <w:bookmarkStart w:name="z43045" w:id="1759"/>
    <w:p>
      <w:pPr>
        <w:spacing w:after="0"/>
        <w:ind w:left="0"/>
        <w:jc w:val="both"/>
      </w:pPr>
      <w:r>
        <w:rPr>
          <w:rFonts w:ascii="Times New Roman"/>
          <w:b w:val="false"/>
          <w:i w:val="false"/>
          <w:color w:val="000000"/>
          <w:sz w:val="28"/>
        </w:rPr>
        <w:t>
      4) открытый доступ к информации для всех заинтересованных лиц о планируемых закупках товаров, работ и услуг, а также требованиям, предъявляемым к потенциальным поставщикам, в том числе посредством размещения на интернет-ресурсах недропользователя.</w:t>
      </w:r>
    </w:p>
    <w:bookmarkEnd w:id="1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132. Отчетность недропользователя при проведении разведки и добычи углеводородов </w:t>
      </w:r>
    </w:p>
    <w:bookmarkStart w:name="z2110" w:id="1760"/>
    <w:p>
      <w:pPr>
        <w:spacing w:after="0"/>
        <w:ind w:left="0"/>
        <w:jc w:val="both"/>
      </w:pPr>
      <w:r>
        <w:rPr>
          <w:rFonts w:ascii="Times New Roman"/>
          <w:b w:val="false"/>
          <w:i w:val="false"/>
          <w:color w:val="000000"/>
          <w:sz w:val="28"/>
        </w:rPr>
        <w:t>
      По контракту на недропользование по углеводородам недропользователь обязан представлять следующие отчеты:</w:t>
      </w:r>
    </w:p>
    <w:bookmarkEnd w:id="1760"/>
    <w:bookmarkStart w:name="z2111" w:id="1761"/>
    <w:p>
      <w:pPr>
        <w:spacing w:after="0"/>
        <w:ind w:left="0"/>
        <w:jc w:val="both"/>
      </w:pPr>
      <w:r>
        <w:rPr>
          <w:rFonts w:ascii="Times New Roman"/>
          <w:b w:val="false"/>
          <w:i w:val="false"/>
          <w:color w:val="000000"/>
          <w:sz w:val="28"/>
        </w:rPr>
        <w:t>
      1) геологический отчет;</w:t>
      </w:r>
    </w:p>
    <w:bookmarkEnd w:id="1761"/>
    <w:bookmarkStart w:name="z2112" w:id="1762"/>
    <w:p>
      <w:pPr>
        <w:spacing w:after="0"/>
        <w:ind w:left="0"/>
        <w:jc w:val="both"/>
      </w:pPr>
      <w:r>
        <w:rPr>
          <w:rFonts w:ascii="Times New Roman"/>
          <w:b w:val="false"/>
          <w:i w:val="false"/>
          <w:color w:val="000000"/>
          <w:sz w:val="28"/>
        </w:rPr>
        <w:t>
      2) отчет об исполнении лицензионно-контрактных условий;</w:t>
      </w:r>
    </w:p>
    <w:bookmarkEnd w:id="1762"/>
    <w:bookmarkStart w:name="z2113" w:id="1763"/>
    <w:p>
      <w:pPr>
        <w:spacing w:after="0"/>
        <w:ind w:left="0"/>
        <w:jc w:val="both"/>
      </w:pPr>
      <w:r>
        <w:rPr>
          <w:rFonts w:ascii="Times New Roman"/>
          <w:b w:val="false"/>
          <w:i w:val="false"/>
          <w:color w:val="000000"/>
          <w:sz w:val="28"/>
        </w:rPr>
        <w:t>
      3) отчет о приобретенных товарах, работах и услугах, а также объеме внутристрановой ценности в них;</w:t>
      </w:r>
    </w:p>
    <w:bookmarkEnd w:id="1763"/>
    <w:bookmarkStart w:name="z2114" w:id="1764"/>
    <w:p>
      <w:pPr>
        <w:spacing w:after="0"/>
        <w:ind w:left="0"/>
        <w:jc w:val="both"/>
      </w:pPr>
      <w:r>
        <w:rPr>
          <w:rFonts w:ascii="Times New Roman"/>
          <w:b w:val="false"/>
          <w:i w:val="false"/>
          <w:color w:val="000000"/>
          <w:sz w:val="28"/>
        </w:rPr>
        <w:t>
      4) отчет о внутристрановой ценности в кадрах;</w:t>
      </w:r>
    </w:p>
    <w:bookmarkEnd w:id="1764"/>
    <w:bookmarkStart w:name="z2115" w:id="1765"/>
    <w:p>
      <w:pPr>
        <w:spacing w:after="0"/>
        <w:ind w:left="0"/>
        <w:jc w:val="both"/>
      </w:pPr>
      <w:r>
        <w:rPr>
          <w:rFonts w:ascii="Times New Roman"/>
          <w:b w:val="false"/>
          <w:i w:val="false"/>
          <w:color w:val="000000"/>
          <w:sz w:val="28"/>
        </w:rPr>
        <w:t>
      5) отчет о расходах по финансированию обучения казахстанских кадров;</w:t>
      </w:r>
    </w:p>
    <w:bookmarkEnd w:id="1765"/>
    <w:bookmarkStart w:name="z2116" w:id="1766"/>
    <w:p>
      <w:pPr>
        <w:spacing w:after="0"/>
        <w:ind w:left="0"/>
        <w:jc w:val="both"/>
      </w:pPr>
      <w:r>
        <w:rPr>
          <w:rFonts w:ascii="Times New Roman"/>
          <w:b w:val="false"/>
          <w:i w:val="false"/>
          <w:color w:val="000000"/>
          <w:sz w:val="28"/>
        </w:rPr>
        <w:t>
      6) отчет о расходах на научно-исследовательские, научно-технические и опытно-конструкторские работы;</w:t>
      </w:r>
    </w:p>
    <w:bookmarkEnd w:id="1766"/>
    <w:bookmarkStart w:name="z2117" w:id="1767"/>
    <w:p>
      <w:pPr>
        <w:spacing w:after="0"/>
        <w:ind w:left="0"/>
        <w:jc w:val="both"/>
      </w:pPr>
      <w:r>
        <w:rPr>
          <w:rFonts w:ascii="Times New Roman"/>
          <w:b w:val="false"/>
          <w:i w:val="false"/>
          <w:color w:val="000000"/>
          <w:sz w:val="28"/>
        </w:rPr>
        <w:t>
      7) отчет о составе лиц и (или) организаций, прямо или косвенно контролирующих недропользователя.</w:t>
      </w:r>
    </w:p>
    <w:bookmarkEnd w:id="1767"/>
    <w:bookmarkStart w:name="z2118" w:id="1768"/>
    <w:p>
      <w:pPr>
        <w:spacing w:after="0"/>
        <w:ind w:left="0"/>
        <w:jc w:val="both"/>
      </w:pPr>
      <w:r>
        <w:rPr>
          <w:rFonts w:ascii="Times New Roman"/>
          <w:b w:val="false"/>
          <w:i w:val="false"/>
          <w:color w:val="000000"/>
          <w:sz w:val="28"/>
        </w:rPr>
        <w:t>
      Отчет, предусмотренный подпунктом 1) настоящей статьи, представляется уполномоченному органу по изучению недр в утверждаемом им порядке.</w:t>
      </w:r>
    </w:p>
    <w:bookmarkEnd w:id="1768"/>
    <w:bookmarkStart w:name="z2119" w:id="1769"/>
    <w:p>
      <w:pPr>
        <w:spacing w:after="0"/>
        <w:ind w:left="0"/>
        <w:jc w:val="both"/>
      </w:pPr>
      <w:r>
        <w:rPr>
          <w:rFonts w:ascii="Times New Roman"/>
          <w:b w:val="false"/>
          <w:i w:val="false"/>
          <w:color w:val="000000"/>
          <w:sz w:val="28"/>
        </w:rPr>
        <w:t>
      Отчет, предусмотренный подпунктом 2) настоящей статьи, представляется компетентному органу в утверждаемом им порядке.</w:t>
      </w:r>
    </w:p>
    <w:bookmarkEnd w:id="1769"/>
    <w:bookmarkStart w:name="z2120" w:id="1770"/>
    <w:p>
      <w:pPr>
        <w:spacing w:after="0"/>
        <w:ind w:left="0"/>
        <w:jc w:val="both"/>
      </w:pPr>
      <w:r>
        <w:rPr>
          <w:rFonts w:ascii="Times New Roman"/>
          <w:b w:val="false"/>
          <w:i w:val="false"/>
          <w:color w:val="000000"/>
          <w:sz w:val="28"/>
        </w:rPr>
        <w:t xml:space="preserve">
      Отчеты, предусмотренные подпунктами 3) – 7) настоящей статьи, представляются уполномоченному органу в области углеводородов по утверждаемым им формам и порядку. </w:t>
      </w:r>
    </w:p>
    <w:bookmarkEnd w:id="1770"/>
    <w:p>
      <w:pPr>
        <w:spacing w:after="0"/>
        <w:ind w:left="0"/>
        <w:jc w:val="both"/>
      </w:pPr>
      <w:r>
        <w:rPr>
          <w:rFonts w:ascii="Times New Roman"/>
          <w:b/>
          <w:i w:val="false"/>
          <w:color w:val="000000"/>
          <w:sz w:val="28"/>
        </w:rPr>
        <w:t xml:space="preserve">Статья 133. Ответственность за нарушение недропользователями условий контрактов на недропользование </w:t>
      </w:r>
    </w:p>
    <w:bookmarkStart w:name="z2121" w:id="1771"/>
    <w:p>
      <w:pPr>
        <w:spacing w:after="0"/>
        <w:ind w:left="0"/>
        <w:jc w:val="both"/>
      </w:pPr>
      <w:r>
        <w:rPr>
          <w:rFonts w:ascii="Times New Roman"/>
          <w:b w:val="false"/>
          <w:i w:val="false"/>
          <w:color w:val="000000"/>
          <w:sz w:val="28"/>
        </w:rPr>
        <w:t>
      1. За нарушение недропользователем обязательств, предусмотренных контрактом на недропользование, предусматриваются следующие виды ответственности:</w:t>
      </w:r>
    </w:p>
    <w:bookmarkEnd w:id="1771"/>
    <w:bookmarkStart w:name="z2122" w:id="1772"/>
    <w:p>
      <w:pPr>
        <w:spacing w:after="0"/>
        <w:ind w:left="0"/>
        <w:jc w:val="both"/>
      </w:pPr>
      <w:r>
        <w:rPr>
          <w:rFonts w:ascii="Times New Roman"/>
          <w:b w:val="false"/>
          <w:i w:val="false"/>
          <w:color w:val="000000"/>
          <w:sz w:val="28"/>
        </w:rPr>
        <w:t>
      1) неустойка, уплачиваемая недропользователем в случаях, порядке и размере, установленных контрактом на недропользование;</w:t>
      </w:r>
    </w:p>
    <w:bookmarkEnd w:id="1772"/>
    <w:bookmarkStart w:name="z2123" w:id="1773"/>
    <w:p>
      <w:pPr>
        <w:spacing w:after="0"/>
        <w:ind w:left="0"/>
        <w:jc w:val="both"/>
      </w:pPr>
      <w:r>
        <w:rPr>
          <w:rFonts w:ascii="Times New Roman"/>
          <w:b w:val="false"/>
          <w:i w:val="false"/>
          <w:color w:val="000000"/>
          <w:sz w:val="28"/>
        </w:rPr>
        <w:t xml:space="preserve">
      2) досрочное прекращение действия контракта на недропользование компетентным органом в одностороннем порядке, осуществляемое в случаях и порядке, предусмотренных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1773"/>
    <w:bookmarkStart w:name="z2124" w:id="1774"/>
    <w:p>
      <w:pPr>
        <w:spacing w:after="0"/>
        <w:ind w:left="0"/>
        <w:jc w:val="both"/>
      </w:pPr>
      <w:r>
        <w:rPr>
          <w:rFonts w:ascii="Times New Roman"/>
          <w:b w:val="false"/>
          <w:i w:val="false"/>
          <w:color w:val="000000"/>
          <w:sz w:val="28"/>
        </w:rPr>
        <w:t>
      При этом уплата неустойки не освобождает недропользователя от исполнения соответствующего обязательства.</w:t>
      </w:r>
    </w:p>
    <w:bookmarkEnd w:id="1774"/>
    <w:bookmarkStart w:name="z2125" w:id="1775"/>
    <w:p>
      <w:pPr>
        <w:spacing w:after="0"/>
        <w:ind w:left="0"/>
        <w:jc w:val="both"/>
      </w:pPr>
      <w:r>
        <w:rPr>
          <w:rFonts w:ascii="Times New Roman"/>
          <w:b w:val="false"/>
          <w:i w:val="false"/>
          <w:color w:val="000000"/>
          <w:sz w:val="28"/>
        </w:rPr>
        <w:t>
      2. Компетентный орган письменно уведомляет недропользователя о допущенном нарушении условий контракта на недропользование, а также о его обязанности по уплате неустойки и (или) устранению такого нарушения в установленный срок в следующих случаях:</w:t>
      </w:r>
    </w:p>
    <w:bookmarkEnd w:id="1775"/>
    <w:bookmarkStart w:name="z2126" w:id="1776"/>
    <w:p>
      <w:pPr>
        <w:spacing w:after="0"/>
        <w:ind w:left="0"/>
        <w:jc w:val="both"/>
      </w:pPr>
      <w:r>
        <w:rPr>
          <w:rFonts w:ascii="Times New Roman"/>
          <w:b w:val="false"/>
          <w:i w:val="false"/>
          <w:color w:val="000000"/>
          <w:sz w:val="28"/>
        </w:rPr>
        <w:t>
      1) выполнения недропользователем финансовых обязательств, установленных контрактом на недропользование, менее чем на тридцать процентов за отчетный год;</w:t>
      </w:r>
    </w:p>
    <w:bookmarkEnd w:id="1776"/>
    <w:bookmarkStart w:name="z2127" w:id="1777"/>
    <w:p>
      <w:pPr>
        <w:spacing w:after="0"/>
        <w:ind w:left="0"/>
        <w:jc w:val="both"/>
      </w:pPr>
      <w:r>
        <w:rPr>
          <w:rFonts w:ascii="Times New Roman"/>
          <w:b w:val="false"/>
          <w:i w:val="false"/>
          <w:color w:val="000000"/>
          <w:sz w:val="28"/>
        </w:rPr>
        <w:t>
      2) проведения операций по недропользованию по углеводородам, связанных с нарушением целостности земной поверхности, без предоставления обеспечения в соответствии с установленным графиком либо в нарушение графика формирования размера обеспечения;</w:t>
      </w:r>
    </w:p>
    <w:bookmarkEnd w:id="1777"/>
    <w:bookmarkStart w:name="z2128" w:id="1778"/>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контрактом на недропользование.</w:t>
      </w:r>
    </w:p>
    <w:bookmarkEnd w:id="1778"/>
    <w:bookmarkStart w:name="z2129" w:id="1779"/>
    <w:p>
      <w:pPr>
        <w:spacing w:after="0"/>
        <w:ind w:left="0"/>
        <w:jc w:val="both"/>
      </w:pPr>
      <w:r>
        <w:rPr>
          <w:rFonts w:ascii="Times New Roman"/>
          <w:b w:val="false"/>
          <w:i w:val="false"/>
          <w:color w:val="000000"/>
          <w:sz w:val="28"/>
        </w:rPr>
        <w:t>
      3.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2 настоящей статьи, – три месяца, по иным обязательствам, предусмотренным в контракте на недропользование, – один месяц со дня получения письменного уведомления.</w:t>
      </w:r>
    </w:p>
    <w:bookmarkEnd w:id="1779"/>
    <w:bookmarkStart w:name="z2130" w:id="1780"/>
    <w:p>
      <w:pPr>
        <w:spacing w:after="0"/>
        <w:ind w:left="0"/>
        <w:jc w:val="both"/>
      </w:pPr>
      <w:r>
        <w:rPr>
          <w:rFonts w:ascii="Times New Roman"/>
          <w:b w:val="false"/>
          <w:i w:val="false"/>
          <w:color w:val="000000"/>
          <w:sz w:val="28"/>
        </w:rPr>
        <w:t>
      4.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bookmarkEnd w:id="1780"/>
    <w:bookmarkStart w:name="z2131" w:id="1781"/>
    <w:p>
      <w:pPr>
        <w:spacing w:after="0"/>
        <w:ind w:left="0"/>
        <w:jc w:val="both"/>
      </w:pPr>
      <w:r>
        <w:rPr>
          <w:rFonts w:ascii="Times New Roman"/>
          <w:b w:val="false"/>
          <w:i w:val="false"/>
          <w:color w:val="000000"/>
          <w:sz w:val="28"/>
        </w:rPr>
        <w:t>
      5.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на недропользование,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bookmarkEnd w:id="1781"/>
    <w:bookmarkStart w:name="z2132" w:id="1782"/>
    <w:p>
      <w:pPr>
        <w:spacing w:after="0"/>
        <w:ind w:left="0"/>
        <w:jc w:val="both"/>
      </w:pPr>
      <w:r>
        <w:rPr>
          <w:rFonts w:ascii="Times New Roman"/>
          <w:b w:val="false"/>
          <w:i w:val="false"/>
          <w:color w:val="000000"/>
          <w:sz w:val="28"/>
        </w:rPr>
        <w:t>
      6. В случае очевидной невозможности устранения нарушения обязательств, предусмотренных контрактом на недропользование, в срок, определенный в пункте 3 настоящей статьи, компетентный орган вправе установить иной срок, в течение которого возможно устранение такого нарушения.</w:t>
      </w:r>
    </w:p>
    <w:bookmarkEnd w:id="1782"/>
    <w:bookmarkStart w:name="z2133" w:id="1783"/>
    <w:p>
      <w:pPr>
        <w:spacing w:after="0"/>
        <w:ind w:left="0"/>
        <w:jc w:val="left"/>
      </w:pPr>
      <w:r>
        <w:rPr>
          <w:rFonts w:ascii="Times New Roman"/>
          <w:b/>
          <w:i w:val="false"/>
          <w:color w:val="000000"/>
        </w:rPr>
        <w:t xml:space="preserve"> Глава 19. ПРОЕКТНЫЕ ДОКУМЕНТЫ В СФЕРЕ НЕДРОПОЛЬЗОВАНИЯ ПО УГЛЕВОДОРОДАМ </w:t>
      </w:r>
    </w:p>
    <w:bookmarkEnd w:id="1783"/>
    <w:p>
      <w:pPr>
        <w:spacing w:after="0"/>
        <w:ind w:left="0"/>
        <w:jc w:val="both"/>
      </w:pPr>
      <w:r>
        <w:rPr>
          <w:rFonts w:ascii="Times New Roman"/>
          <w:b/>
          <w:i w:val="false"/>
          <w:color w:val="000000"/>
          <w:sz w:val="28"/>
        </w:rPr>
        <w:t>Статья 134. Общие положения о проектных документах в сфере недропользования по углеводородам</w:t>
      </w:r>
    </w:p>
    <w:bookmarkStart w:name="z2134" w:id="1784"/>
    <w:p>
      <w:pPr>
        <w:spacing w:after="0"/>
        <w:ind w:left="0"/>
        <w:jc w:val="both"/>
      </w:pPr>
      <w:r>
        <w:rPr>
          <w:rFonts w:ascii="Times New Roman"/>
          <w:b w:val="false"/>
          <w:i w:val="false"/>
          <w:color w:val="000000"/>
          <w:sz w:val="28"/>
        </w:rPr>
        <w:t>
      1. Операции по недропользованию по углеводородам осуществляются в соответствии со следующими проектными документами:</w:t>
      </w:r>
    </w:p>
    <w:bookmarkEnd w:id="1784"/>
    <w:bookmarkStart w:name="z2135" w:id="1785"/>
    <w:p>
      <w:pPr>
        <w:spacing w:after="0"/>
        <w:ind w:left="0"/>
        <w:jc w:val="both"/>
      </w:pPr>
      <w:r>
        <w:rPr>
          <w:rFonts w:ascii="Times New Roman"/>
          <w:b w:val="false"/>
          <w:i w:val="false"/>
          <w:color w:val="000000"/>
          <w:sz w:val="28"/>
        </w:rPr>
        <w:t>
      1) базовые проектные документы:</w:t>
      </w:r>
    </w:p>
    <w:bookmarkEnd w:id="1785"/>
    <w:bookmarkStart w:name="z2136" w:id="1786"/>
    <w:p>
      <w:pPr>
        <w:spacing w:after="0"/>
        <w:ind w:left="0"/>
        <w:jc w:val="both"/>
      </w:pPr>
      <w:r>
        <w:rPr>
          <w:rFonts w:ascii="Times New Roman"/>
          <w:b w:val="false"/>
          <w:i w:val="false"/>
          <w:color w:val="000000"/>
          <w:sz w:val="28"/>
        </w:rPr>
        <w:t>
      проект разведочных работ;</w:t>
      </w:r>
    </w:p>
    <w:bookmarkEnd w:id="1786"/>
    <w:bookmarkStart w:name="z2137" w:id="1787"/>
    <w:p>
      <w:pPr>
        <w:spacing w:after="0"/>
        <w:ind w:left="0"/>
        <w:jc w:val="both"/>
      </w:pPr>
      <w:r>
        <w:rPr>
          <w:rFonts w:ascii="Times New Roman"/>
          <w:b w:val="false"/>
          <w:i w:val="false"/>
          <w:color w:val="000000"/>
          <w:sz w:val="28"/>
        </w:rPr>
        <w:t>
      проект пробной эксплуатации;</w:t>
      </w:r>
    </w:p>
    <w:bookmarkEnd w:id="1787"/>
    <w:bookmarkStart w:name="z2138" w:id="1788"/>
    <w:p>
      <w:pPr>
        <w:spacing w:after="0"/>
        <w:ind w:left="0"/>
        <w:jc w:val="both"/>
      </w:pPr>
      <w:r>
        <w:rPr>
          <w:rFonts w:ascii="Times New Roman"/>
          <w:b w:val="false"/>
          <w:i w:val="false"/>
          <w:color w:val="000000"/>
          <w:sz w:val="28"/>
        </w:rPr>
        <w:t>
      проект разработки месторождения углеводородов;</w:t>
      </w:r>
    </w:p>
    <w:bookmarkEnd w:id="1788"/>
    <w:bookmarkStart w:name="z2139" w:id="1789"/>
    <w:p>
      <w:pPr>
        <w:spacing w:after="0"/>
        <w:ind w:left="0"/>
        <w:jc w:val="both"/>
      </w:pPr>
      <w:r>
        <w:rPr>
          <w:rFonts w:ascii="Times New Roman"/>
          <w:b w:val="false"/>
          <w:i w:val="false"/>
          <w:color w:val="000000"/>
          <w:sz w:val="28"/>
        </w:rPr>
        <w:t>
      2) технические проектные документы, перечень которых устанавливается в единых правилах по рациональному и комплексному использованию недр.</w:t>
      </w:r>
    </w:p>
    <w:bookmarkEnd w:id="1789"/>
    <w:bookmarkStart w:name="z2140" w:id="1790"/>
    <w:p>
      <w:pPr>
        <w:spacing w:after="0"/>
        <w:ind w:left="0"/>
        <w:jc w:val="both"/>
      </w:pPr>
      <w:r>
        <w:rPr>
          <w:rFonts w:ascii="Times New Roman"/>
          <w:b w:val="false"/>
          <w:i w:val="false"/>
          <w:color w:val="000000"/>
          <w:sz w:val="28"/>
        </w:rPr>
        <w:t>
      2. Проектные документы в сфере недропользования по углеводородам составляются привлекаемой недропользователем проектной организацией, имеющей лицензию на соответствующий вид деятельности.</w:t>
      </w:r>
    </w:p>
    <w:bookmarkEnd w:id="1790"/>
    <w:bookmarkStart w:name="z2141" w:id="1791"/>
    <w:p>
      <w:pPr>
        <w:spacing w:after="0"/>
        <w:ind w:left="0"/>
        <w:jc w:val="both"/>
      </w:pPr>
      <w:r>
        <w:rPr>
          <w:rFonts w:ascii="Times New Roman"/>
          <w:b w:val="false"/>
          <w:i w:val="false"/>
          <w:color w:val="000000"/>
          <w:sz w:val="28"/>
        </w:rPr>
        <w:t>
      3. Проектные документы разрабатываются на основе положительной практики пользования недрами в соответствии с едиными правилами по рациональному и комплексному использованию недр.</w:t>
      </w:r>
    </w:p>
    <w:bookmarkEnd w:id="1791"/>
    <w:bookmarkStart w:name="z2142" w:id="1792"/>
    <w:p>
      <w:pPr>
        <w:spacing w:after="0"/>
        <w:ind w:left="0"/>
        <w:jc w:val="both"/>
      </w:pPr>
      <w:r>
        <w:rPr>
          <w:rFonts w:ascii="Times New Roman"/>
          <w:b w:val="false"/>
          <w:i w:val="false"/>
          <w:color w:val="000000"/>
          <w:sz w:val="28"/>
        </w:rPr>
        <w:t>
      4. Проектные документы в сфере недропользования по углеводородам утверждаются недропользователем.</w:t>
      </w:r>
    </w:p>
    <w:bookmarkEnd w:id="1792"/>
    <w:bookmarkStart w:name="z2143" w:id="1793"/>
    <w:p>
      <w:pPr>
        <w:spacing w:after="0"/>
        <w:ind w:left="0"/>
        <w:jc w:val="both"/>
      </w:pPr>
      <w:r>
        <w:rPr>
          <w:rFonts w:ascii="Times New Roman"/>
          <w:b w:val="false"/>
          <w:i w:val="false"/>
          <w:color w:val="000000"/>
          <w:sz w:val="28"/>
        </w:rPr>
        <w:t>
      5. Изменение видов, способов, технологий, объема и сроков проведения операций по недропользованию, предусмотренных проектными документами, допускается после внесения соответствующих изменений и дополнений в такие проектные документы.</w:t>
      </w:r>
    </w:p>
    <w:bookmarkEnd w:id="1793"/>
    <w:bookmarkStart w:name="z2144" w:id="1794"/>
    <w:p>
      <w:pPr>
        <w:spacing w:after="0"/>
        <w:ind w:left="0"/>
        <w:jc w:val="both"/>
      </w:pPr>
      <w:r>
        <w:rPr>
          <w:rFonts w:ascii="Times New Roman"/>
          <w:b w:val="false"/>
          <w:i w:val="false"/>
          <w:color w:val="000000"/>
          <w:sz w:val="28"/>
        </w:rPr>
        <w:t>
      6. Едиными правилами по рациональному и комплексному использованию недр устанавливаются случаи, когда изменение видов, способов, технологий, объема и сроков проведения операций по недропользованию не требует внесения соответствующих изменений и дополнений в проектные документы.</w:t>
      </w:r>
    </w:p>
    <w:bookmarkEnd w:id="1794"/>
    <w:bookmarkStart w:name="z2145" w:id="1795"/>
    <w:p>
      <w:pPr>
        <w:spacing w:after="0"/>
        <w:ind w:left="0"/>
        <w:jc w:val="both"/>
      </w:pPr>
      <w:r>
        <w:rPr>
          <w:rFonts w:ascii="Times New Roman"/>
          <w:b w:val="false"/>
          <w:i w:val="false"/>
          <w:color w:val="000000"/>
          <w:sz w:val="28"/>
        </w:rPr>
        <w:t>
      7. В проектных документах могут устанавливаться предполагаемые контуры обнаруженных залежей, выходящие за пределы участка (участков) недр.</w:t>
      </w:r>
    </w:p>
    <w:bookmarkEnd w:id="1795"/>
    <w:bookmarkStart w:name="z2146" w:id="1796"/>
    <w:p>
      <w:pPr>
        <w:spacing w:after="0"/>
        <w:ind w:left="0"/>
        <w:jc w:val="both"/>
      </w:pPr>
      <w:r>
        <w:rPr>
          <w:rFonts w:ascii="Times New Roman"/>
          <w:b w:val="false"/>
          <w:i w:val="false"/>
          <w:color w:val="000000"/>
          <w:sz w:val="28"/>
        </w:rPr>
        <w:t>
      8. Недропользователь обязан соблюдать положения получивших положительные заключения предусмотренных настоящим Кодексом и иными законами Республики Казахстан экспертиз проектных документов.</w:t>
      </w:r>
    </w:p>
    <w:bookmarkEnd w:id="1796"/>
    <w:p>
      <w:pPr>
        <w:spacing w:after="0"/>
        <w:ind w:left="0"/>
        <w:jc w:val="both"/>
      </w:pPr>
      <w:r>
        <w:rPr>
          <w:rFonts w:ascii="Times New Roman"/>
          <w:b/>
          <w:i w:val="false"/>
          <w:color w:val="000000"/>
          <w:sz w:val="28"/>
        </w:rPr>
        <w:t>Статья 135. Проект разведочных работ</w:t>
      </w:r>
    </w:p>
    <w:bookmarkStart w:name="z2147" w:id="1797"/>
    <w:p>
      <w:pPr>
        <w:spacing w:after="0"/>
        <w:ind w:left="0"/>
        <w:jc w:val="both"/>
      </w:pPr>
      <w:r>
        <w:rPr>
          <w:rFonts w:ascii="Times New Roman"/>
          <w:b w:val="false"/>
          <w:i w:val="false"/>
          <w:color w:val="000000"/>
          <w:sz w:val="28"/>
        </w:rPr>
        <w:t>
      1. Проект разведочных работ составляется в течение одного года со дня регистрации контракта на разведку и добычу.</w:t>
      </w:r>
    </w:p>
    <w:bookmarkEnd w:id="1797"/>
    <w:bookmarkStart w:name="z2148" w:id="1798"/>
    <w:p>
      <w:pPr>
        <w:spacing w:after="0"/>
        <w:ind w:left="0"/>
        <w:jc w:val="both"/>
      </w:pPr>
      <w:r>
        <w:rPr>
          <w:rFonts w:ascii="Times New Roman"/>
          <w:b w:val="false"/>
          <w:i w:val="false"/>
          <w:color w:val="000000"/>
          <w:sz w:val="28"/>
        </w:rPr>
        <w:t xml:space="preserve">
      2. Проект разведочных работ разрабатывается на весь период разведки. </w:t>
      </w:r>
    </w:p>
    <w:bookmarkEnd w:id="1798"/>
    <w:bookmarkStart w:name="z2149" w:id="1799"/>
    <w:p>
      <w:pPr>
        <w:spacing w:after="0"/>
        <w:ind w:left="0"/>
        <w:jc w:val="both"/>
      </w:pPr>
      <w:r>
        <w:rPr>
          <w:rFonts w:ascii="Times New Roman"/>
          <w:b w:val="false"/>
          <w:i w:val="false"/>
          <w:color w:val="000000"/>
          <w:sz w:val="28"/>
        </w:rPr>
        <w:t>
      3. Проект разведочных работ должен содержать:</w:t>
      </w:r>
    </w:p>
    <w:bookmarkEnd w:id="1799"/>
    <w:bookmarkStart w:name="z2150" w:id="1800"/>
    <w:p>
      <w:pPr>
        <w:spacing w:after="0"/>
        <w:ind w:left="0"/>
        <w:jc w:val="both"/>
      </w:pPr>
      <w:r>
        <w:rPr>
          <w:rFonts w:ascii="Times New Roman"/>
          <w:b w:val="false"/>
          <w:i w:val="false"/>
          <w:color w:val="000000"/>
          <w:sz w:val="28"/>
        </w:rPr>
        <w:t>
      описание видов, способов, технологий, объема и сроков выполнения работ по разведке углеводородов по каждому блоку;</w:t>
      </w:r>
    </w:p>
    <w:bookmarkEnd w:id="1800"/>
    <w:bookmarkStart w:name="z2151" w:id="1801"/>
    <w:p>
      <w:pPr>
        <w:spacing w:after="0"/>
        <w:ind w:left="0"/>
        <w:jc w:val="both"/>
      </w:pPr>
      <w:r>
        <w:rPr>
          <w:rFonts w:ascii="Times New Roman"/>
          <w:b w:val="false"/>
          <w:i w:val="false"/>
          <w:color w:val="000000"/>
          <w:sz w:val="28"/>
        </w:rPr>
        <w:t>
      мероприятия по обеспечению рационального использования и охраны недр;</w:t>
      </w:r>
    </w:p>
    <w:bookmarkEnd w:id="1801"/>
    <w:bookmarkStart w:name="z2152" w:id="1802"/>
    <w:p>
      <w:pPr>
        <w:spacing w:after="0"/>
        <w:ind w:left="0"/>
        <w:jc w:val="both"/>
      </w:pPr>
      <w:r>
        <w:rPr>
          <w:rFonts w:ascii="Times New Roman"/>
          <w:b w:val="false"/>
          <w:i w:val="false"/>
          <w:color w:val="000000"/>
          <w:sz w:val="28"/>
        </w:rPr>
        <w:t>
      информацию о сроках, условиях и стоимости выполнения работ по ликвидации последствий разведки углеводородов.</w:t>
      </w:r>
    </w:p>
    <w:bookmarkEnd w:id="1802"/>
    <w:bookmarkStart w:name="z2153" w:id="1803"/>
    <w:p>
      <w:pPr>
        <w:spacing w:after="0"/>
        <w:ind w:left="0"/>
        <w:jc w:val="both"/>
      </w:pPr>
      <w:r>
        <w:rPr>
          <w:rFonts w:ascii="Times New Roman"/>
          <w:b w:val="false"/>
          <w:i w:val="false"/>
          <w:color w:val="000000"/>
          <w:sz w:val="28"/>
        </w:rPr>
        <w:t>
      4. Проект разведочных работ должен включать весь объем и сроки выполнения работ, заявленных недропользователем в программе работ.</w:t>
      </w:r>
    </w:p>
    <w:bookmarkEnd w:id="1803"/>
    <w:bookmarkStart w:name="z2154" w:id="1804"/>
    <w:p>
      <w:pPr>
        <w:spacing w:after="0"/>
        <w:ind w:left="0"/>
        <w:jc w:val="both"/>
      </w:pPr>
      <w:r>
        <w:rPr>
          <w:rFonts w:ascii="Times New Roman"/>
          <w:b w:val="false"/>
          <w:i w:val="false"/>
          <w:color w:val="000000"/>
          <w:sz w:val="28"/>
        </w:rPr>
        <w:t>
      5. В случае необходимости проведения оценки обнаруженной залежи (совокупности залежей) такие работы предусматриваются в проекте разведочных работ посредством внесения изменений и (или) дополнений по каждой обнаруженной залежи (совокупности залежей).</w:t>
      </w:r>
    </w:p>
    <w:bookmarkEnd w:id="1804"/>
    <w:bookmarkStart w:name="z2155" w:id="1805"/>
    <w:p>
      <w:pPr>
        <w:spacing w:after="0"/>
        <w:ind w:left="0"/>
        <w:jc w:val="both"/>
      </w:pPr>
      <w:r>
        <w:rPr>
          <w:rFonts w:ascii="Times New Roman"/>
          <w:b w:val="false"/>
          <w:i w:val="false"/>
          <w:color w:val="000000"/>
          <w:sz w:val="28"/>
        </w:rPr>
        <w:t>
      При этом в проект разведочных работ включается описание видов, способов, технологий, объема и сроков проведения работ по оценке обнаруженной залежи (совокупности залежей).</w:t>
      </w:r>
    </w:p>
    <w:bookmarkEnd w:id="1805"/>
    <w:bookmarkStart w:name="z2156" w:id="1806"/>
    <w:p>
      <w:pPr>
        <w:spacing w:after="0"/>
        <w:ind w:left="0"/>
        <w:jc w:val="both"/>
      </w:pPr>
      <w:r>
        <w:rPr>
          <w:rFonts w:ascii="Times New Roman"/>
          <w:b w:val="false"/>
          <w:i w:val="false"/>
          <w:color w:val="000000"/>
          <w:sz w:val="28"/>
        </w:rPr>
        <w:t>
      6. Запрещается проведение работ по поиску, разведке и оценке месторождений,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разведочных работ, а также при отсутствии такого проекта разведочных работ.</w:t>
      </w:r>
    </w:p>
    <w:bookmarkEnd w:id="1806"/>
    <w:p>
      <w:pPr>
        <w:spacing w:after="0"/>
        <w:ind w:left="0"/>
        <w:jc w:val="both"/>
      </w:pPr>
      <w:r>
        <w:rPr>
          <w:rFonts w:ascii="Times New Roman"/>
          <w:b/>
          <w:i w:val="false"/>
          <w:color w:val="000000"/>
          <w:sz w:val="28"/>
        </w:rPr>
        <w:t>Статья 136. Проект пробной эксплуатации</w:t>
      </w:r>
    </w:p>
    <w:bookmarkStart w:name="z2157" w:id="1807"/>
    <w:p>
      <w:pPr>
        <w:spacing w:after="0"/>
        <w:ind w:left="0"/>
        <w:jc w:val="both"/>
      </w:pPr>
      <w:r>
        <w:rPr>
          <w:rFonts w:ascii="Times New Roman"/>
          <w:b w:val="false"/>
          <w:i w:val="false"/>
          <w:color w:val="000000"/>
          <w:sz w:val="28"/>
        </w:rPr>
        <w:t>
      1. Пробная эксплуатация обнаруженной в период разведки залежи (совокупности залежей) углеводородов должна проводиться в соответствии с проектом пробной эксплуатации.</w:t>
      </w:r>
    </w:p>
    <w:bookmarkEnd w:id="1807"/>
    <w:bookmarkStart w:name="z2158" w:id="1808"/>
    <w:p>
      <w:pPr>
        <w:spacing w:after="0"/>
        <w:ind w:left="0"/>
        <w:jc w:val="both"/>
      </w:pPr>
      <w:r>
        <w:rPr>
          <w:rFonts w:ascii="Times New Roman"/>
          <w:b w:val="false"/>
          <w:i w:val="false"/>
          <w:color w:val="000000"/>
          <w:sz w:val="28"/>
        </w:rPr>
        <w:t xml:space="preserve">
      Запрещается проведение работ по пробной эксплуатации,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пробной эксплуатации, а также при отсутствии такого проекта пробной эксплуатации. </w:t>
      </w:r>
    </w:p>
    <w:bookmarkEnd w:id="1808"/>
    <w:bookmarkStart w:name="z2159" w:id="1809"/>
    <w:p>
      <w:pPr>
        <w:spacing w:after="0"/>
        <w:ind w:left="0"/>
        <w:jc w:val="both"/>
      </w:pPr>
      <w:r>
        <w:rPr>
          <w:rFonts w:ascii="Times New Roman"/>
          <w:b w:val="false"/>
          <w:i w:val="false"/>
          <w:color w:val="000000"/>
          <w:sz w:val="28"/>
        </w:rPr>
        <w:t>
      2. Проект пробной эксплуатации составляется в течение трех месяцев со дня принятия недропользователем решения о необходимости ее проведения.</w:t>
      </w:r>
    </w:p>
    <w:bookmarkEnd w:id="1809"/>
    <w:bookmarkStart w:name="z2160" w:id="1810"/>
    <w:p>
      <w:pPr>
        <w:spacing w:after="0"/>
        <w:ind w:left="0"/>
        <w:jc w:val="both"/>
      </w:pPr>
      <w:r>
        <w:rPr>
          <w:rFonts w:ascii="Times New Roman"/>
          <w:b w:val="false"/>
          <w:i w:val="false"/>
          <w:color w:val="000000"/>
          <w:sz w:val="28"/>
        </w:rPr>
        <w:t>
      3. Проект пробной эксплуатации должен содержать описание видов, методов, способов и технологий пробной эксплуатации, а также предполагаемые объемы добычи углеводородов в течение пробной эксплуатации.</w:t>
      </w:r>
    </w:p>
    <w:bookmarkEnd w:id="1810"/>
    <w:bookmarkStart w:name="z2161" w:id="1811"/>
    <w:p>
      <w:pPr>
        <w:spacing w:after="0"/>
        <w:ind w:left="0"/>
        <w:jc w:val="both"/>
      </w:pPr>
      <w:r>
        <w:rPr>
          <w:rFonts w:ascii="Times New Roman"/>
          <w:b w:val="false"/>
          <w:i w:val="false"/>
          <w:color w:val="000000"/>
          <w:sz w:val="28"/>
        </w:rPr>
        <w:t>
      4. В случае принятия недропользователем решения о необходимости проведения пробной эксплуатации проект пробной эксплуатации разрабатывается и утверждается по каждой обнаруженной залежи (совокупности залежей), подлежащей пробной эксплуатации.</w:t>
      </w:r>
    </w:p>
    <w:bookmarkEnd w:id="1811"/>
    <w:bookmarkStart w:name="z2162" w:id="1812"/>
    <w:p>
      <w:pPr>
        <w:spacing w:after="0"/>
        <w:ind w:left="0"/>
        <w:jc w:val="both"/>
      </w:pPr>
      <w:r>
        <w:rPr>
          <w:rFonts w:ascii="Times New Roman"/>
          <w:b w:val="false"/>
          <w:i w:val="false"/>
          <w:color w:val="000000"/>
          <w:sz w:val="28"/>
        </w:rPr>
        <w:t>
      5. Любые изменения и дополнительные работы, необходимость проведения которых выявляется в процессе пробной эксплуатации, подлежат включению в проект пробной эксплуатации посредством внесения соответствующих изменений и (или) дополнений.</w:t>
      </w:r>
    </w:p>
    <w:bookmarkEnd w:id="1812"/>
    <w:p>
      <w:pPr>
        <w:spacing w:after="0"/>
        <w:ind w:left="0"/>
        <w:jc w:val="both"/>
      </w:pPr>
      <w:r>
        <w:rPr>
          <w:rFonts w:ascii="Times New Roman"/>
          <w:b/>
          <w:i w:val="false"/>
          <w:color w:val="000000"/>
          <w:sz w:val="28"/>
        </w:rPr>
        <w:t>Статья 137. Проект разработки месторождения углеводородов</w:t>
      </w:r>
    </w:p>
    <w:bookmarkStart w:name="z2163" w:id="1813"/>
    <w:p>
      <w:pPr>
        <w:spacing w:after="0"/>
        <w:ind w:left="0"/>
        <w:jc w:val="both"/>
      </w:pPr>
      <w:r>
        <w:rPr>
          <w:rFonts w:ascii="Times New Roman"/>
          <w:b w:val="false"/>
          <w:i w:val="false"/>
          <w:color w:val="000000"/>
          <w:sz w:val="28"/>
        </w:rPr>
        <w:t>
      1. Проект разработки месторождения составляется в период разведки или подготовительный период в соответствии с требованиями, предусмотренными настоящим Кодексом.</w:t>
      </w:r>
    </w:p>
    <w:bookmarkEnd w:id="1813"/>
    <w:bookmarkStart w:name="z2164" w:id="1814"/>
    <w:p>
      <w:pPr>
        <w:spacing w:after="0"/>
        <w:ind w:left="0"/>
        <w:jc w:val="both"/>
      </w:pPr>
      <w:r>
        <w:rPr>
          <w:rFonts w:ascii="Times New Roman"/>
          <w:b w:val="false"/>
          <w:i w:val="false"/>
          <w:color w:val="000000"/>
          <w:sz w:val="28"/>
        </w:rPr>
        <w:t xml:space="preserve">
      2. Проект разработки месторождения составляется на весь период рентабельной добычи углеводородов на таком месторождении. </w:t>
      </w:r>
    </w:p>
    <w:bookmarkEnd w:id="1814"/>
    <w:bookmarkStart w:name="z2165" w:id="1815"/>
    <w:p>
      <w:pPr>
        <w:spacing w:after="0"/>
        <w:ind w:left="0"/>
        <w:jc w:val="both"/>
      </w:pPr>
      <w:r>
        <w:rPr>
          <w:rFonts w:ascii="Times New Roman"/>
          <w:b w:val="false"/>
          <w:i w:val="false"/>
          <w:color w:val="000000"/>
          <w:sz w:val="28"/>
        </w:rPr>
        <w:t>
      3. Проект разработки месторождения должен содержать описание видов, способов, технологий, объема и сроков проведения промышленной разработки месторождения.</w:t>
      </w:r>
    </w:p>
    <w:bookmarkEnd w:id="1815"/>
    <w:bookmarkStart w:name="z2166" w:id="1816"/>
    <w:p>
      <w:pPr>
        <w:spacing w:after="0"/>
        <w:ind w:left="0"/>
        <w:jc w:val="both"/>
      </w:pPr>
      <w:r>
        <w:rPr>
          <w:rFonts w:ascii="Times New Roman"/>
          <w:b w:val="false"/>
          <w:i w:val="false"/>
          <w:color w:val="000000"/>
          <w:sz w:val="28"/>
        </w:rPr>
        <w:t xml:space="preserve">
      4. В случае необходимости изменения условий, видов и объемов работ по разработке месторождения такие изменения подлежат включению в проект разработки посредством внесения изменений и (или) дополнений. </w:t>
      </w:r>
    </w:p>
    <w:bookmarkEnd w:id="1816"/>
    <w:bookmarkStart w:name="z2167" w:id="1817"/>
    <w:p>
      <w:pPr>
        <w:spacing w:after="0"/>
        <w:ind w:left="0"/>
        <w:jc w:val="both"/>
      </w:pPr>
      <w:r>
        <w:rPr>
          <w:rFonts w:ascii="Times New Roman"/>
          <w:b w:val="false"/>
          <w:i w:val="false"/>
          <w:color w:val="000000"/>
          <w:sz w:val="28"/>
        </w:rPr>
        <w:t>
      5. Запрещается проведение работ по добыче углеводородов,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разработки месторождения, а также при отсутствии такого проекта.</w:t>
      </w:r>
    </w:p>
    <w:bookmarkEnd w:id="1817"/>
    <w:bookmarkStart w:name="z2168" w:id="1818"/>
    <w:p>
      <w:pPr>
        <w:spacing w:after="0"/>
        <w:ind w:left="0"/>
        <w:jc w:val="both"/>
      </w:pPr>
      <w:r>
        <w:rPr>
          <w:rFonts w:ascii="Times New Roman"/>
          <w:b w:val="false"/>
          <w:i w:val="false"/>
          <w:color w:val="000000"/>
          <w:sz w:val="28"/>
        </w:rPr>
        <w:t>
      Положение части первой настоящего пункта не распространяется на операции по добыче углеводородов, осуществляемые в процессе пробной эксплуатации.</w:t>
      </w:r>
    </w:p>
    <w:bookmarkEnd w:id="1818"/>
    <w:p>
      <w:pPr>
        <w:spacing w:after="0"/>
        <w:ind w:left="0"/>
        <w:jc w:val="both"/>
      </w:pPr>
      <w:r>
        <w:rPr>
          <w:rFonts w:ascii="Times New Roman"/>
          <w:b/>
          <w:i w:val="false"/>
          <w:color w:val="000000"/>
          <w:sz w:val="28"/>
        </w:rPr>
        <w:t>Статья 138. Технические проектные документы</w:t>
      </w:r>
    </w:p>
    <w:bookmarkStart w:name="z2169" w:id="1819"/>
    <w:p>
      <w:pPr>
        <w:spacing w:after="0"/>
        <w:ind w:left="0"/>
        <w:jc w:val="both"/>
      </w:pPr>
      <w:r>
        <w:rPr>
          <w:rFonts w:ascii="Times New Roman"/>
          <w:b w:val="false"/>
          <w:i w:val="false"/>
          <w:color w:val="000000"/>
          <w:sz w:val="28"/>
        </w:rPr>
        <w:t>
      1. Технические проектные документы составляются на основе проекта разведочных работ, проекта пробной эксплуатации или проекта разработки месторождения.</w:t>
      </w:r>
    </w:p>
    <w:bookmarkEnd w:id="1819"/>
    <w:bookmarkStart w:name="z2170" w:id="1820"/>
    <w:p>
      <w:pPr>
        <w:spacing w:after="0"/>
        <w:ind w:left="0"/>
        <w:jc w:val="both"/>
      </w:pPr>
      <w:r>
        <w:rPr>
          <w:rFonts w:ascii="Times New Roman"/>
          <w:b w:val="false"/>
          <w:i w:val="false"/>
          <w:color w:val="000000"/>
          <w:sz w:val="28"/>
        </w:rPr>
        <w:t>
      2. Изменения и (или) дополнения, вносимые в проект разведочных работ, проект пробной эксплуатации или проект разработки месторождения, затрагивающие параметры составленных на их основе технических проектных документов, влекут необходимость внесения изменений и (или) дополнений в соответствующие технические проектные документы.</w:t>
      </w:r>
    </w:p>
    <w:bookmarkEnd w:id="1820"/>
    <w:bookmarkStart w:name="z2171" w:id="1821"/>
    <w:p>
      <w:pPr>
        <w:spacing w:after="0"/>
        <w:ind w:left="0"/>
        <w:jc w:val="both"/>
      </w:pPr>
      <w:r>
        <w:rPr>
          <w:rFonts w:ascii="Times New Roman"/>
          <w:b w:val="false"/>
          <w:i w:val="false"/>
          <w:color w:val="000000"/>
          <w:sz w:val="28"/>
        </w:rPr>
        <w:t xml:space="preserve">
      3. Проект ликвидации последствий разведки углеводородов составляется в порядке и сроки, которые предусмотрены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1821"/>
    <w:bookmarkStart w:name="z2172" w:id="1822"/>
    <w:p>
      <w:pPr>
        <w:spacing w:after="0"/>
        <w:ind w:left="0"/>
        <w:jc w:val="both"/>
      </w:pPr>
      <w:r>
        <w:rPr>
          <w:rFonts w:ascii="Times New Roman"/>
          <w:b w:val="false"/>
          <w:i w:val="false"/>
          <w:color w:val="000000"/>
          <w:sz w:val="28"/>
        </w:rPr>
        <w:t>
      4. Проект ликвидации последствий недропользования по углеводородам составляется исходя из фактического состояния участка недр и соответствующих технологических объектов, подлежащих ликвидации.</w:t>
      </w:r>
    </w:p>
    <w:bookmarkEnd w:id="1822"/>
    <w:bookmarkStart w:name="z2173" w:id="1823"/>
    <w:p>
      <w:pPr>
        <w:spacing w:after="0"/>
        <w:ind w:left="0"/>
        <w:jc w:val="both"/>
      </w:pPr>
      <w:r>
        <w:rPr>
          <w:rFonts w:ascii="Times New Roman"/>
          <w:b w:val="false"/>
          <w:i w:val="false"/>
          <w:color w:val="000000"/>
          <w:sz w:val="28"/>
        </w:rPr>
        <w:t>
      5. Запрещается проведение операций по недропользованию без соответствующего утвержденного недропользователем и получившего положительные заключения предусмотренных настоящим Кодексом и иными законами Республики Казахстан экспертиз технического проектного документа.</w:t>
      </w:r>
    </w:p>
    <w:bookmarkEnd w:id="1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Экспертизы проектных документов в сфере недропользования по углеводородам</w:t>
      </w:r>
    </w:p>
    <w:bookmarkStart w:name="z2174" w:id="1824"/>
    <w:p>
      <w:pPr>
        <w:spacing w:after="0"/>
        <w:ind w:left="0"/>
        <w:jc w:val="both"/>
      </w:pPr>
      <w:r>
        <w:rPr>
          <w:rFonts w:ascii="Times New Roman"/>
          <w:b w:val="false"/>
          <w:i w:val="false"/>
          <w:color w:val="000000"/>
          <w:sz w:val="28"/>
        </w:rPr>
        <w:t>
      1. Проектные документы в сфере недропользования по углеводородам подлежат государственной экологической экспертизе, проводимой в соответствии с экологическим законодательством Республики Казахстан.</w:t>
      </w:r>
    </w:p>
    <w:bookmarkEnd w:id="1824"/>
    <w:bookmarkStart w:name="z2175" w:id="1825"/>
    <w:p>
      <w:pPr>
        <w:spacing w:after="0"/>
        <w:ind w:left="0"/>
        <w:jc w:val="both"/>
      </w:pPr>
      <w:r>
        <w:rPr>
          <w:rFonts w:ascii="Times New Roman"/>
          <w:b w:val="false"/>
          <w:i w:val="false"/>
          <w:color w:val="000000"/>
          <w:sz w:val="28"/>
        </w:rPr>
        <w:t>
      2. Проект разведочных работ (изменения и дополнения к нему), за исключением проекта, предусматривающего разведочные работы по оценке, разведочные работы на море, увеличение участка недр в соответствии со статьей 113 настоящего Кодекса, направляется в компетентный орган в уведомительном порядке.</w:t>
      </w:r>
    </w:p>
    <w:bookmarkEnd w:id="1825"/>
    <w:bookmarkStart w:name="z2176" w:id="1826"/>
    <w:p>
      <w:pPr>
        <w:spacing w:after="0"/>
        <w:ind w:left="0"/>
        <w:jc w:val="both"/>
      </w:pPr>
      <w:r>
        <w:rPr>
          <w:rFonts w:ascii="Times New Roman"/>
          <w:b w:val="false"/>
          <w:i w:val="false"/>
          <w:color w:val="000000"/>
          <w:sz w:val="28"/>
        </w:rPr>
        <w:t>
      3. Проект разведочных работ (изменения и дополнения к нему), предусматривающий (предусматривающие) разведочные работы по оценке, разведочные работы на море, увеличение участка недр в соответствии со статьей 113 настоящего Кодекса, проект пробной эксплуатации (изменения и дополнения к нему) и проект разработки месторождения (изменения и дополнения к нему) подлежат государственной экспертизе проектных документов при наличии заключения об определении сферы охвата оценки воздействия на окружающую среду и (или) скрининга воздействий намечаемой деятельности с выводом об отсутствии необходимости проведения обязательной оценки воздействия на окружающую среду или заключения по результатам оценки воздействия на окружающую среду.</w:t>
      </w:r>
    </w:p>
    <w:bookmarkEnd w:id="1826"/>
    <w:bookmarkStart w:name="z2177" w:id="1827"/>
    <w:p>
      <w:pPr>
        <w:spacing w:after="0"/>
        <w:ind w:left="0"/>
        <w:jc w:val="both"/>
      </w:pPr>
      <w:r>
        <w:rPr>
          <w:rFonts w:ascii="Times New Roman"/>
          <w:b w:val="false"/>
          <w:i w:val="false"/>
          <w:color w:val="000000"/>
          <w:sz w:val="28"/>
        </w:rPr>
        <w:t>
      4. Проект пробной эксплуатации подлежит государственной экспертизе проектных документов только после получения недропользователем положительного заключения государственной экспертизы недр в отношении отчета по оперативному подсчету геологических запасов.</w:t>
      </w:r>
    </w:p>
    <w:bookmarkEnd w:id="1827"/>
    <w:bookmarkStart w:name="z2178" w:id="1828"/>
    <w:p>
      <w:pPr>
        <w:spacing w:after="0"/>
        <w:ind w:left="0"/>
        <w:jc w:val="both"/>
      </w:pPr>
      <w:r>
        <w:rPr>
          <w:rFonts w:ascii="Times New Roman"/>
          <w:b w:val="false"/>
          <w:i w:val="false"/>
          <w:color w:val="000000"/>
          <w:sz w:val="28"/>
        </w:rPr>
        <w:t>
      Проект разработки месторождения подлежит государственной экспертизе проектных документов только после получения недропользователем положительного заключения государственной экспертизы недр в отношении отчета по подсчету геологических запасов.</w:t>
      </w:r>
    </w:p>
    <w:bookmarkEnd w:id="1828"/>
    <w:bookmarkStart w:name="z2179" w:id="1829"/>
    <w:p>
      <w:pPr>
        <w:spacing w:after="0"/>
        <w:ind w:left="0"/>
        <w:jc w:val="both"/>
      </w:pPr>
      <w:r>
        <w:rPr>
          <w:rFonts w:ascii="Times New Roman"/>
          <w:b w:val="false"/>
          <w:i w:val="false"/>
          <w:color w:val="000000"/>
          <w:sz w:val="28"/>
        </w:rPr>
        <w:t>
      5. В случае если технические проектные документы предусматривают строительство объектов архитектурной, градостроительной и строительной деятельности, то такие проекты подлежат экспертизе в соответствии с законодательством Республики Казахстан об архитектурной, градостроительной и строительной деятельности.</w:t>
      </w:r>
    </w:p>
    <w:bookmarkEnd w:id="1829"/>
    <w:bookmarkStart w:name="z2180" w:id="1830"/>
    <w:p>
      <w:pPr>
        <w:spacing w:after="0"/>
        <w:ind w:left="0"/>
        <w:jc w:val="both"/>
      </w:pPr>
      <w:r>
        <w:rPr>
          <w:rFonts w:ascii="Times New Roman"/>
          <w:b w:val="false"/>
          <w:i w:val="false"/>
          <w:color w:val="000000"/>
          <w:sz w:val="28"/>
        </w:rPr>
        <w:t>
      6. В случае, если при проведении экспертиз, предусмотренных пунктами 1 и 5 настоящей статьи, возникли разногласия, которые недропользователь не может устранить без отхода от соблюдения положительной практики пользования недрами, по заявлению такого недропользователя компетентный орган в течение десяти рабочих дней со дня получения заявления организует проведение переговоров с участием представителей заинтересованных государственных органов, недропользователя и проектного института для выработки соответствующего решения.</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28.12.2023 </w:t>
      </w:r>
      <w:r>
        <w:rPr>
          <w:rFonts w:ascii="Times New Roman"/>
          <w:b w:val="false"/>
          <w:i w:val="false"/>
          <w:color w:val="000000"/>
          <w:sz w:val="28"/>
        </w:rPr>
        <w:t>№ 52-VIII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Государственная экспертиза базовых проектных документов в сфере недропользования по углеводородам</w:t>
      </w:r>
    </w:p>
    <w:bookmarkStart w:name="z2181" w:id="1831"/>
    <w:p>
      <w:pPr>
        <w:spacing w:after="0"/>
        <w:ind w:left="0"/>
        <w:jc w:val="both"/>
      </w:pPr>
      <w:r>
        <w:rPr>
          <w:rFonts w:ascii="Times New Roman"/>
          <w:b w:val="false"/>
          <w:i w:val="false"/>
          <w:color w:val="000000"/>
          <w:sz w:val="28"/>
        </w:rPr>
        <w:t>
      1. Государственная экспертиза базовых проектных документов и анализов разработки в сфере недропользования по углеводородам проводится в целях обеспечения рационального пользования недрами при разведке и разработке месторождений углеводородов в соответствии с положительной практикой пользования недрами.</w:t>
      </w:r>
    </w:p>
    <w:bookmarkEnd w:id="1831"/>
    <w:p>
      <w:pPr>
        <w:spacing w:after="0"/>
        <w:ind w:left="0"/>
        <w:jc w:val="both"/>
      </w:pPr>
      <w:r>
        <w:rPr>
          <w:rFonts w:ascii="Times New Roman"/>
          <w:b w:val="false"/>
          <w:i w:val="false"/>
          <w:color w:val="000000"/>
          <w:sz w:val="28"/>
        </w:rPr>
        <w:t>
      2. Государственная экспертиза базовых проектных документов и анализов разработки осуществляется центральной комиссией по разведке и разработке месторождений углеводородов Республики Казахстан (центральная комиссия) с привлечением независимых экспертов, обладающих специальными знаниями в области геологии и разработки и не заинтересованных в результатах экспертизы.</w:t>
      </w:r>
    </w:p>
    <w:bookmarkStart w:name="z42868" w:id="1832"/>
    <w:p>
      <w:pPr>
        <w:spacing w:after="0"/>
        <w:ind w:left="0"/>
        <w:jc w:val="both"/>
      </w:pPr>
      <w:r>
        <w:rPr>
          <w:rFonts w:ascii="Times New Roman"/>
          <w:b w:val="false"/>
          <w:i w:val="false"/>
          <w:color w:val="000000"/>
          <w:sz w:val="28"/>
        </w:rPr>
        <w:t>
      Порядок привлечения и квалификационного отбора независимых экспертов, а также оплаты независимой экспертизы определяется уполномоченным органом в области углеводородов.</w:t>
      </w:r>
    </w:p>
    <w:bookmarkEnd w:id="1832"/>
    <w:bookmarkStart w:name="z43237" w:id="1833"/>
    <w:p>
      <w:pPr>
        <w:spacing w:after="0"/>
        <w:ind w:left="0"/>
        <w:jc w:val="both"/>
      </w:pPr>
      <w:r>
        <w:rPr>
          <w:rFonts w:ascii="Times New Roman"/>
          <w:b w:val="false"/>
          <w:i w:val="false"/>
          <w:color w:val="000000"/>
          <w:sz w:val="28"/>
        </w:rPr>
        <w:t>
      Независимая экспертиза базовых проектных документов и анализов разработки в сфере недропользования оплачивается недропользователем.</w:t>
      </w:r>
    </w:p>
    <w:bookmarkEnd w:id="1833"/>
    <w:bookmarkStart w:name="z2183" w:id="1834"/>
    <w:p>
      <w:pPr>
        <w:spacing w:after="0"/>
        <w:ind w:left="0"/>
        <w:jc w:val="both"/>
      </w:pPr>
      <w:r>
        <w:rPr>
          <w:rFonts w:ascii="Times New Roman"/>
          <w:b w:val="false"/>
          <w:i w:val="false"/>
          <w:color w:val="000000"/>
          <w:sz w:val="28"/>
        </w:rPr>
        <w:t>
      3.Организация деятельности центральной комиссии, ее состав, регламент работы и ведение делопроизводства определяются положением о центральной комиссии по разведке и разработке месторождений углеводородов Республики Казахстан, утверждаемым уполномоченным органом в области углеводородов.</w:t>
      </w:r>
    </w:p>
    <w:bookmarkEnd w:id="1834"/>
    <w:bookmarkStart w:name="z2184" w:id="1835"/>
    <w:p>
      <w:pPr>
        <w:spacing w:after="0"/>
        <w:ind w:left="0"/>
        <w:jc w:val="both"/>
      </w:pPr>
      <w:r>
        <w:rPr>
          <w:rFonts w:ascii="Times New Roman"/>
          <w:b w:val="false"/>
          <w:i w:val="false"/>
          <w:color w:val="000000"/>
          <w:sz w:val="28"/>
        </w:rPr>
        <w:t>
      4. Государственная экспертиза проекта разведочных работ (изменений и дополнений к нему) проводится в течение двух месяцев со дня его получения от недропользователя, а проектов пробной эксплуатации, проектов разработки месторождения (изменений и дополнений к ним), анализов разработки – в течение трех месяцев.</w:t>
      </w:r>
    </w:p>
    <w:bookmarkEnd w:id="1835"/>
    <w:bookmarkStart w:name="z2185" w:id="1836"/>
    <w:p>
      <w:pPr>
        <w:spacing w:after="0"/>
        <w:ind w:left="0"/>
        <w:jc w:val="both"/>
      </w:pPr>
      <w:r>
        <w:rPr>
          <w:rFonts w:ascii="Times New Roman"/>
          <w:b w:val="false"/>
          <w:i w:val="false"/>
          <w:color w:val="000000"/>
          <w:sz w:val="28"/>
        </w:rPr>
        <w:t>
      Срок проведения государственной экспертизы проектов пробной эксплуатации, проектов разработки месторождения (изменений и дополнений к ним), анализов разработки по решению центральной комиссии может быть увеличен, но не более чем на три месяца.</w:t>
      </w:r>
    </w:p>
    <w:bookmarkEnd w:id="1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8" w:id="1837"/>
    <w:p>
      <w:pPr>
        <w:spacing w:after="0"/>
        <w:ind w:left="0"/>
        <w:jc w:val="both"/>
      </w:pPr>
      <w:r>
        <w:rPr>
          <w:rFonts w:ascii="Times New Roman"/>
          <w:b w:val="false"/>
          <w:i w:val="false"/>
          <w:color w:val="000000"/>
          <w:sz w:val="28"/>
        </w:rPr>
        <w:t>
      7. Результаты проведения государственной экспертизы базового проектного документа или анализа разработки определяются посредством рассмотрения на заседании центральной комиссии базового проектного документа или анализа разработки с соответствующим заключением независимой экспертизы.</w:t>
      </w:r>
    </w:p>
    <w:bookmarkEnd w:id="1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0" w:id="1838"/>
    <w:p>
      <w:pPr>
        <w:spacing w:after="0"/>
        <w:ind w:left="0"/>
        <w:jc w:val="both"/>
      </w:pPr>
      <w:r>
        <w:rPr>
          <w:rFonts w:ascii="Times New Roman"/>
          <w:b w:val="false"/>
          <w:i w:val="false"/>
          <w:color w:val="000000"/>
          <w:sz w:val="28"/>
        </w:rPr>
        <w:t>
      9. Результаты проведения государственной экспертизы проектных документов или анализов разработки оформляются экспертным заключением, которое может быть положительным или отрицательным. Копия экспертного заключения в течение пяти рабочих дней со дня его подписания направляется недропользователю.</w:t>
      </w:r>
    </w:p>
    <w:bookmarkEnd w:id="1838"/>
    <w:bookmarkStart w:name="z2191" w:id="1839"/>
    <w:p>
      <w:pPr>
        <w:spacing w:after="0"/>
        <w:ind w:left="0"/>
        <w:jc w:val="both"/>
      </w:pPr>
      <w:r>
        <w:rPr>
          <w:rFonts w:ascii="Times New Roman"/>
          <w:b w:val="false"/>
          <w:i w:val="false"/>
          <w:color w:val="000000"/>
          <w:sz w:val="28"/>
        </w:rPr>
        <w:t xml:space="preserve">
      10. Основаниями для вынесения отрицательного экспертного заключения являются: </w:t>
      </w:r>
    </w:p>
    <w:bookmarkEnd w:id="1839"/>
    <w:bookmarkStart w:name="z2192" w:id="1840"/>
    <w:p>
      <w:pPr>
        <w:spacing w:after="0"/>
        <w:ind w:left="0"/>
        <w:jc w:val="both"/>
      </w:pPr>
      <w:r>
        <w:rPr>
          <w:rFonts w:ascii="Times New Roman"/>
          <w:b w:val="false"/>
          <w:i w:val="false"/>
          <w:color w:val="000000"/>
          <w:sz w:val="28"/>
        </w:rPr>
        <w:t xml:space="preserve">
      1) несоответствие проектного документа или анализа разработки требованиям законодательства Республики Казахстан и (или) положениям контракта; </w:t>
      </w:r>
    </w:p>
    <w:bookmarkEnd w:id="1840"/>
    <w:bookmarkStart w:name="z2193" w:id="1841"/>
    <w:p>
      <w:pPr>
        <w:spacing w:after="0"/>
        <w:ind w:left="0"/>
        <w:jc w:val="both"/>
      </w:pPr>
      <w:r>
        <w:rPr>
          <w:rFonts w:ascii="Times New Roman"/>
          <w:b w:val="false"/>
          <w:i w:val="false"/>
          <w:color w:val="000000"/>
          <w:sz w:val="28"/>
        </w:rPr>
        <w:t>
      2) несоответствие проектного документа или анализа разработки требованиям по содержанию, структуре и оформлению, установленным в нормативно-технических документах, утверждаемых уполномоченным органом в области углеводородов;</w:t>
      </w:r>
    </w:p>
    <w:bookmarkEnd w:id="1841"/>
    <w:bookmarkStart w:name="z2194" w:id="1842"/>
    <w:p>
      <w:pPr>
        <w:spacing w:after="0"/>
        <w:ind w:left="0"/>
        <w:jc w:val="both"/>
      </w:pPr>
      <w:r>
        <w:rPr>
          <w:rFonts w:ascii="Times New Roman"/>
          <w:b w:val="false"/>
          <w:i w:val="false"/>
          <w:color w:val="000000"/>
          <w:sz w:val="28"/>
        </w:rPr>
        <w:t>
      3) несоответствие проектного документа или анализа разработки положительной практике пользования недрами;</w:t>
      </w:r>
    </w:p>
    <w:bookmarkEnd w:id="1842"/>
    <w:bookmarkStart w:name="z2195" w:id="1843"/>
    <w:p>
      <w:pPr>
        <w:spacing w:after="0"/>
        <w:ind w:left="0"/>
        <w:jc w:val="both"/>
      </w:pPr>
      <w:r>
        <w:rPr>
          <w:rFonts w:ascii="Times New Roman"/>
          <w:b w:val="false"/>
          <w:i w:val="false"/>
          <w:color w:val="000000"/>
          <w:sz w:val="28"/>
        </w:rPr>
        <w:t>
      4) недостоверность предоставленной в проекте разработки месторождения информации о количестве и качестве разведанных запасов углеводородов;</w:t>
      </w:r>
    </w:p>
    <w:bookmarkEnd w:id="1843"/>
    <w:bookmarkStart w:name="z2196" w:id="1844"/>
    <w:p>
      <w:pPr>
        <w:spacing w:after="0"/>
        <w:ind w:left="0"/>
        <w:jc w:val="both"/>
      </w:pPr>
      <w:r>
        <w:rPr>
          <w:rFonts w:ascii="Times New Roman"/>
          <w:b w:val="false"/>
          <w:i w:val="false"/>
          <w:color w:val="000000"/>
          <w:sz w:val="28"/>
        </w:rPr>
        <w:t>
      5) невозможность объективной оценки качества проектных решений, представленных в проектном документе или в анализе разработки;</w:t>
      </w:r>
    </w:p>
    <w:bookmarkEnd w:id="1844"/>
    <w:bookmarkStart w:name="z2197" w:id="1845"/>
    <w:p>
      <w:pPr>
        <w:spacing w:after="0"/>
        <w:ind w:left="0"/>
        <w:jc w:val="both"/>
      </w:pPr>
      <w:r>
        <w:rPr>
          <w:rFonts w:ascii="Times New Roman"/>
          <w:b w:val="false"/>
          <w:i w:val="false"/>
          <w:color w:val="000000"/>
          <w:sz w:val="28"/>
        </w:rPr>
        <w:t>
      6) для проекта пробной эксплуатации – отсутствие положительного заключения государственной экспертизы недр в отношении отчета по оперативному подсчету геологических запасов;</w:t>
      </w:r>
    </w:p>
    <w:bookmarkEnd w:id="1845"/>
    <w:bookmarkStart w:name="z2198" w:id="1846"/>
    <w:p>
      <w:pPr>
        <w:spacing w:after="0"/>
        <w:ind w:left="0"/>
        <w:jc w:val="both"/>
      </w:pPr>
      <w:r>
        <w:rPr>
          <w:rFonts w:ascii="Times New Roman"/>
          <w:b w:val="false"/>
          <w:i w:val="false"/>
          <w:color w:val="000000"/>
          <w:sz w:val="28"/>
        </w:rPr>
        <w:t>
      7) для проекта разработки месторождения – отсутствие положительного заключения государственной экспертизы недр в отношении отчета по подсчету геологических запасов.</w:t>
      </w:r>
    </w:p>
    <w:bookmarkEnd w:id="1846"/>
    <w:bookmarkStart w:name="z2199" w:id="1847"/>
    <w:p>
      <w:pPr>
        <w:spacing w:after="0"/>
        <w:ind w:left="0"/>
        <w:jc w:val="both"/>
      </w:pPr>
      <w:r>
        <w:rPr>
          <w:rFonts w:ascii="Times New Roman"/>
          <w:b w:val="false"/>
          <w:i w:val="false"/>
          <w:color w:val="000000"/>
          <w:sz w:val="28"/>
        </w:rPr>
        <w:t>
      11. В отрицательном заключении государственной экспертизы проектного документа или анализа разработки приводятся обоснование его вынесения и рекомендации по доработке проектного документа или анализа разработки.</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Государственная экспертиза недр</w:t>
      </w:r>
    </w:p>
    <w:bookmarkStart w:name="z2200" w:id="1848"/>
    <w:p>
      <w:pPr>
        <w:spacing w:after="0"/>
        <w:ind w:left="0"/>
        <w:jc w:val="both"/>
      </w:pPr>
      <w:r>
        <w:rPr>
          <w:rFonts w:ascii="Times New Roman"/>
          <w:b w:val="false"/>
          <w:i w:val="false"/>
          <w:color w:val="000000"/>
          <w:sz w:val="28"/>
        </w:rPr>
        <w:t>
      1. Государственная экспертиза недр проводится в целях создания условий для рационального пользования недрами, государственного учета геологических запасов углеводородов, а также оценки достоверности информации о количестве и качестве разведанных геологических запасов углеводородов.</w:t>
      </w:r>
    </w:p>
    <w:bookmarkEnd w:id="1848"/>
    <w:bookmarkStart w:name="z2201" w:id="1849"/>
    <w:p>
      <w:pPr>
        <w:spacing w:after="0"/>
        <w:ind w:left="0"/>
        <w:jc w:val="both"/>
      </w:pPr>
      <w:r>
        <w:rPr>
          <w:rFonts w:ascii="Times New Roman"/>
          <w:b w:val="false"/>
          <w:i w:val="false"/>
          <w:color w:val="000000"/>
          <w:sz w:val="28"/>
        </w:rPr>
        <w:t>
      2. Государственная экспертиза недр осуществляется путем проведения анализа отчета по подсчету (оперативному подсчету) геологических запасов, разрабатываемого проектной организацией, имеющей лицензию на соответствующий вид деятельности, и утверждаемого недропользователем.</w:t>
      </w:r>
    </w:p>
    <w:bookmarkEnd w:id="1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 приостановлена до 01.01.2026 Кодексом РК от 27.12.2017 № 125-VI (действующую редакцию см. </w:t>
      </w:r>
      <w:r>
        <w:rPr>
          <w:rFonts w:ascii="Times New Roman"/>
          <w:b w:val="false"/>
          <w:i w:val="false"/>
          <w:color w:val="ff0000"/>
          <w:sz w:val="28"/>
        </w:rPr>
        <w:t>п. 6</w:t>
      </w:r>
      <w:r>
        <w:rPr>
          <w:rFonts w:ascii="Times New Roman"/>
          <w:b w:val="false"/>
          <w:i w:val="false"/>
          <w:color w:val="ff0000"/>
          <w:sz w:val="28"/>
        </w:rPr>
        <w:t xml:space="preserve"> ст. 277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Отчет по подсчету (оперативному подсчету) геологических запасов составляется в соответствии с нормативно-техническими документами, утверждаемыми уполномоченным органом в области углеводородов.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4 приостановлена до 01.01.2026 Кодексом РК от 27.12.2017 № 125-VI (действующую редакцию см. </w:t>
      </w:r>
      <w:r>
        <w:rPr>
          <w:rFonts w:ascii="Times New Roman"/>
          <w:b w:val="false"/>
          <w:i w:val="false"/>
          <w:color w:val="ff0000"/>
          <w:sz w:val="28"/>
        </w:rPr>
        <w:t>п. 6</w:t>
      </w:r>
      <w:r>
        <w:rPr>
          <w:rFonts w:ascii="Times New Roman"/>
          <w:b w:val="false"/>
          <w:i w:val="false"/>
          <w:color w:val="ff0000"/>
          <w:sz w:val="28"/>
        </w:rPr>
        <w:t xml:space="preserve"> ст. 277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Государственная экспертиза недр осуществляется центральной комиссией по запасам углеводородов Республики Казахстан (центральная комиссия по запасам)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5 приостановлена до 01.01.2026 Кодексом РК от 27.12.2017 № 125-VI (действующую редакцию см. </w:t>
      </w:r>
      <w:r>
        <w:rPr>
          <w:rFonts w:ascii="Times New Roman"/>
          <w:b w:val="false"/>
          <w:i w:val="false"/>
          <w:color w:val="ff0000"/>
          <w:sz w:val="28"/>
        </w:rPr>
        <w:t>п. 6</w:t>
      </w:r>
      <w:r>
        <w:rPr>
          <w:rFonts w:ascii="Times New Roman"/>
          <w:b w:val="false"/>
          <w:i w:val="false"/>
          <w:color w:val="ff0000"/>
          <w:sz w:val="28"/>
        </w:rPr>
        <w:t xml:space="preserve"> ст. 277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Организация деятельности центральной комиссии по запасам, ее состав, регламент работы и ведение делопроизводства определяются положением о центральной комиссии по запасам полезных ископаемых Республики Казахстан, утверждаемым уполномоченным органом в области углеводородов.</w:t>
      </w:r>
    </w:p>
    <w:bookmarkStart w:name="z2205" w:id="1850"/>
    <w:p>
      <w:pPr>
        <w:spacing w:after="0"/>
        <w:ind w:left="0"/>
        <w:jc w:val="both"/>
      </w:pPr>
      <w:r>
        <w:rPr>
          <w:rFonts w:ascii="Times New Roman"/>
          <w:b w:val="false"/>
          <w:i w:val="false"/>
          <w:color w:val="000000"/>
          <w:sz w:val="28"/>
        </w:rPr>
        <w:t xml:space="preserve">
      6. Государственная экспертиза недр проводится в течение трех месяцев со дня получения отчета по подсчету (оперативному подсчету) геологических запасов. </w:t>
      </w:r>
    </w:p>
    <w:bookmarkEnd w:id="1850"/>
    <w:bookmarkStart w:name="z2206" w:id="1851"/>
    <w:p>
      <w:pPr>
        <w:spacing w:after="0"/>
        <w:ind w:left="0"/>
        <w:jc w:val="both"/>
      </w:pPr>
      <w:r>
        <w:rPr>
          <w:rFonts w:ascii="Times New Roman"/>
          <w:b w:val="false"/>
          <w:i w:val="false"/>
          <w:color w:val="000000"/>
          <w:sz w:val="28"/>
        </w:rPr>
        <w:t>
      Срок проведения государственной экспертизы недр может быть увеличен по решению центральной комиссии по запасам, но не более чем на три месяца.</w:t>
      </w:r>
    </w:p>
    <w:bookmarkEnd w:id="1851"/>
    <w:bookmarkStart w:name="z2207" w:id="1852"/>
    <w:p>
      <w:pPr>
        <w:spacing w:after="0"/>
        <w:ind w:left="0"/>
        <w:jc w:val="both"/>
      </w:pPr>
      <w:r>
        <w:rPr>
          <w:rFonts w:ascii="Times New Roman"/>
          <w:b w:val="false"/>
          <w:i w:val="false"/>
          <w:color w:val="000000"/>
          <w:sz w:val="28"/>
        </w:rPr>
        <w:t>
      7. Результаты проведения государственной экспертизы недр оформляются экспертным заключением, которое может быть положительным или отрицательным.</w:t>
      </w:r>
    </w:p>
    <w:bookmarkEnd w:id="1852"/>
    <w:bookmarkStart w:name="z2208" w:id="1853"/>
    <w:p>
      <w:pPr>
        <w:spacing w:after="0"/>
        <w:ind w:left="0"/>
        <w:jc w:val="both"/>
      </w:pPr>
      <w:r>
        <w:rPr>
          <w:rFonts w:ascii="Times New Roman"/>
          <w:b w:val="false"/>
          <w:i w:val="false"/>
          <w:color w:val="000000"/>
          <w:sz w:val="28"/>
        </w:rPr>
        <w:t xml:space="preserve">
      8. Основаниями для вынесения отрицательного экспертного заключения являются: </w:t>
      </w:r>
    </w:p>
    <w:bookmarkEnd w:id="1853"/>
    <w:bookmarkStart w:name="z2209" w:id="1854"/>
    <w:p>
      <w:pPr>
        <w:spacing w:after="0"/>
        <w:ind w:left="0"/>
        <w:jc w:val="both"/>
      </w:pPr>
      <w:r>
        <w:rPr>
          <w:rFonts w:ascii="Times New Roman"/>
          <w:b w:val="false"/>
          <w:i w:val="false"/>
          <w:color w:val="000000"/>
          <w:sz w:val="28"/>
        </w:rPr>
        <w:t xml:space="preserve">
      1) несоответствие проведенного подсчета (оперативного подсчета) геологических запасов месторождения углеводородов требованиям, установленным в нормативно-технических документах, утверждаемых уполномоченным органом в области углеводородов; </w:t>
      </w:r>
    </w:p>
    <w:bookmarkEnd w:id="1854"/>
    <w:bookmarkStart w:name="z2210" w:id="1855"/>
    <w:p>
      <w:pPr>
        <w:spacing w:after="0"/>
        <w:ind w:left="0"/>
        <w:jc w:val="both"/>
      </w:pPr>
      <w:r>
        <w:rPr>
          <w:rFonts w:ascii="Times New Roman"/>
          <w:b w:val="false"/>
          <w:i w:val="false"/>
          <w:color w:val="000000"/>
          <w:sz w:val="28"/>
        </w:rPr>
        <w:t>
      2) недостоверность информации о количестве и качестве геологических запасов углеводородов;</w:t>
      </w:r>
    </w:p>
    <w:bookmarkEnd w:id="1855"/>
    <w:bookmarkStart w:name="z2211" w:id="1856"/>
    <w:p>
      <w:pPr>
        <w:spacing w:after="0"/>
        <w:ind w:left="0"/>
        <w:jc w:val="both"/>
      </w:pPr>
      <w:r>
        <w:rPr>
          <w:rFonts w:ascii="Times New Roman"/>
          <w:b w:val="false"/>
          <w:i w:val="false"/>
          <w:color w:val="000000"/>
          <w:sz w:val="28"/>
        </w:rPr>
        <w:t>
      3) невозможность объективной оценки количества и качества геологических запасов углеводородов на основании представленных данных.</w:t>
      </w:r>
    </w:p>
    <w:bookmarkEnd w:id="1856"/>
    <w:bookmarkStart w:name="z2212" w:id="1857"/>
    <w:p>
      <w:pPr>
        <w:spacing w:after="0"/>
        <w:ind w:left="0"/>
        <w:jc w:val="both"/>
      </w:pPr>
      <w:r>
        <w:rPr>
          <w:rFonts w:ascii="Times New Roman"/>
          <w:b w:val="false"/>
          <w:i w:val="false"/>
          <w:color w:val="000000"/>
          <w:sz w:val="28"/>
        </w:rPr>
        <w:t>
      В отрицательном заключении государственной экспертизы недр приводятся обоснование его вынесения и рекомендации по доработке отчета.</w:t>
      </w:r>
    </w:p>
    <w:bookmarkEnd w:id="1857"/>
    <w:bookmarkStart w:name="z2213" w:id="1858"/>
    <w:p>
      <w:pPr>
        <w:spacing w:after="0"/>
        <w:ind w:left="0"/>
        <w:jc w:val="both"/>
      </w:pPr>
      <w:r>
        <w:rPr>
          <w:rFonts w:ascii="Times New Roman"/>
          <w:b w:val="false"/>
          <w:i w:val="false"/>
          <w:color w:val="000000"/>
          <w:sz w:val="28"/>
        </w:rPr>
        <w:t xml:space="preserve">
      9. Экспертное заключение направляется недропользователю в течение пяти рабочих дней со дня его подписания председателем и членами центральной комиссии по запасам. </w:t>
      </w:r>
    </w:p>
    <w:bookmarkEnd w:id="1858"/>
    <w:bookmarkStart w:name="z2214" w:id="1859"/>
    <w:p>
      <w:pPr>
        <w:spacing w:after="0"/>
        <w:ind w:left="0"/>
        <w:jc w:val="both"/>
      </w:pPr>
      <w:r>
        <w:rPr>
          <w:rFonts w:ascii="Times New Roman"/>
          <w:b w:val="false"/>
          <w:i w:val="false"/>
          <w:color w:val="000000"/>
          <w:sz w:val="28"/>
        </w:rPr>
        <w:t>
      10.Положительное заключение государственной экспертизы недр является основанием для постановки геологических запасов месторождения углеводородов на государственный учет.</w:t>
      </w:r>
    </w:p>
    <w:bookmarkEnd w:id="1859"/>
    <w:p>
      <w:pPr>
        <w:spacing w:after="0"/>
        <w:ind w:left="0"/>
        <w:jc w:val="both"/>
      </w:pPr>
      <w:r>
        <w:rPr>
          <w:rFonts w:ascii="Times New Roman"/>
          <w:b/>
          <w:i w:val="false"/>
          <w:color w:val="000000"/>
          <w:sz w:val="28"/>
        </w:rPr>
        <w:t>Статья 142. Мониторинг исполнения проектных документов</w:t>
      </w:r>
    </w:p>
    <w:bookmarkStart w:name="z2215" w:id="1860"/>
    <w:p>
      <w:pPr>
        <w:spacing w:after="0"/>
        <w:ind w:left="0"/>
        <w:jc w:val="both"/>
      </w:pPr>
      <w:r>
        <w:rPr>
          <w:rFonts w:ascii="Times New Roman"/>
          <w:b w:val="false"/>
          <w:i w:val="false"/>
          <w:color w:val="000000"/>
          <w:sz w:val="28"/>
        </w:rPr>
        <w:t>
      1. Корректировка проектных показателей, которая не требует изменений и дополнений в проектные документы, осуществляется в рамках проведения авторского надзора проектной организацией.</w:t>
      </w:r>
    </w:p>
    <w:bookmarkEnd w:id="1860"/>
    <w:bookmarkStart w:name="z43238" w:id="1861"/>
    <w:p>
      <w:pPr>
        <w:spacing w:after="0"/>
        <w:ind w:left="0"/>
        <w:jc w:val="both"/>
      </w:pPr>
      <w:r>
        <w:rPr>
          <w:rFonts w:ascii="Times New Roman"/>
          <w:b w:val="false"/>
          <w:i w:val="false"/>
          <w:color w:val="000000"/>
          <w:sz w:val="28"/>
        </w:rPr>
        <w:t>
      Едиными правилами по рациональному и комплексному использованию недр устанавливаются случаи, когда требуется корректировка проектных показателей.</w:t>
      </w:r>
    </w:p>
    <w:bookmarkEnd w:id="1861"/>
    <w:bookmarkStart w:name="z43239" w:id="1862"/>
    <w:p>
      <w:pPr>
        <w:spacing w:after="0"/>
        <w:ind w:left="0"/>
        <w:jc w:val="both"/>
      </w:pPr>
      <w:r>
        <w:rPr>
          <w:rFonts w:ascii="Times New Roman"/>
          <w:b w:val="false"/>
          <w:i w:val="false"/>
          <w:color w:val="000000"/>
          <w:sz w:val="28"/>
        </w:rPr>
        <w:t>
      Отчет по авторскому надзору за реализацией проектных решений не подлежит государственной экспертизе базовых проектных документов и направляется недропользователем в уполномоченный орган в области углеводородов в уведомительном порядке в электронном виде.</w:t>
      </w:r>
    </w:p>
    <w:bookmarkEnd w:id="1862"/>
    <w:bookmarkStart w:name="z2217" w:id="1863"/>
    <w:p>
      <w:pPr>
        <w:spacing w:after="0"/>
        <w:ind w:left="0"/>
        <w:jc w:val="both"/>
      </w:pPr>
      <w:r>
        <w:rPr>
          <w:rFonts w:ascii="Times New Roman"/>
          <w:b w:val="false"/>
          <w:i w:val="false"/>
          <w:color w:val="000000"/>
          <w:sz w:val="28"/>
        </w:rPr>
        <w:t>
      2. Мониторинг исполнения недропользователем проекта разработки месторождения осуществляется посредством проведения:</w:t>
      </w:r>
    </w:p>
    <w:bookmarkEnd w:id="1863"/>
    <w:bookmarkStart w:name="z2218" w:id="1864"/>
    <w:p>
      <w:pPr>
        <w:spacing w:after="0"/>
        <w:ind w:left="0"/>
        <w:jc w:val="both"/>
      </w:pPr>
      <w:r>
        <w:rPr>
          <w:rFonts w:ascii="Times New Roman"/>
          <w:b w:val="false"/>
          <w:i w:val="false"/>
          <w:color w:val="000000"/>
          <w:sz w:val="28"/>
        </w:rPr>
        <w:t>
      1) авторского надзора;</w:t>
      </w:r>
    </w:p>
    <w:bookmarkEnd w:id="1864"/>
    <w:bookmarkStart w:name="z2219" w:id="1865"/>
    <w:p>
      <w:pPr>
        <w:spacing w:after="0"/>
        <w:ind w:left="0"/>
        <w:jc w:val="both"/>
      </w:pPr>
      <w:r>
        <w:rPr>
          <w:rFonts w:ascii="Times New Roman"/>
          <w:b w:val="false"/>
          <w:i w:val="false"/>
          <w:color w:val="000000"/>
          <w:sz w:val="28"/>
        </w:rPr>
        <w:t>
      2) анализа разработки месторождения углеводородов, выполняемого не реже одного раза в три года.</w:t>
      </w:r>
    </w:p>
    <w:bookmarkEnd w:id="1865"/>
    <w:bookmarkStart w:name="z2220" w:id="1866"/>
    <w:p>
      <w:pPr>
        <w:spacing w:after="0"/>
        <w:ind w:left="0"/>
        <w:jc w:val="both"/>
      </w:pPr>
      <w:r>
        <w:rPr>
          <w:rFonts w:ascii="Times New Roman"/>
          <w:b w:val="false"/>
          <w:i w:val="false"/>
          <w:color w:val="000000"/>
          <w:sz w:val="28"/>
        </w:rPr>
        <w:t>
      3. Требования к проведению авторского надзора и анализа разработки месторождения углеводородов устанавливаются в единых правилах по рациональному и комплексному использованию недр.</w:t>
      </w:r>
    </w:p>
    <w:bookmarkEnd w:id="1866"/>
    <w:bookmarkStart w:name="z2221" w:id="1867"/>
    <w:p>
      <w:pPr>
        <w:spacing w:after="0"/>
        <w:ind w:left="0"/>
        <w:jc w:val="both"/>
      </w:pPr>
      <w:r>
        <w:rPr>
          <w:rFonts w:ascii="Times New Roman"/>
          <w:b w:val="false"/>
          <w:i w:val="false"/>
          <w:color w:val="000000"/>
          <w:sz w:val="28"/>
        </w:rPr>
        <w:t>
      4. При авторском надзоре используется текущая геолого-промысловая информация, получаемая при контроле разработки месторождения, а результаты надзора излагаются в виде отчета.</w:t>
      </w:r>
    </w:p>
    <w:bookmarkEnd w:id="1867"/>
    <w:bookmarkStart w:name="z2222" w:id="1868"/>
    <w:p>
      <w:pPr>
        <w:spacing w:after="0"/>
        <w:ind w:left="0"/>
        <w:jc w:val="both"/>
      </w:pPr>
      <w:r>
        <w:rPr>
          <w:rFonts w:ascii="Times New Roman"/>
          <w:b w:val="false"/>
          <w:i w:val="false"/>
          <w:color w:val="000000"/>
          <w:sz w:val="28"/>
        </w:rPr>
        <w:t xml:space="preserve">
      5. В отчете по авторскому надзору отражаются: </w:t>
      </w:r>
    </w:p>
    <w:bookmarkEnd w:id="1868"/>
    <w:bookmarkStart w:name="z2223" w:id="1869"/>
    <w:p>
      <w:pPr>
        <w:spacing w:after="0"/>
        <w:ind w:left="0"/>
        <w:jc w:val="both"/>
      </w:pPr>
      <w:r>
        <w:rPr>
          <w:rFonts w:ascii="Times New Roman"/>
          <w:b w:val="false"/>
          <w:i w:val="false"/>
          <w:color w:val="000000"/>
          <w:sz w:val="28"/>
        </w:rPr>
        <w:t>
      1) соответствие фактически достигнутых значений технологических параметров проектным значениям;</w:t>
      </w:r>
    </w:p>
    <w:bookmarkEnd w:id="1869"/>
    <w:bookmarkStart w:name="z2224" w:id="1870"/>
    <w:p>
      <w:pPr>
        <w:spacing w:after="0"/>
        <w:ind w:left="0"/>
        <w:jc w:val="both"/>
      </w:pPr>
      <w:r>
        <w:rPr>
          <w:rFonts w:ascii="Times New Roman"/>
          <w:b w:val="false"/>
          <w:i w:val="false"/>
          <w:color w:val="000000"/>
          <w:sz w:val="28"/>
        </w:rPr>
        <w:t>
      2) причины расхождений между фактическими и проектными показателями и (или) невыполнения проектных решений;</w:t>
      </w:r>
    </w:p>
    <w:bookmarkEnd w:id="1870"/>
    <w:bookmarkStart w:name="z2225" w:id="1871"/>
    <w:p>
      <w:pPr>
        <w:spacing w:after="0"/>
        <w:ind w:left="0"/>
        <w:jc w:val="both"/>
      </w:pPr>
      <w:r>
        <w:rPr>
          <w:rFonts w:ascii="Times New Roman"/>
          <w:b w:val="false"/>
          <w:i w:val="false"/>
          <w:color w:val="000000"/>
          <w:sz w:val="28"/>
        </w:rPr>
        <w:t>
      3) по проекту разведочных работ – рекомендации по достижению проектных решений и устранению недостатков, выявленных при проведении разведочных работ;</w:t>
      </w:r>
    </w:p>
    <w:bookmarkEnd w:id="1871"/>
    <w:bookmarkStart w:name="z2226" w:id="1872"/>
    <w:p>
      <w:pPr>
        <w:spacing w:after="0"/>
        <w:ind w:left="0"/>
        <w:jc w:val="both"/>
      </w:pPr>
      <w:r>
        <w:rPr>
          <w:rFonts w:ascii="Times New Roman"/>
          <w:b w:val="false"/>
          <w:i w:val="false"/>
          <w:color w:val="000000"/>
          <w:sz w:val="28"/>
        </w:rPr>
        <w:t>
      4) по проекту пробной эксплуатации – рекомендации по достижению проектных решений и устранению недостатков, выявленных при проведении пробной эксплуатации;</w:t>
      </w:r>
    </w:p>
    <w:bookmarkEnd w:id="1872"/>
    <w:bookmarkStart w:name="z2227" w:id="1873"/>
    <w:p>
      <w:pPr>
        <w:spacing w:after="0"/>
        <w:ind w:left="0"/>
        <w:jc w:val="both"/>
      </w:pPr>
      <w:r>
        <w:rPr>
          <w:rFonts w:ascii="Times New Roman"/>
          <w:b w:val="false"/>
          <w:i w:val="false"/>
          <w:color w:val="000000"/>
          <w:sz w:val="28"/>
        </w:rPr>
        <w:t>
      5) по проекту разработки месторождения – рекомендации по достижению проектных решений и устранению выявленных недостатков в освоении системы разработки и (или) по проведению внеочередного анализа разработки для определения необходимости изменения отдельных проектных решений и показателей проекта разработки месторождения.</w:t>
      </w:r>
    </w:p>
    <w:bookmarkEnd w:id="1873"/>
    <w:bookmarkStart w:name="z2228" w:id="1874"/>
    <w:p>
      <w:pPr>
        <w:spacing w:after="0"/>
        <w:ind w:left="0"/>
        <w:jc w:val="both"/>
      </w:pPr>
      <w:r>
        <w:rPr>
          <w:rFonts w:ascii="Times New Roman"/>
          <w:b w:val="false"/>
          <w:i w:val="false"/>
          <w:color w:val="000000"/>
          <w:sz w:val="28"/>
        </w:rPr>
        <w:t>
      В случае необходимости замены ранее привлеченной недропользователем проектной организации на иную при проведении авторского надзора такая замена допускается с согласия автора проектного документа.</w:t>
      </w:r>
    </w:p>
    <w:bookmarkEnd w:id="1874"/>
    <w:bookmarkStart w:name="z2229" w:id="1875"/>
    <w:p>
      <w:pPr>
        <w:spacing w:after="0"/>
        <w:ind w:left="0"/>
        <w:jc w:val="both"/>
      </w:pPr>
      <w:r>
        <w:rPr>
          <w:rFonts w:ascii="Times New Roman"/>
          <w:b w:val="false"/>
          <w:i w:val="false"/>
          <w:color w:val="000000"/>
          <w:sz w:val="28"/>
        </w:rPr>
        <w:t>
      6. Анализ разработки месторождения представляет собой комплексное изучение результатов геолого-промысловых, геофизических, гидродинамических и других исследований скважин и пластов в процессе разработки эксплуатационного объекта, а также динамики показателей разработки для установления текущего размещения запасов углеводородов и процессов, протекающих в продуктивных пластах, на предмет выявления необходимости совершенствования системы разработки месторождения.</w:t>
      </w:r>
    </w:p>
    <w:bookmarkEnd w:id="1875"/>
    <w:bookmarkStart w:name="z2230" w:id="1876"/>
    <w:p>
      <w:pPr>
        <w:spacing w:after="0"/>
        <w:ind w:left="0"/>
        <w:jc w:val="both"/>
      </w:pPr>
      <w:r>
        <w:rPr>
          <w:rFonts w:ascii="Times New Roman"/>
          <w:b w:val="false"/>
          <w:i w:val="false"/>
          <w:color w:val="000000"/>
          <w:sz w:val="28"/>
        </w:rPr>
        <w:t>
      7. Анализ разработки месторождения углеводородов проводится привлекаемой недропользователем проектной организацией, имеющей лицензию на соответствующий вид деятельности, и направляется недропользователем в уведомительном порядке в компетентный орган.</w:t>
      </w:r>
    </w:p>
    <w:bookmarkEnd w:id="1876"/>
    <w:bookmarkStart w:name="z2231" w:id="1877"/>
    <w:p>
      <w:pPr>
        <w:spacing w:after="0"/>
        <w:ind w:left="0"/>
        <w:jc w:val="both"/>
      </w:pPr>
      <w:r>
        <w:rPr>
          <w:rFonts w:ascii="Times New Roman"/>
          <w:b w:val="false"/>
          <w:i w:val="false"/>
          <w:color w:val="000000"/>
          <w:sz w:val="28"/>
        </w:rPr>
        <w:t xml:space="preserve">
      8. В случае существенных (более десяти процентов) расхождений между фактическими и проектными показателями разработки месторождения и при наличии обоснованного вывода по результатам анализа разработки месторождения углеводородов о необходимости внесения изменений в проект разработки месторождения результаты анализа подлежат государственной экспертизе проектных документов. </w:t>
      </w:r>
    </w:p>
    <w:bookmarkEnd w:id="1877"/>
    <w:bookmarkStart w:name="z2232" w:id="1878"/>
    <w:p>
      <w:pPr>
        <w:spacing w:after="0"/>
        <w:ind w:left="0"/>
        <w:jc w:val="both"/>
      </w:pPr>
      <w:r>
        <w:rPr>
          <w:rFonts w:ascii="Times New Roman"/>
          <w:b w:val="false"/>
          <w:i w:val="false"/>
          <w:color w:val="000000"/>
          <w:sz w:val="28"/>
        </w:rPr>
        <w:t>
      9. В случае вынесения центральной комиссией положительного заключения по анализу разработки месторождения углеводородов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три года.</w:t>
      </w:r>
    </w:p>
    <w:bookmarkEnd w:id="1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статьи 143 приостановлена до 01.01.2026 Кодексом РК от 27.12.2017 № 125-VI (действующую редакцию см. </w:t>
      </w:r>
      <w:r>
        <w:rPr>
          <w:rFonts w:ascii="Times New Roman"/>
          <w:b w:val="false"/>
          <w:i w:val="false"/>
          <w:color w:val="ff0000"/>
          <w:sz w:val="28"/>
        </w:rPr>
        <w:t>пп. 3)</w:t>
      </w:r>
      <w:r>
        <w:rPr>
          <w:rFonts w:ascii="Times New Roman"/>
          <w:b w:val="false"/>
          <w:i w:val="false"/>
          <w:color w:val="ff0000"/>
          <w:sz w:val="28"/>
        </w:rPr>
        <w:t xml:space="preserve"> п. 12 ст. 277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143. Показатели проектных документов по разведке и добыче углеводородов, относимые к контрактным обязательствам недропользователя </w:t>
      </w:r>
    </w:p>
    <w:bookmarkStart w:name="z2233" w:id="1879"/>
    <w:p>
      <w:pPr>
        <w:spacing w:after="0"/>
        <w:ind w:left="0"/>
        <w:jc w:val="both"/>
      </w:pPr>
      <w:r>
        <w:rPr>
          <w:rFonts w:ascii="Times New Roman"/>
          <w:b w:val="false"/>
          <w:i w:val="false"/>
          <w:color w:val="000000"/>
          <w:sz w:val="28"/>
        </w:rPr>
        <w:t>
      В контракте на недропользование по углеводородам в качестве обязательства недропользователя устанавливается выполнение следующих показателей проектных документов:</w:t>
      </w:r>
    </w:p>
    <w:bookmarkEnd w:id="1879"/>
    <w:bookmarkStart w:name="z2234" w:id="1880"/>
    <w:p>
      <w:pPr>
        <w:spacing w:after="0"/>
        <w:ind w:left="0"/>
        <w:jc w:val="both"/>
      </w:pPr>
      <w:r>
        <w:rPr>
          <w:rFonts w:ascii="Times New Roman"/>
          <w:b w:val="false"/>
          <w:i w:val="false"/>
          <w:color w:val="000000"/>
          <w:sz w:val="28"/>
        </w:rPr>
        <w:t>
      1) плотность сетки эксплуатационных скважин;</w:t>
      </w:r>
    </w:p>
    <w:bookmarkEnd w:id="1880"/>
    <w:bookmarkStart w:name="z2235" w:id="1881"/>
    <w:p>
      <w:pPr>
        <w:spacing w:after="0"/>
        <w:ind w:left="0"/>
        <w:jc w:val="both"/>
      </w:pPr>
      <w:r>
        <w:rPr>
          <w:rFonts w:ascii="Times New Roman"/>
          <w:b w:val="false"/>
          <w:i w:val="false"/>
          <w:color w:val="000000"/>
          <w:sz w:val="28"/>
        </w:rPr>
        <w:t>
      2) соотношение добывающих и нагнетательных скважин по каждому эксплуатационному объекту;</w:t>
      </w:r>
    </w:p>
    <w:bookmarkEnd w:id="1881"/>
    <w:bookmarkStart w:name="z2236" w:id="1882"/>
    <w:p>
      <w:pPr>
        <w:spacing w:after="0"/>
        <w:ind w:left="0"/>
        <w:jc w:val="both"/>
      </w:pPr>
      <w:r>
        <w:rPr>
          <w:rFonts w:ascii="Times New Roman"/>
          <w:b w:val="false"/>
          <w:i w:val="false"/>
          <w:color w:val="000000"/>
          <w:sz w:val="28"/>
        </w:rPr>
        <w:t>
      3) коэффициент компенсации по залежам;</w:t>
      </w:r>
    </w:p>
    <w:bookmarkEnd w:id="1882"/>
    <w:bookmarkStart w:name="z2237" w:id="1883"/>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1883"/>
    <w:bookmarkStart w:name="z2238" w:id="1884"/>
    <w:p>
      <w:pPr>
        <w:spacing w:after="0"/>
        <w:ind w:left="0"/>
        <w:jc w:val="both"/>
      </w:pPr>
      <w:r>
        <w:rPr>
          <w:rFonts w:ascii="Times New Roman"/>
          <w:b w:val="false"/>
          <w:i w:val="false"/>
          <w:color w:val="000000"/>
          <w:sz w:val="28"/>
        </w:rPr>
        <w:t>
      5) отношение пластового давления к забойному давлению;</w:t>
      </w:r>
    </w:p>
    <w:bookmarkEnd w:id="1884"/>
    <w:bookmarkStart w:name="z2239" w:id="1885"/>
    <w:p>
      <w:pPr>
        <w:spacing w:after="0"/>
        <w:ind w:left="0"/>
        <w:jc w:val="both"/>
      </w:pPr>
      <w:r>
        <w:rPr>
          <w:rFonts w:ascii="Times New Roman"/>
          <w:b w:val="false"/>
          <w:i w:val="false"/>
          <w:color w:val="000000"/>
          <w:sz w:val="28"/>
        </w:rPr>
        <w:t>
      6) максимально допустимая величина газового фактора по скважинам.</w:t>
      </w:r>
    </w:p>
    <w:bookmarkEnd w:id="1885"/>
    <w:bookmarkStart w:name="z2240" w:id="1886"/>
    <w:p>
      <w:pPr>
        <w:spacing w:after="0"/>
        <w:ind w:left="0"/>
        <w:jc w:val="both"/>
      </w:pPr>
      <w:r>
        <w:rPr>
          <w:rFonts w:ascii="Times New Roman"/>
          <w:b w:val="false"/>
          <w:i w:val="false"/>
          <w:color w:val="000000"/>
          <w:sz w:val="28"/>
        </w:rPr>
        <w:t>
      При этом значения показателей, указанных в настоящей статье, не включаются в контракт и определяются исходя из проектных документов.</w:t>
      </w:r>
    </w:p>
    <w:bookmarkEnd w:id="1886"/>
    <w:bookmarkStart w:name="z2241" w:id="1887"/>
    <w:p>
      <w:pPr>
        <w:spacing w:after="0"/>
        <w:ind w:left="0"/>
        <w:jc w:val="left"/>
      </w:pPr>
      <w:r>
        <w:rPr>
          <w:rFonts w:ascii="Times New Roman"/>
          <w:b/>
          <w:i w:val="false"/>
          <w:color w:val="000000"/>
        </w:rPr>
        <w:t xml:space="preserve"> Глава 20. ОТДЕЛЬНЫЕ ВОПРОСЫ ПРОВЕДЕНИЯ ОПЕРАЦИЙ ПО НЕДРОПОЛЬЗОВАНИЮ ПО УГЛЕВОДОРОДАМ </w:t>
      </w:r>
    </w:p>
    <w:bookmarkEnd w:id="1887"/>
    <w:p>
      <w:pPr>
        <w:spacing w:after="0"/>
        <w:ind w:left="0"/>
        <w:jc w:val="both"/>
      </w:pPr>
      <w:r>
        <w:rPr>
          <w:rFonts w:ascii="Times New Roman"/>
          <w:b/>
          <w:i w:val="false"/>
          <w:color w:val="000000"/>
          <w:sz w:val="28"/>
        </w:rPr>
        <w:t>Статья 144. Информационная система учета сырой нефти, газового конденсата, сырого газа и продуктов его переработки (товарного газа)</w:t>
      </w:r>
    </w:p>
    <w:bookmarkStart w:name="z43137" w:id="1888"/>
    <w:p>
      <w:pPr>
        <w:spacing w:after="0"/>
        <w:ind w:left="0"/>
        <w:jc w:val="both"/>
      </w:pPr>
      <w:r>
        <w:rPr>
          <w:rFonts w:ascii="Times New Roman"/>
          <w:b w:val="false"/>
          <w:i w:val="false"/>
          <w:color w:val="000000"/>
          <w:sz w:val="28"/>
        </w:rPr>
        <w:t>
      1. Информационная система учета сырой нефти, газового конденсата, сырого газа и продуктов его переработки (товарного газа) осуществляет учет:</w:t>
      </w:r>
    </w:p>
    <w:bookmarkEnd w:id="1888"/>
    <w:bookmarkStart w:name="z43138" w:id="1889"/>
    <w:p>
      <w:pPr>
        <w:spacing w:after="0"/>
        <w:ind w:left="0"/>
        <w:jc w:val="both"/>
      </w:pPr>
      <w:r>
        <w:rPr>
          <w:rFonts w:ascii="Times New Roman"/>
          <w:b w:val="false"/>
          <w:i w:val="false"/>
          <w:color w:val="000000"/>
          <w:sz w:val="28"/>
        </w:rPr>
        <w:t xml:space="preserve">
      1) сырого газа и продуктов его переработки (товарного газа) путем автоматизированного сбора, обработки, хранения и использования данных о количестве находящегося в обороте сырого газа, подготовленного к переработке и поставке потребителю в соответствии с законодательством Республики Казахстан, а также используемого на собственные нужды, подлежащего утилизации путем закачки в пласт с целью хранения и (или) поддержания пластового давления, сжигаемого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настоящего Кодекса;</w:t>
      </w:r>
    </w:p>
    <w:bookmarkEnd w:id="1889"/>
    <w:bookmarkStart w:name="z43139" w:id="1890"/>
    <w:p>
      <w:pPr>
        <w:spacing w:after="0"/>
        <w:ind w:left="0"/>
        <w:jc w:val="both"/>
      </w:pPr>
      <w:r>
        <w:rPr>
          <w:rFonts w:ascii="Times New Roman"/>
          <w:b w:val="false"/>
          <w:i w:val="false"/>
          <w:color w:val="000000"/>
          <w:sz w:val="28"/>
        </w:rPr>
        <w:t>
      2) сырой нефти и газового конденсата путем автоматизированного сбора, обработки, хранения и использования данных о количестве находящихся в обороте сырой нефти и газового конденсата, подготовленных к поставке потребителю в соответствии с законодательством Республики Казахстан.</w:t>
      </w:r>
    </w:p>
    <w:bookmarkEnd w:id="1890"/>
    <w:bookmarkStart w:name="z43140" w:id="1891"/>
    <w:p>
      <w:pPr>
        <w:spacing w:after="0"/>
        <w:ind w:left="0"/>
        <w:jc w:val="both"/>
      </w:pPr>
      <w:r>
        <w:rPr>
          <w:rFonts w:ascii="Times New Roman"/>
          <w:b w:val="false"/>
          <w:i w:val="false"/>
          <w:color w:val="000000"/>
          <w:sz w:val="28"/>
        </w:rPr>
        <w:t>
      2. Уполномоченный орган в области углеводородов осуществляет сбор информации для включения в информационную систему учета сырой нефти и газового конденсата, сырого газа и продуктов его переработки (товарного газа) в целях обработки, хранения, использования информации, в том числе предоставления и распространения, в соответствии с определяемым им порядком формирования и функционирования информационной системы учета сырой нефти и газового конденсата, сырого газа и продуктов его переработки (товарного газа).</w:t>
      </w:r>
    </w:p>
    <w:bookmarkEnd w:id="1891"/>
    <w:bookmarkStart w:name="z43141" w:id="1892"/>
    <w:p>
      <w:pPr>
        <w:spacing w:after="0"/>
        <w:ind w:left="0"/>
        <w:jc w:val="both"/>
      </w:pPr>
      <w:r>
        <w:rPr>
          <w:rFonts w:ascii="Times New Roman"/>
          <w:b w:val="false"/>
          <w:i w:val="false"/>
          <w:color w:val="000000"/>
          <w:sz w:val="28"/>
        </w:rPr>
        <w:t>
      3. Под оборотом сырой нефти и газового конденсата понимается их подготовка, транспортировка, хранение, отгрузка, реализация, ввоз на территорию Республики Казахстан и вывоз за пределы территории Республики Казахстан.</w:t>
      </w:r>
    </w:p>
    <w:bookmarkEnd w:id="1892"/>
    <w:bookmarkStart w:name="z43142" w:id="1893"/>
    <w:p>
      <w:pPr>
        <w:spacing w:after="0"/>
        <w:ind w:left="0"/>
        <w:jc w:val="both"/>
      </w:pPr>
      <w:r>
        <w:rPr>
          <w:rFonts w:ascii="Times New Roman"/>
          <w:b w:val="false"/>
          <w:i w:val="false"/>
          <w:color w:val="000000"/>
          <w:sz w:val="28"/>
        </w:rPr>
        <w:t>
      Под оборотом сырого газа, продуктов его переработки (товарного газа) понимается их сбор, подготовка, транспортировка, переработка, а также в случаях и на условиях, установленных Кодексом и проектным документом, – утилизация путем закачки в пласт и сжигание в факелах.</w:t>
      </w:r>
    </w:p>
    <w:bookmarkEnd w:id="1893"/>
    <w:bookmarkStart w:name="z43143" w:id="1894"/>
    <w:p>
      <w:pPr>
        <w:spacing w:after="0"/>
        <w:ind w:left="0"/>
        <w:jc w:val="both"/>
      </w:pPr>
      <w:r>
        <w:rPr>
          <w:rFonts w:ascii="Times New Roman"/>
          <w:b w:val="false"/>
          <w:i w:val="false"/>
          <w:color w:val="000000"/>
          <w:sz w:val="28"/>
        </w:rPr>
        <w:t>
      4. Прибором учета сырой нефти, газового конденсата, сырого газа и продуктов его переработки (товарного газа) признается техническое устройство, определяющее количественные и качественные характеристики сырой нефти, газового конденсата, сырого газа и продуктов его переработки (товарного газа) и допущенное к применению в соответствии с законодательством Республики Казахстан в области обеспечения единства измерений, а также программное обеспечение, осуществляющее передачу информации оператору информационной системы учета сырой нефти, газового конденсата, сырого газа и продуктов его переработки (товарного газа) в режиме реального времени.</w:t>
      </w:r>
    </w:p>
    <w:bookmarkEnd w:id="1894"/>
    <w:bookmarkStart w:name="z43144" w:id="1895"/>
    <w:p>
      <w:pPr>
        <w:spacing w:after="0"/>
        <w:ind w:left="0"/>
        <w:jc w:val="both"/>
      </w:pPr>
      <w:r>
        <w:rPr>
          <w:rFonts w:ascii="Times New Roman"/>
          <w:b w:val="false"/>
          <w:i w:val="false"/>
          <w:color w:val="000000"/>
          <w:sz w:val="28"/>
        </w:rPr>
        <w:t>
      5. Субъекты, осуществляющие деятельность в области оборота сырой нефти, газового конденсата, сырого газа и продуктов его переработки (товарного газа), обязаны оснащать свои производственные объекты, перечень и сроки оснащения которых утверждаются уполномоченным органом в области углеводородов, приборами учета и обеспечивать их функционирование в порядке, определенном уполномоченным органом в области углеводородов.</w:t>
      </w:r>
    </w:p>
    <w:bookmarkEnd w:id="1895"/>
    <w:bookmarkStart w:name="z43145" w:id="1896"/>
    <w:p>
      <w:pPr>
        <w:spacing w:after="0"/>
        <w:ind w:left="0"/>
        <w:jc w:val="both"/>
      </w:pPr>
      <w:r>
        <w:rPr>
          <w:rFonts w:ascii="Times New Roman"/>
          <w:b w:val="false"/>
          <w:i w:val="false"/>
          <w:color w:val="000000"/>
          <w:sz w:val="28"/>
        </w:rPr>
        <w:t>
      6. Запрещается проведение субъектами, осуществляющими деятельность в области добычи и (или) оборота сырой нефти, газового конденсата, сырого газа и продуктов его переработки (товарного газа), операций по добыче и (или) обороту сырой нефти, газового конденсата, сырого газа и продуктов его переработки (товарного газа) без оснащения либо с оснащением неисправными приборами учета производственных объектов, перечень и сроки оснащения которых утверждаются уполномоченным органом в области углеводородов.</w:t>
      </w:r>
    </w:p>
    <w:bookmarkEnd w:id="1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Единая государственная система управления недропользованием по углеводородам</w:t>
      </w:r>
    </w:p>
    <w:bookmarkStart w:name="z2249" w:id="1897"/>
    <w:p>
      <w:pPr>
        <w:spacing w:after="0"/>
        <w:ind w:left="0"/>
        <w:jc w:val="both"/>
      </w:pPr>
      <w:r>
        <w:rPr>
          <w:rFonts w:ascii="Times New Roman"/>
          <w:b w:val="false"/>
          <w:i w:val="false"/>
          <w:color w:val="000000"/>
          <w:sz w:val="28"/>
        </w:rPr>
        <w:t xml:space="preserve">
      1. Недропользователи, лица, осуществляющие операции в сфере добычи и оборота нефти и (или) сырого газа, урана, угля, либо их уполномоченные представители представляют отчеты посредством единой государственной системы управления недропользованием. Указанные отчеты должны быть удостоверены электронной цифровой подписью уполномоченного представителя. Формы и порядок представления отчетов утверждаются уполномоченными органами в области углеводородов и урана. </w:t>
      </w:r>
    </w:p>
    <w:bookmarkEnd w:id="1897"/>
    <w:bookmarkStart w:name="z2250" w:id="1898"/>
    <w:p>
      <w:pPr>
        <w:spacing w:after="0"/>
        <w:ind w:left="0"/>
        <w:jc w:val="both"/>
      </w:pPr>
      <w:r>
        <w:rPr>
          <w:rFonts w:ascii="Times New Roman"/>
          <w:b w:val="false"/>
          <w:i w:val="false"/>
          <w:color w:val="000000"/>
          <w:sz w:val="28"/>
        </w:rPr>
        <w:t>
      2. Для целей настоящего Кодекса под единой государственной системой управления недропользованием понимается интегрированная информационная система "Единая государственная система управления недропользованием Республики Казахстан" уполномоченного органа в области углеводородов, предназначенная для сбора, хранения, анализа и обработки информации в сфере недропользования.</w:t>
      </w:r>
    </w:p>
    <w:bookmarkEnd w:id="1898"/>
    <w:p>
      <w:pPr>
        <w:spacing w:after="0"/>
        <w:ind w:left="0"/>
        <w:jc w:val="both"/>
      </w:pPr>
      <w:r>
        <w:rPr>
          <w:rFonts w:ascii="Times New Roman"/>
          <w:b/>
          <w:i w:val="false"/>
          <w:color w:val="000000"/>
          <w:sz w:val="28"/>
        </w:rPr>
        <w:t>Статья 146. Сжигание сырого газа</w:t>
      </w:r>
    </w:p>
    <w:bookmarkStart w:name="z2251" w:id="1899"/>
    <w:p>
      <w:pPr>
        <w:spacing w:after="0"/>
        <w:ind w:left="0"/>
        <w:jc w:val="both"/>
      </w:pPr>
      <w:r>
        <w:rPr>
          <w:rFonts w:ascii="Times New Roman"/>
          <w:b w:val="false"/>
          <w:i w:val="false"/>
          <w:color w:val="000000"/>
          <w:sz w:val="28"/>
        </w:rPr>
        <w:t>
      1. Сжигание сырого газа в факелах запрещается, за исключением случаев:</w:t>
      </w:r>
    </w:p>
    <w:bookmarkEnd w:id="1899"/>
    <w:bookmarkStart w:name="z2252" w:id="1900"/>
    <w:p>
      <w:pPr>
        <w:spacing w:after="0"/>
        <w:ind w:left="0"/>
        <w:jc w:val="both"/>
      </w:pPr>
      <w:r>
        <w:rPr>
          <w:rFonts w:ascii="Times New Roman"/>
          <w:b w:val="false"/>
          <w:i w:val="false"/>
          <w:color w:val="000000"/>
          <w:sz w:val="28"/>
        </w:rPr>
        <w:t>
      1) угрозы или возникновения аварийных ситуаций, угрозы жизни персоналу или здоровью населения и окружающей среде;</w:t>
      </w:r>
    </w:p>
    <w:bookmarkEnd w:id="1900"/>
    <w:bookmarkStart w:name="z2253" w:id="1901"/>
    <w:p>
      <w:pPr>
        <w:spacing w:after="0"/>
        <w:ind w:left="0"/>
        <w:jc w:val="both"/>
      </w:pPr>
      <w:r>
        <w:rPr>
          <w:rFonts w:ascii="Times New Roman"/>
          <w:b w:val="false"/>
          <w:i w:val="false"/>
          <w:color w:val="000000"/>
          <w:sz w:val="28"/>
        </w:rPr>
        <w:t>
      2) при испытании объектов скважин;</w:t>
      </w:r>
    </w:p>
    <w:bookmarkEnd w:id="1901"/>
    <w:bookmarkStart w:name="z2254" w:id="1902"/>
    <w:p>
      <w:pPr>
        <w:spacing w:after="0"/>
        <w:ind w:left="0"/>
        <w:jc w:val="both"/>
      </w:pPr>
      <w:r>
        <w:rPr>
          <w:rFonts w:ascii="Times New Roman"/>
          <w:b w:val="false"/>
          <w:i w:val="false"/>
          <w:color w:val="000000"/>
          <w:sz w:val="28"/>
        </w:rPr>
        <w:t>
      3) при пробной эксплуатации месторождения;</w:t>
      </w:r>
    </w:p>
    <w:bookmarkEnd w:id="1902"/>
    <w:bookmarkStart w:name="z2255" w:id="1903"/>
    <w:p>
      <w:pPr>
        <w:spacing w:after="0"/>
        <w:ind w:left="0"/>
        <w:jc w:val="both"/>
      </w:pPr>
      <w:r>
        <w:rPr>
          <w:rFonts w:ascii="Times New Roman"/>
          <w:b w:val="false"/>
          <w:i w:val="false"/>
          <w:color w:val="000000"/>
          <w:sz w:val="28"/>
        </w:rPr>
        <w:t>
      4) при технологически неизбежном сжигании сырого газа.</w:t>
      </w:r>
    </w:p>
    <w:bookmarkEnd w:id="1903"/>
    <w:bookmarkStart w:name="z2256" w:id="1904"/>
    <w:p>
      <w:pPr>
        <w:spacing w:after="0"/>
        <w:ind w:left="0"/>
        <w:jc w:val="both"/>
      </w:pPr>
      <w:r>
        <w:rPr>
          <w:rFonts w:ascii="Times New Roman"/>
          <w:b w:val="false"/>
          <w:i w:val="false"/>
          <w:color w:val="000000"/>
          <w:sz w:val="28"/>
        </w:rPr>
        <w:t>
      2. Технологически неизбежным сжиганием сырого газа признается сжигание сырого газа для обеспечения бесперебойного процесса добычи углеводородов при пусконаладке, эксплуатации, техническом обслуживании и ремонте технологического оборудования, а также при технологических сбоях, отказах и отклонениях в работе технологического оборудования в пределах нормативов и объемов, установленных в соответствии с пунктом 4 настоящей статьи.</w:t>
      </w:r>
    </w:p>
    <w:bookmarkEnd w:id="1904"/>
    <w:bookmarkStart w:name="z2257" w:id="1905"/>
    <w:p>
      <w:pPr>
        <w:spacing w:after="0"/>
        <w:ind w:left="0"/>
        <w:jc w:val="both"/>
      </w:pPr>
      <w:r>
        <w:rPr>
          <w:rFonts w:ascii="Times New Roman"/>
          <w:b w:val="false"/>
          <w:i w:val="false"/>
          <w:color w:val="000000"/>
          <w:sz w:val="28"/>
        </w:rPr>
        <w:t>
      3. В случаях, предусмотренных подпунктом 1) пункта 1 настоящей статьи, допускается сжигание сырого газа в факелах без разрешения.</w:t>
      </w:r>
    </w:p>
    <w:bookmarkEnd w:id="1905"/>
    <w:bookmarkStart w:name="z2258" w:id="1906"/>
    <w:p>
      <w:pPr>
        <w:spacing w:after="0"/>
        <w:ind w:left="0"/>
        <w:jc w:val="both"/>
      </w:pPr>
      <w:r>
        <w:rPr>
          <w:rFonts w:ascii="Times New Roman"/>
          <w:b w:val="false"/>
          <w:i w:val="false"/>
          <w:color w:val="000000"/>
          <w:sz w:val="28"/>
        </w:rPr>
        <w:t>
      При этом недропользователь обязан в течение десяти дней письменно уведомить уполномоченные органы в области углеводородов и охраны окружающей среды о таком сжигании.</w:t>
      </w:r>
    </w:p>
    <w:bookmarkEnd w:id="1906"/>
    <w:bookmarkStart w:name="z2259" w:id="1907"/>
    <w:p>
      <w:pPr>
        <w:spacing w:after="0"/>
        <w:ind w:left="0"/>
        <w:jc w:val="both"/>
      </w:pPr>
      <w:r>
        <w:rPr>
          <w:rFonts w:ascii="Times New Roman"/>
          <w:b w:val="false"/>
          <w:i w:val="false"/>
          <w:color w:val="000000"/>
          <w:sz w:val="28"/>
        </w:rPr>
        <w:t>
      Такое уведомление должно содержать причины, по которым произошло сжигание сырого газа, и сведения об объемах сожженного сырого газа.</w:t>
      </w:r>
    </w:p>
    <w:bookmarkEnd w:id="1907"/>
    <w:bookmarkStart w:name="z2260" w:id="1908"/>
    <w:p>
      <w:pPr>
        <w:spacing w:after="0"/>
        <w:ind w:left="0"/>
        <w:jc w:val="both"/>
      </w:pPr>
      <w:r>
        <w:rPr>
          <w:rFonts w:ascii="Times New Roman"/>
          <w:b w:val="false"/>
          <w:i w:val="false"/>
          <w:color w:val="000000"/>
          <w:sz w:val="28"/>
        </w:rPr>
        <w:t>
      4. В случаях, предусмотренных подпунктами 2), 3) и 4) пункта 1 настоящей статьи, сжигание сырого газа в факелах допускается по разрешению уполномоченного органа в области углеводородов при условии соблюдения недропользователем проектных документов и программы развития переработки сырого газа в пределах нормативов и объемов, определяемых по методике расчетов нормативов и объемов сжигания сырого газа при проведении операций по недропользованию, утверждаемой уполномоченным органом в области углеводородов.</w:t>
      </w:r>
    </w:p>
    <w:bookmarkEnd w:id="1908"/>
    <w:bookmarkStart w:name="z2261" w:id="1909"/>
    <w:p>
      <w:pPr>
        <w:spacing w:after="0"/>
        <w:ind w:left="0"/>
        <w:jc w:val="both"/>
      </w:pPr>
      <w:r>
        <w:rPr>
          <w:rFonts w:ascii="Times New Roman"/>
          <w:b w:val="false"/>
          <w:i w:val="false"/>
          <w:color w:val="000000"/>
          <w:sz w:val="28"/>
        </w:rPr>
        <w:t>
      Порядок выдачи разрешений на сжигание сырого газа в факелах утверждается уполномоченным органом в области углеводородов.</w:t>
      </w:r>
    </w:p>
    <w:bookmarkEnd w:id="1909"/>
    <w:bookmarkStart w:name="z2262" w:id="1910"/>
    <w:p>
      <w:pPr>
        <w:spacing w:after="0"/>
        <w:ind w:left="0"/>
        <w:jc w:val="both"/>
      </w:pPr>
      <w:r>
        <w:rPr>
          <w:rFonts w:ascii="Times New Roman"/>
          <w:b w:val="false"/>
          <w:i w:val="false"/>
          <w:color w:val="000000"/>
          <w:sz w:val="28"/>
        </w:rPr>
        <w:t>
      5. Сжигание сырого газа при испытании объектов скважины допускается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базовым проектным документом или анализом разработки на срок, предусмотренный утвержденным недропользователем планом испытания объектов скважин, не превышающий девяносто дней для каждого объекта скважины.</w:t>
      </w:r>
    </w:p>
    <w:bookmarkEnd w:id="1910"/>
    <w:bookmarkStart w:name="z2263" w:id="1911"/>
    <w:p>
      <w:pPr>
        <w:spacing w:after="0"/>
        <w:ind w:left="0"/>
        <w:jc w:val="both"/>
      </w:pPr>
      <w:r>
        <w:rPr>
          <w:rFonts w:ascii="Times New Roman"/>
          <w:b w:val="false"/>
          <w:i w:val="false"/>
          <w:color w:val="000000"/>
          <w:sz w:val="28"/>
        </w:rPr>
        <w:t>
      Сжигание сырого газа при пробной эксплуатации месторождения может быть разрешено на общий срок, не превышающий три года.</w:t>
      </w:r>
    </w:p>
    <w:bookmarkEnd w:id="1911"/>
    <w:bookmarkStart w:name="z2264" w:id="1912"/>
    <w:p>
      <w:pPr>
        <w:spacing w:after="0"/>
        <w:ind w:left="0"/>
        <w:jc w:val="both"/>
      </w:pPr>
      <w:r>
        <w:rPr>
          <w:rFonts w:ascii="Times New Roman"/>
          <w:b w:val="false"/>
          <w:i w:val="false"/>
          <w:color w:val="000000"/>
          <w:sz w:val="28"/>
        </w:rPr>
        <w:t>
      6. Сжигание сырого газа при пусконаладке технологического оборудования, техническом обслуживании и ремонтных работах осуществляется в пределах нормативов и объемов, рассчитанных по методике, утверждаемой уполномоченным органом в области углеводородов.</w:t>
      </w:r>
    </w:p>
    <w:bookmarkEnd w:id="1912"/>
    <w:bookmarkStart w:name="z2265" w:id="1913"/>
    <w:p>
      <w:pPr>
        <w:spacing w:after="0"/>
        <w:ind w:left="0"/>
        <w:jc w:val="both"/>
      </w:pPr>
      <w:r>
        <w:rPr>
          <w:rFonts w:ascii="Times New Roman"/>
          <w:b w:val="false"/>
          <w:i w:val="false"/>
          <w:color w:val="000000"/>
          <w:sz w:val="28"/>
        </w:rPr>
        <w:t>
      7. В случаях технологических сбоев, отказов и отклонений в работе технологического оборудования недропользователь обязан проводить расследование и представлять в уполномоченный орган в области углеводородов ежеквартальные отчеты не позднее двадцать пятого числа месяца, следующего за отчетным кварталом, с указанием сведений о времени и объемах сожженного газа по каждому случаю технологических сбоев, отказов и отклонений, а также их причин.</w:t>
      </w:r>
    </w:p>
    <w:bookmarkEnd w:id="1913"/>
    <w:p>
      <w:pPr>
        <w:spacing w:after="0"/>
        <w:ind w:left="0"/>
        <w:jc w:val="both"/>
      </w:pPr>
      <w:r>
        <w:rPr>
          <w:rFonts w:ascii="Times New Roman"/>
          <w:b/>
          <w:i w:val="false"/>
          <w:color w:val="000000"/>
          <w:sz w:val="28"/>
        </w:rPr>
        <w:t>Статья 147. Переработка и утилизация сырого газа</w:t>
      </w:r>
    </w:p>
    <w:bookmarkStart w:name="z2266" w:id="1914"/>
    <w:p>
      <w:pPr>
        <w:spacing w:after="0"/>
        <w:ind w:left="0"/>
        <w:jc w:val="both"/>
      </w:pPr>
      <w:r>
        <w:rPr>
          <w:rFonts w:ascii="Times New Roman"/>
          <w:b w:val="false"/>
          <w:i w:val="false"/>
          <w:color w:val="000000"/>
          <w:sz w:val="28"/>
        </w:rPr>
        <w:t>
      1. Под переработкой сырого газа понимается технологический процесс по выработке из сырого газа продукции, отвечающей по качественному и количественному содержанию компонентов требованиям технических регламентов и (или) национальных стандартов.</w:t>
      </w:r>
    </w:p>
    <w:bookmarkEnd w:id="1914"/>
    <w:bookmarkStart w:name="z2267" w:id="1915"/>
    <w:p>
      <w:pPr>
        <w:spacing w:after="0"/>
        <w:ind w:left="0"/>
        <w:jc w:val="both"/>
      </w:pPr>
      <w:r>
        <w:rPr>
          <w:rFonts w:ascii="Times New Roman"/>
          <w:b w:val="false"/>
          <w:i w:val="false"/>
          <w:color w:val="000000"/>
          <w:sz w:val="28"/>
        </w:rPr>
        <w:t>
      2. Недропользователь, осуществляющий добычу углеводородов, обязан проводить мероприятия, направленные на минимизацию объемов сжигания сырого газа.</w:t>
      </w:r>
    </w:p>
    <w:bookmarkEnd w:id="1915"/>
    <w:bookmarkStart w:name="z2268" w:id="1916"/>
    <w:p>
      <w:pPr>
        <w:spacing w:after="0"/>
        <w:ind w:left="0"/>
        <w:jc w:val="both"/>
      </w:pPr>
      <w:r>
        <w:rPr>
          <w:rFonts w:ascii="Times New Roman"/>
          <w:b w:val="false"/>
          <w:i w:val="false"/>
          <w:color w:val="000000"/>
          <w:sz w:val="28"/>
        </w:rPr>
        <w:t>
      Проект разработки месторождения в обязательном порядке должен содержать раздел по переработке (утилизации) сырого газа.</w:t>
      </w:r>
    </w:p>
    <w:bookmarkEnd w:id="1916"/>
    <w:bookmarkStart w:name="z2269" w:id="1917"/>
    <w:p>
      <w:pPr>
        <w:spacing w:after="0"/>
        <w:ind w:left="0"/>
        <w:jc w:val="both"/>
      </w:pPr>
      <w:r>
        <w:rPr>
          <w:rFonts w:ascii="Times New Roman"/>
          <w:b w:val="false"/>
          <w:i w:val="false"/>
          <w:color w:val="000000"/>
          <w:sz w:val="28"/>
        </w:rPr>
        <w:t>
      3. Недропользователи в целях рационального использования сырого газа и снижения вредного воздействия на окружающую среду обязаны разрабатывать по утверждаемой уполномоченным органом в области углеводородов форме программы развития переработки сырого газа. Программа развития переработки сырого газа разрабатывается на основании утвержденного недропользователем и получившего положительное заключение предусмотренных настоящим Кодексом и иными законами Республики Казахстан экспертиз базового проектного документа или анализа разработки.</w:t>
      </w:r>
    </w:p>
    <w:bookmarkEnd w:id="1917"/>
    <w:bookmarkStart w:name="z43317" w:id="1918"/>
    <w:p>
      <w:pPr>
        <w:spacing w:after="0"/>
        <w:ind w:left="0"/>
        <w:jc w:val="both"/>
      </w:pPr>
      <w:r>
        <w:rPr>
          <w:rFonts w:ascii="Times New Roman"/>
          <w:b w:val="false"/>
          <w:i w:val="false"/>
          <w:color w:val="000000"/>
          <w:sz w:val="28"/>
        </w:rPr>
        <w:t>
      Программы развития переработки сырого газа подлежат утверждению уполномоченным органом в области углеводородов с учетом рекомендаций рабочей группы по вопросам развития переработки сырого газа и должны обновляться каждые три года.</w:t>
      </w:r>
    </w:p>
    <w:bookmarkEnd w:id="1918"/>
    <w:bookmarkStart w:name="z43318" w:id="1919"/>
    <w:p>
      <w:pPr>
        <w:spacing w:after="0"/>
        <w:ind w:left="0"/>
        <w:jc w:val="both"/>
      </w:pPr>
      <w:r>
        <w:rPr>
          <w:rFonts w:ascii="Times New Roman"/>
          <w:b w:val="false"/>
          <w:i w:val="false"/>
          <w:color w:val="000000"/>
          <w:sz w:val="28"/>
        </w:rPr>
        <w:t>
      Состав рабочей группы по вопросам развития переработки сырого газа и положение о ней утверждаются уполномоченным органом в области углеводородов.</w:t>
      </w:r>
    </w:p>
    <w:bookmarkEnd w:id="1919"/>
    <w:bookmarkStart w:name="z43319" w:id="1920"/>
    <w:p>
      <w:pPr>
        <w:spacing w:after="0"/>
        <w:ind w:left="0"/>
        <w:jc w:val="both"/>
      </w:pPr>
      <w:r>
        <w:rPr>
          <w:rFonts w:ascii="Times New Roman"/>
          <w:b w:val="false"/>
          <w:i w:val="false"/>
          <w:color w:val="000000"/>
          <w:sz w:val="28"/>
        </w:rPr>
        <w:t>
      Отчеты о выполнении программ развития переработки сырого газа должны направляться недропользователем ежегодно в уполномоченный орган в области углеводородов по форме и срокам, которые утверждены таким органом.</w:t>
      </w:r>
    </w:p>
    <w:bookmarkEnd w:id="1920"/>
    <w:bookmarkStart w:name="z2271" w:id="1921"/>
    <w:p>
      <w:pPr>
        <w:spacing w:after="0"/>
        <w:ind w:left="0"/>
        <w:jc w:val="both"/>
      </w:pPr>
      <w:r>
        <w:rPr>
          <w:rFonts w:ascii="Times New Roman"/>
          <w:b w:val="false"/>
          <w:i w:val="false"/>
          <w:color w:val="000000"/>
          <w:sz w:val="28"/>
        </w:rPr>
        <w:t>
      4. Запрещается добыча углеводородов без переработки всего объема добываемого сырого газа, за исключением объемов сырого газа:</w:t>
      </w:r>
    </w:p>
    <w:bookmarkEnd w:id="1921"/>
    <w:bookmarkStart w:name="z2272" w:id="1922"/>
    <w:p>
      <w:pPr>
        <w:spacing w:after="0"/>
        <w:ind w:left="0"/>
        <w:jc w:val="both"/>
      </w:pPr>
      <w:r>
        <w:rPr>
          <w:rFonts w:ascii="Times New Roman"/>
          <w:b w:val="false"/>
          <w:i w:val="false"/>
          <w:color w:val="000000"/>
          <w:sz w:val="28"/>
        </w:rPr>
        <w:t xml:space="preserve">
      1) сжигаемых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настоящего Кодекса;</w:t>
      </w:r>
    </w:p>
    <w:bookmarkEnd w:id="1922"/>
    <w:bookmarkStart w:name="z2273" w:id="1923"/>
    <w:p>
      <w:pPr>
        <w:spacing w:after="0"/>
        <w:ind w:left="0"/>
        <w:jc w:val="both"/>
      </w:pPr>
      <w:r>
        <w:rPr>
          <w:rFonts w:ascii="Times New Roman"/>
          <w:b w:val="false"/>
          <w:i w:val="false"/>
          <w:color w:val="000000"/>
          <w:sz w:val="28"/>
        </w:rPr>
        <w:t>
      2) используемых недропользователем на собственные технологические нужды в объемах, предусмотренных программой развития переработки сырого газа, утвержденной уполномоченным органом в области углеводородов;</w:t>
      </w:r>
    </w:p>
    <w:bookmarkEnd w:id="1923"/>
    <w:bookmarkStart w:name="z2274" w:id="1924"/>
    <w:p>
      <w:pPr>
        <w:spacing w:after="0"/>
        <w:ind w:left="0"/>
        <w:jc w:val="both"/>
      </w:pPr>
      <w:r>
        <w:rPr>
          <w:rFonts w:ascii="Times New Roman"/>
          <w:b w:val="false"/>
          <w:i w:val="false"/>
          <w:color w:val="000000"/>
          <w:sz w:val="28"/>
        </w:rPr>
        <w:t xml:space="preserve">
      3) реализуемых недропользователем иным лицам в целях переработки и (или) утилизации. </w:t>
      </w:r>
    </w:p>
    <w:bookmarkEnd w:id="1924"/>
    <w:bookmarkStart w:name="z2275" w:id="1925"/>
    <w:p>
      <w:pPr>
        <w:spacing w:after="0"/>
        <w:ind w:left="0"/>
        <w:jc w:val="both"/>
      </w:pPr>
      <w:r>
        <w:rPr>
          <w:rFonts w:ascii="Times New Roman"/>
          <w:b w:val="false"/>
          <w:i w:val="false"/>
          <w:color w:val="000000"/>
          <w:sz w:val="28"/>
        </w:rPr>
        <w:t>
      При этом на месторождениях, где переработка сырого газа экономически не оправдана, проектом разработки месторождения и программой развития переработки сырого газа может быть предусмотрена утилизация всего объема добываемого сырого газа, за исключением газа, используемого на собственные нужды, путем закачки в пласт с целью хранения и (или) поддержания пластового давления.</w:t>
      </w:r>
    </w:p>
    <w:bookmarkEnd w:id="1925"/>
    <w:bookmarkStart w:name="z2276" w:id="1926"/>
    <w:p>
      <w:pPr>
        <w:spacing w:after="0"/>
        <w:ind w:left="0"/>
        <w:jc w:val="both"/>
      </w:pPr>
      <w:r>
        <w:rPr>
          <w:rFonts w:ascii="Times New Roman"/>
          <w:b w:val="false"/>
          <w:i w:val="false"/>
          <w:color w:val="000000"/>
          <w:sz w:val="28"/>
        </w:rPr>
        <w:t>
      5. Проект разработки месторождения и программа развития переработки сырого газа могут предусматривать утилизацию добываемого сырого газа путем закачки в пласт с целью поддержания пластового давления при условии, что иные методы поддержания пластового давления на таком месторождении неэффективны и такая закачка обладает достаточным уровнем безопасности для окружающей среды и жизни человека.</w:t>
      </w:r>
    </w:p>
    <w:bookmarkEnd w:id="1926"/>
    <w:bookmarkStart w:name="z2277" w:id="1927"/>
    <w:p>
      <w:pPr>
        <w:spacing w:after="0"/>
        <w:ind w:left="0"/>
        <w:jc w:val="both"/>
      </w:pPr>
      <w:r>
        <w:rPr>
          <w:rFonts w:ascii="Times New Roman"/>
          <w:b w:val="false"/>
          <w:i w:val="false"/>
          <w:color w:val="000000"/>
          <w:sz w:val="28"/>
        </w:rPr>
        <w:t>
      6. В случае совместного освоения проектные документы и программы развития переработки сырого газа могут предусматривать утилизацию добываемого сырого газа одного месторождения путем его закачки в пласт другого месторождения (включая месторождения иных недропользователей) с целью его хранения и (или) поддержания пластового давления.</w:t>
      </w:r>
    </w:p>
    <w:bookmarkEnd w:id="1927"/>
    <w:bookmarkStart w:name="z2278" w:id="1928"/>
    <w:p>
      <w:pPr>
        <w:spacing w:after="0"/>
        <w:ind w:left="0"/>
        <w:jc w:val="both"/>
      </w:pPr>
      <w:r>
        <w:rPr>
          <w:rFonts w:ascii="Times New Roman"/>
          <w:b w:val="false"/>
          <w:i w:val="false"/>
          <w:color w:val="000000"/>
          <w:sz w:val="28"/>
        </w:rPr>
        <w:t>
      7. Запрещается закачка сырого газа в пласт, не предусмотренная проектом разработки месторождения, а также осуществляемая в нарушение проекта разработки месторождения.</w:t>
      </w:r>
    </w:p>
    <w:bookmarkEnd w:id="1928"/>
    <w:bookmarkStart w:name="z2279" w:id="1929"/>
    <w:p>
      <w:pPr>
        <w:spacing w:after="0"/>
        <w:ind w:left="0"/>
        <w:jc w:val="both"/>
      </w:pPr>
      <w:r>
        <w:rPr>
          <w:rFonts w:ascii="Times New Roman"/>
          <w:b w:val="false"/>
          <w:i w:val="false"/>
          <w:color w:val="000000"/>
          <w:sz w:val="28"/>
        </w:rPr>
        <w:t>
      8. Недропользователи и уполномоченный орган в области углеводородов могут осуществлять реализацию совместных проектов по переработке сырого газа.</w:t>
      </w:r>
    </w:p>
    <w:bookmarkEnd w:id="1929"/>
    <w:bookmarkStart w:name="z2280" w:id="1930"/>
    <w:p>
      <w:pPr>
        <w:spacing w:after="0"/>
        <w:ind w:left="0"/>
        <w:jc w:val="both"/>
      </w:pPr>
      <w:r>
        <w:rPr>
          <w:rFonts w:ascii="Times New Roman"/>
          <w:b w:val="false"/>
          <w:i w:val="false"/>
          <w:color w:val="000000"/>
          <w:sz w:val="28"/>
        </w:rPr>
        <w:t>
      9. Если иное не установлено контрактом на недропользование, добытый попутный газ является собственностью государства.</w:t>
      </w:r>
    </w:p>
    <w:bookmarkEnd w:id="1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законами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Поддержание пластового давления и подготовка воды</w:t>
      </w:r>
    </w:p>
    <w:bookmarkStart w:name="z2281" w:id="1931"/>
    <w:p>
      <w:pPr>
        <w:spacing w:after="0"/>
        <w:ind w:left="0"/>
        <w:jc w:val="both"/>
      </w:pPr>
      <w:r>
        <w:rPr>
          <w:rFonts w:ascii="Times New Roman"/>
          <w:b w:val="false"/>
          <w:i w:val="false"/>
          <w:color w:val="000000"/>
          <w:sz w:val="28"/>
        </w:rPr>
        <w:t xml:space="preserve">
      1. Недропользователи, осуществляющие операции по добыче углеводородов по разным контрактам на недропользование, могут осуществлять закачку подготовленной пластовой воды одного недропользователя в пласт месторождения другого недропользователя с целью поддержания пластового давления в случаях, предусмотренных </w:t>
      </w:r>
      <w:r>
        <w:rPr>
          <w:rFonts w:ascii="Times New Roman"/>
          <w:b w:val="false"/>
          <w:i w:val="false"/>
          <w:color w:val="000000"/>
          <w:sz w:val="28"/>
        </w:rPr>
        <w:t>статьей 150</w:t>
      </w:r>
      <w:r>
        <w:rPr>
          <w:rFonts w:ascii="Times New Roman"/>
          <w:b w:val="false"/>
          <w:i w:val="false"/>
          <w:color w:val="000000"/>
          <w:sz w:val="28"/>
        </w:rPr>
        <w:t xml:space="preserve"> настоящего Кодекса. </w:t>
      </w:r>
    </w:p>
    <w:bookmarkEnd w:id="1931"/>
    <w:bookmarkStart w:name="z2282" w:id="1932"/>
    <w:p>
      <w:pPr>
        <w:spacing w:after="0"/>
        <w:ind w:left="0"/>
        <w:jc w:val="both"/>
      </w:pPr>
      <w:r>
        <w:rPr>
          <w:rFonts w:ascii="Times New Roman"/>
          <w:b w:val="false"/>
          <w:i w:val="false"/>
          <w:color w:val="000000"/>
          <w:sz w:val="28"/>
        </w:rPr>
        <w:t>
      2. Недропользователь может привлекать лиц, владеющих необходимыми инфраструктурными объектами, для подготовки попутной и (или) иной (включая морскую) воды для дальнейшей закачки в пласт месторождения с целью поддержания пластового давления.</w:t>
      </w:r>
    </w:p>
    <w:bookmarkEnd w:id="1932"/>
    <w:p>
      <w:pPr>
        <w:spacing w:after="0"/>
        <w:ind w:left="0"/>
        <w:jc w:val="both"/>
      </w:pPr>
      <w:r>
        <w:rPr>
          <w:rFonts w:ascii="Times New Roman"/>
          <w:b/>
          <w:i w:val="false"/>
          <w:color w:val="000000"/>
          <w:sz w:val="28"/>
        </w:rPr>
        <w:t>Статья 149. Операции по недропользованию по углеводородам на приграничных участках недр</w:t>
      </w:r>
    </w:p>
    <w:bookmarkStart w:name="z2283" w:id="1933"/>
    <w:p>
      <w:pPr>
        <w:spacing w:after="0"/>
        <w:ind w:left="0"/>
        <w:jc w:val="both"/>
      </w:pPr>
      <w:r>
        <w:rPr>
          <w:rFonts w:ascii="Times New Roman"/>
          <w:b w:val="false"/>
          <w:i w:val="false"/>
          <w:color w:val="000000"/>
          <w:sz w:val="28"/>
        </w:rPr>
        <w:t>
      1. В случае если в результате проведения операций по недропользованию по углеводородам недропользователь обнаружит на приграничном участке недр залежь (совокупность залежей), расположенную в пределах территории Республики Казахстан или моря, часть которой также расположена на территории или на море, находящихся в юрисдикции другого смежного или противолежащего государства, то он обязан незамедлительно уведомить об этом компетентный орган.</w:t>
      </w:r>
    </w:p>
    <w:bookmarkEnd w:id="1933"/>
    <w:bookmarkStart w:name="z2284" w:id="1934"/>
    <w:p>
      <w:pPr>
        <w:spacing w:after="0"/>
        <w:ind w:left="0"/>
        <w:jc w:val="both"/>
      </w:pPr>
      <w:r>
        <w:rPr>
          <w:rFonts w:ascii="Times New Roman"/>
          <w:b w:val="false"/>
          <w:i w:val="false"/>
          <w:color w:val="000000"/>
          <w:sz w:val="28"/>
        </w:rPr>
        <w:t>
      2. В случае отсутствия соответствующих международных договоров Республики Казахстан с государством, в недрах которого находится часть обнаруженной залежи (совокупности залежей), компетентный орган вправе принять решение о приостановлении операций по недропользованию по углеводородам на приграничном участке недр до достижения соглашения с таким государством.</w:t>
      </w:r>
    </w:p>
    <w:bookmarkEnd w:id="1934"/>
    <w:bookmarkStart w:name="z2285" w:id="1935"/>
    <w:p>
      <w:pPr>
        <w:spacing w:after="0"/>
        <w:ind w:left="0"/>
        <w:jc w:val="both"/>
      </w:pPr>
      <w:r>
        <w:rPr>
          <w:rFonts w:ascii="Times New Roman"/>
          <w:b w:val="false"/>
          <w:i w:val="false"/>
          <w:color w:val="000000"/>
          <w:sz w:val="28"/>
        </w:rPr>
        <w:t>
      При этом компетентный орган в течение трех рабочих дней со дня принятия решения о приостановлении операций по недропользованию по углеводородам на приграничном участке недр уведомляет о нем недропользователя и в течение тридцати календарных дней инициирует разработку международного договора, регулирующего порядок и условия совместной разработки месторождения, находящегося на приграничном участке недр.</w:t>
      </w:r>
    </w:p>
    <w:bookmarkEnd w:id="1935"/>
    <w:bookmarkStart w:name="z2286" w:id="1936"/>
    <w:p>
      <w:pPr>
        <w:spacing w:after="0"/>
        <w:ind w:left="0"/>
        <w:jc w:val="both"/>
      </w:pPr>
      <w:r>
        <w:rPr>
          <w:rFonts w:ascii="Times New Roman"/>
          <w:b w:val="false"/>
          <w:i w:val="false"/>
          <w:color w:val="000000"/>
          <w:sz w:val="28"/>
        </w:rPr>
        <w:t>
      3. В случае принятия компетентным органом решения о приостановлении операций по недропользованию по углеводородам на приграничном участке недр контракт считается приостановившим свое действие до выдачи компетентным органом разрешения на возобновление приостановленных операций по недропользованию.</w:t>
      </w:r>
    </w:p>
    <w:bookmarkEnd w:id="1936"/>
    <w:p>
      <w:pPr>
        <w:spacing w:after="0"/>
        <w:ind w:left="0"/>
        <w:jc w:val="both"/>
      </w:pPr>
      <w:r>
        <w:rPr>
          <w:rFonts w:ascii="Times New Roman"/>
          <w:b/>
          <w:i w:val="false"/>
          <w:color w:val="000000"/>
          <w:sz w:val="28"/>
        </w:rPr>
        <w:t xml:space="preserve">Статья 150. Совместное освоение месторождений на разных участках недр </w:t>
      </w:r>
    </w:p>
    <w:bookmarkStart w:name="z2287" w:id="1937"/>
    <w:p>
      <w:pPr>
        <w:spacing w:after="0"/>
        <w:ind w:left="0"/>
        <w:jc w:val="both"/>
      </w:pPr>
      <w:r>
        <w:rPr>
          <w:rFonts w:ascii="Times New Roman"/>
          <w:b w:val="false"/>
          <w:i w:val="false"/>
          <w:color w:val="000000"/>
          <w:sz w:val="28"/>
        </w:rPr>
        <w:t>
      1. Под совместным освоением понимается проведение несколькими недропользователями совместных операций по недропользованию по углеводородам на основе соглашения, в том числе использование общей инфраструктуры для разработки месторождений.</w:t>
      </w:r>
    </w:p>
    <w:bookmarkEnd w:id="1937"/>
    <w:bookmarkStart w:name="z2288" w:id="1938"/>
    <w:p>
      <w:pPr>
        <w:spacing w:after="0"/>
        <w:ind w:left="0"/>
        <w:jc w:val="both"/>
      </w:pPr>
      <w:r>
        <w:rPr>
          <w:rFonts w:ascii="Times New Roman"/>
          <w:b w:val="false"/>
          <w:i w:val="false"/>
          <w:color w:val="000000"/>
          <w:sz w:val="28"/>
        </w:rPr>
        <w:t xml:space="preserve">
      2. Допускается совместное освоение нескольких месторождений, если такое освоение улучшает технические и экономические показатели разработки одного или нескольких месторождений. </w:t>
      </w:r>
    </w:p>
    <w:bookmarkEnd w:id="1938"/>
    <w:bookmarkStart w:name="z2289" w:id="1939"/>
    <w:p>
      <w:pPr>
        <w:spacing w:after="0"/>
        <w:ind w:left="0"/>
        <w:jc w:val="both"/>
      </w:pPr>
      <w:r>
        <w:rPr>
          <w:rFonts w:ascii="Times New Roman"/>
          <w:b w:val="false"/>
          <w:i w:val="false"/>
          <w:color w:val="000000"/>
          <w:sz w:val="28"/>
        </w:rPr>
        <w:t>
      3. Недропользователи, осуществляющие операции по разведке и (или) добыче углеводородов на разных участках недр, по согласованию с компетентным органом в установленном настоящим Кодексом порядке вправе:</w:t>
      </w:r>
    </w:p>
    <w:bookmarkEnd w:id="1939"/>
    <w:bookmarkStart w:name="z2290" w:id="1940"/>
    <w:p>
      <w:pPr>
        <w:spacing w:after="0"/>
        <w:ind w:left="0"/>
        <w:jc w:val="both"/>
      </w:pPr>
      <w:r>
        <w:rPr>
          <w:rFonts w:ascii="Times New Roman"/>
          <w:b w:val="false"/>
          <w:i w:val="false"/>
          <w:color w:val="000000"/>
          <w:sz w:val="28"/>
        </w:rPr>
        <w:t>
      1) при наличии имеющихся мощностей, инфраструктурных объектов и (или) иных технических и технологических возможностей у одного из недропользователей заключить с таким недропользователем договор на использование таких мощностей, инфраструктурных объектов и (или) иных технических и технологических возможностей с внесением (при необходимости) соответствующих изменений в проектные документы;</w:t>
      </w:r>
    </w:p>
    <w:bookmarkEnd w:id="1940"/>
    <w:bookmarkStart w:name="z2291" w:id="1941"/>
    <w:p>
      <w:pPr>
        <w:spacing w:after="0"/>
        <w:ind w:left="0"/>
        <w:jc w:val="both"/>
      </w:pPr>
      <w:r>
        <w:rPr>
          <w:rFonts w:ascii="Times New Roman"/>
          <w:b w:val="false"/>
          <w:i w:val="false"/>
          <w:color w:val="000000"/>
          <w:sz w:val="28"/>
        </w:rPr>
        <w:t>
      2) совместно проектировать и (или) строить инфраструктурные объекты либо совместно использовать их на основании соответствующего договора.</w:t>
      </w:r>
    </w:p>
    <w:bookmarkEnd w:id="1941"/>
    <w:bookmarkStart w:name="z2292" w:id="1942"/>
    <w:p>
      <w:pPr>
        <w:spacing w:after="0"/>
        <w:ind w:left="0"/>
        <w:jc w:val="both"/>
      </w:pPr>
      <w:r>
        <w:rPr>
          <w:rFonts w:ascii="Times New Roman"/>
          <w:b w:val="false"/>
          <w:i w:val="false"/>
          <w:color w:val="000000"/>
          <w:sz w:val="28"/>
        </w:rPr>
        <w:t>
      4. В случае совместного освоения несколькими недропользователями нескольких месторождений на разных участках недр в проектных документах обосновываются необходимость и эффективность совместного освоения, а также схема его осуществления.</w:t>
      </w:r>
    </w:p>
    <w:bookmarkEnd w:id="1942"/>
    <w:bookmarkStart w:name="z2293" w:id="1943"/>
    <w:p>
      <w:pPr>
        <w:spacing w:after="0"/>
        <w:ind w:left="0"/>
        <w:jc w:val="both"/>
      </w:pPr>
      <w:r>
        <w:rPr>
          <w:rFonts w:ascii="Times New Roman"/>
          <w:b w:val="false"/>
          <w:i w:val="false"/>
          <w:color w:val="000000"/>
          <w:sz w:val="28"/>
        </w:rPr>
        <w:t>
      5. Для целей реализации подпункта 2) пункта 3 настоящей статьи недропользователи могут определить управляющую компанию, осуществляющую оперативное управление совместными инфраструктурными объектами.</w:t>
      </w:r>
    </w:p>
    <w:bookmarkEnd w:id="1943"/>
    <w:bookmarkStart w:name="z2294" w:id="1944"/>
    <w:p>
      <w:pPr>
        <w:spacing w:after="0"/>
        <w:ind w:left="0"/>
        <w:jc w:val="both"/>
      </w:pPr>
      <w:r>
        <w:rPr>
          <w:rFonts w:ascii="Times New Roman"/>
          <w:b w:val="false"/>
          <w:i w:val="false"/>
          <w:color w:val="000000"/>
          <w:sz w:val="28"/>
        </w:rPr>
        <w:t>
      6. При совместном освоении недропользователь (в том числе управляющая компания) вправе по соглашению между недропользователями проводить часть или все операции по недропользованию другого недропользователя на его участке недр, если это необходимо для совместного освоения.</w:t>
      </w:r>
    </w:p>
    <w:bookmarkEnd w:id="1944"/>
    <w:bookmarkStart w:name="z2295" w:id="1945"/>
    <w:p>
      <w:pPr>
        <w:spacing w:after="0"/>
        <w:ind w:left="0"/>
        <w:jc w:val="both"/>
      </w:pPr>
      <w:r>
        <w:rPr>
          <w:rFonts w:ascii="Times New Roman"/>
          <w:b w:val="false"/>
          <w:i w:val="false"/>
          <w:color w:val="000000"/>
          <w:sz w:val="28"/>
        </w:rPr>
        <w:t>
      7. С учетом положений пункта 3 настоящей статьи распределение объемов добытых углеводородов при совместном использовании инфраструктурных объектов производится по соглашению между недропользователями.</w:t>
      </w:r>
    </w:p>
    <w:bookmarkEnd w:id="1945"/>
    <w:bookmarkStart w:name="z2296" w:id="1946"/>
    <w:p>
      <w:pPr>
        <w:spacing w:after="0"/>
        <w:ind w:left="0"/>
        <w:jc w:val="both"/>
      </w:pPr>
      <w:r>
        <w:rPr>
          <w:rFonts w:ascii="Times New Roman"/>
          <w:b w:val="false"/>
          <w:i w:val="false"/>
          <w:color w:val="000000"/>
          <w:sz w:val="28"/>
        </w:rPr>
        <w:t>
      8. При необходимости в соглашении между недропользователями предусматривается совместное использование систем инженерного обеспечения (в том числе электроэнергии, оборудования и материалов).</w:t>
      </w:r>
    </w:p>
    <w:bookmarkEnd w:id="1946"/>
    <w:p>
      <w:pPr>
        <w:spacing w:after="0"/>
        <w:ind w:left="0"/>
        <w:jc w:val="both"/>
      </w:pPr>
      <w:r>
        <w:rPr>
          <w:rFonts w:ascii="Times New Roman"/>
          <w:b/>
          <w:i w:val="false"/>
          <w:color w:val="000000"/>
          <w:sz w:val="28"/>
        </w:rPr>
        <w:t>Статья 151. Разведка или добыча углеводородов на месторождении в качестве единого объекта</w:t>
      </w:r>
    </w:p>
    <w:bookmarkStart w:name="z2297" w:id="1947"/>
    <w:p>
      <w:pPr>
        <w:spacing w:after="0"/>
        <w:ind w:left="0"/>
        <w:jc w:val="both"/>
      </w:pPr>
      <w:r>
        <w:rPr>
          <w:rFonts w:ascii="Times New Roman"/>
          <w:b w:val="false"/>
          <w:i w:val="false"/>
          <w:color w:val="000000"/>
          <w:sz w:val="28"/>
        </w:rPr>
        <w:t>
      1. Если часть обнаруженной залежи или месторождения, на которых недропользователь проводит операции по разведке и (или) добыче углеводородов, находится в пределах участка недр, находящегося в пользовании у другого недропользователя для проведения операций по разведке и (или) добыче углеводородов, такие недропользователи обязаны по своему выбору:</w:t>
      </w:r>
    </w:p>
    <w:bookmarkEnd w:id="1947"/>
    <w:bookmarkStart w:name="z2298" w:id="1948"/>
    <w:p>
      <w:pPr>
        <w:spacing w:after="0"/>
        <w:ind w:left="0"/>
        <w:jc w:val="both"/>
      </w:pPr>
      <w:r>
        <w:rPr>
          <w:rFonts w:ascii="Times New Roman"/>
          <w:b w:val="false"/>
          <w:i w:val="false"/>
          <w:color w:val="000000"/>
          <w:sz w:val="28"/>
        </w:rPr>
        <w:t>
      1) передать свое право недропользования с соблюдением процедур передачи, установленных настоящим Кодексом, чтобы остался только один недропользователь, обладающий правом недропользования по данной залежи или месторождению, или остались несколько недропользователей, обладающих долями в праве недропользования на основе одного контракта;</w:t>
      </w:r>
    </w:p>
    <w:bookmarkEnd w:id="1948"/>
    <w:bookmarkStart w:name="z2299" w:id="1949"/>
    <w:p>
      <w:pPr>
        <w:spacing w:after="0"/>
        <w:ind w:left="0"/>
        <w:jc w:val="both"/>
      </w:pPr>
      <w:r>
        <w:rPr>
          <w:rFonts w:ascii="Times New Roman"/>
          <w:b w:val="false"/>
          <w:i w:val="false"/>
          <w:color w:val="000000"/>
          <w:sz w:val="28"/>
        </w:rPr>
        <w:t>
      2) заключить договор о проведении совместной разведки и добычи или добычи на залежи или месторождении в качестве единого объекта с внесением соответствующих изменений в проектные документы, предварительно согласовав такой договор с компетентным органом.</w:t>
      </w:r>
    </w:p>
    <w:bookmarkEnd w:id="1949"/>
    <w:bookmarkStart w:name="z2300" w:id="1950"/>
    <w:p>
      <w:pPr>
        <w:spacing w:after="0"/>
        <w:ind w:left="0"/>
        <w:jc w:val="both"/>
      </w:pPr>
      <w:r>
        <w:rPr>
          <w:rFonts w:ascii="Times New Roman"/>
          <w:b w:val="false"/>
          <w:i w:val="false"/>
          <w:color w:val="000000"/>
          <w:sz w:val="28"/>
        </w:rPr>
        <w:t>
      2. В случае несоблюдения недропользователями пункта 1 настоящей статьи компетентный орган вправе потребовать от недропользователей заключения договора о совместной разведке и добыче или добыче на залежи или месторождении в качестве единого объекта в судебном порядке.</w:t>
      </w:r>
    </w:p>
    <w:bookmarkEnd w:id="1950"/>
    <w:bookmarkStart w:name="z2301" w:id="1951"/>
    <w:p>
      <w:pPr>
        <w:spacing w:after="0"/>
        <w:ind w:left="0"/>
        <w:jc w:val="both"/>
      </w:pPr>
      <w:r>
        <w:rPr>
          <w:rFonts w:ascii="Times New Roman"/>
          <w:b w:val="false"/>
          <w:i w:val="false"/>
          <w:color w:val="000000"/>
          <w:sz w:val="28"/>
        </w:rPr>
        <w:t>
      3. Недропользователи, осуществляющие совместную разведку и добычу или добычу углеводородов, несут солидарную ответственность по выполнению обязательств, возложенных на них контрактами.</w:t>
      </w:r>
    </w:p>
    <w:bookmarkEnd w:id="1951"/>
    <w:p>
      <w:pPr>
        <w:spacing w:after="0"/>
        <w:ind w:left="0"/>
        <w:jc w:val="both"/>
      </w:pPr>
      <w:r>
        <w:rPr>
          <w:rFonts w:ascii="Times New Roman"/>
          <w:b/>
          <w:i w:val="false"/>
          <w:color w:val="000000"/>
          <w:sz w:val="28"/>
        </w:rPr>
        <w:t>Статья 152. Измерение и взвешивание нефти</w:t>
      </w:r>
    </w:p>
    <w:bookmarkStart w:name="z2302" w:id="1952"/>
    <w:p>
      <w:pPr>
        <w:spacing w:after="0"/>
        <w:ind w:left="0"/>
        <w:jc w:val="both"/>
      </w:pPr>
      <w:r>
        <w:rPr>
          <w:rFonts w:ascii="Times New Roman"/>
          <w:b w:val="false"/>
          <w:i w:val="false"/>
          <w:color w:val="000000"/>
          <w:sz w:val="28"/>
        </w:rPr>
        <w:t>
      1. Измерение и взвешивание нефти, добытой недропользователем на участке недр, производятся недропользователем в порядке, утверждаемом уполномоченным органом в области углеводородов.</w:t>
      </w:r>
    </w:p>
    <w:bookmarkEnd w:id="1952"/>
    <w:bookmarkStart w:name="z2303" w:id="1953"/>
    <w:p>
      <w:pPr>
        <w:spacing w:after="0"/>
        <w:ind w:left="0"/>
        <w:jc w:val="both"/>
      </w:pPr>
      <w:r>
        <w:rPr>
          <w:rFonts w:ascii="Times New Roman"/>
          <w:b w:val="false"/>
          <w:i w:val="false"/>
          <w:color w:val="000000"/>
          <w:sz w:val="28"/>
        </w:rPr>
        <w:t>
      2. Недропользователь проводит испытание оборудования и приборов, используемых для взвешивания и измерения нефти, в соответствии с законодательством Республики Казахстан.</w:t>
      </w:r>
    </w:p>
    <w:bookmarkEnd w:id="1953"/>
    <w:bookmarkStart w:name="z2304" w:id="1954"/>
    <w:p>
      <w:pPr>
        <w:spacing w:after="0"/>
        <w:ind w:left="0"/>
        <w:jc w:val="both"/>
      </w:pPr>
      <w:r>
        <w:rPr>
          <w:rFonts w:ascii="Times New Roman"/>
          <w:b w:val="false"/>
          <w:i w:val="false"/>
          <w:color w:val="000000"/>
          <w:sz w:val="28"/>
        </w:rPr>
        <w:t>
      3. Если 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w:t>
      </w:r>
    </w:p>
    <w:bookmarkEnd w:id="1954"/>
    <w:bookmarkStart w:name="z2305" w:id="1955"/>
    <w:p>
      <w:pPr>
        <w:spacing w:after="0"/>
        <w:ind w:left="0"/>
        <w:jc w:val="left"/>
      </w:pPr>
      <w:r>
        <w:rPr>
          <w:rFonts w:ascii="Times New Roman"/>
          <w:b/>
          <w:i w:val="false"/>
          <w:color w:val="000000"/>
        </w:rPr>
        <w:t xml:space="preserve"> Глава 21. Особенности проведения разведки и добычи метана угольных пластов, разведки и добычи углеводородов на море, внутренних водоемах и в предохранительной зоне, А ТАКЖЕ ДОБЫЧИ УГЛЕВОДОРОДОВ НА ИСТОЩАЮЩИХСЯ МЕСТОРОЖДЕНИЯХ </w:t>
      </w:r>
    </w:p>
    <w:bookmarkEnd w:id="1955"/>
    <w:p>
      <w:pPr>
        <w:spacing w:after="0"/>
        <w:ind w:left="0"/>
        <w:jc w:val="both"/>
      </w:pPr>
      <w:r>
        <w:rPr>
          <w:rFonts w:ascii="Times New Roman"/>
          <w:b w:val="false"/>
          <w:i w:val="false"/>
          <w:color w:val="ff0000"/>
          <w:sz w:val="28"/>
        </w:rPr>
        <w:t xml:space="preserve">
      Сноска. Заголовок главы 21 с изменением, внесенным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153. Особенности разведки и добычи метана угольных пластов</w:t>
      </w:r>
    </w:p>
    <w:bookmarkStart w:name="z2306" w:id="1956"/>
    <w:p>
      <w:pPr>
        <w:spacing w:after="0"/>
        <w:ind w:left="0"/>
        <w:jc w:val="both"/>
      </w:pPr>
      <w:r>
        <w:rPr>
          <w:rFonts w:ascii="Times New Roman"/>
          <w:b w:val="false"/>
          <w:i w:val="false"/>
          <w:color w:val="000000"/>
          <w:sz w:val="28"/>
        </w:rPr>
        <w:t>
      1. Разведка и добыча метана угольных пластов осуществляются в соответствии с требованиями, установленными настоящим Кодексом для разведки и добычи углеводородов, с учетом особенностей, предусмотренных настоящей главой.</w:t>
      </w:r>
    </w:p>
    <w:bookmarkEnd w:id="1956"/>
    <w:bookmarkStart w:name="z2307" w:id="1957"/>
    <w:p>
      <w:pPr>
        <w:spacing w:after="0"/>
        <w:ind w:left="0"/>
        <w:jc w:val="both"/>
      </w:pPr>
      <w:r>
        <w:rPr>
          <w:rFonts w:ascii="Times New Roman"/>
          <w:b w:val="false"/>
          <w:i w:val="false"/>
          <w:color w:val="000000"/>
          <w:sz w:val="28"/>
        </w:rPr>
        <w:t>
      2. Запрещается разработка месторождений угля с повышенным уровнем природной метаноносности угольных пластов без проведения необходимых мероприятий по заблаговременной дегазации, программ по вентиляции и пластовой дегазации с последующей утилизацией полученного метана, обеспечивающих снижение содержания метана в угольных пластах до установленных нормативов.</w:t>
      </w:r>
    </w:p>
    <w:bookmarkEnd w:id="1957"/>
    <w:bookmarkStart w:name="z2308" w:id="1958"/>
    <w:p>
      <w:pPr>
        <w:spacing w:after="0"/>
        <w:ind w:left="0"/>
        <w:jc w:val="both"/>
      </w:pPr>
      <w:r>
        <w:rPr>
          <w:rFonts w:ascii="Times New Roman"/>
          <w:b w:val="false"/>
          <w:i w:val="false"/>
          <w:color w:val="000000"/>
          <w:sz w:val="28"/>
        </w:rPr>
        <w:t>
      В рамках лицензии на разведку и (или) добычу угля допускается добыча метана угольных пластов при дегазации действующих шахт без заключения контракта на разведку и добычу или добычу метана угольных пластов.</w:t>
      </w:r>
    </w:p>
    <w:bookmarkEnd w:id="1958"/>
    <w:bookmarkStart w:name="z2309" w:id="1959"/>
    <w:p>
      <w:pPr>
        <w:spacing w:after="0"/>
        <w:ind w:left="0"/>
        <w:jc w:val="both"/>
      </w:pPr>
      <w:r>
        <w:rPr>
          <w:rFonts w:ascii="Times New Roman"/>
          <w:b w:val="false"/>
          <w:i w:val="false"/>
          <w:color w:val="000000"/>
          <w:sz w:val="28"/>
        </w:rPr>
        <w:t>
      3. При этом такой недропользователь вправе использовать добытый метан угольных пластов только для собственных технологических нужд без дальнейшей его реализации.</w:t>
      </w:r>
    </w:p>
    <w:bookmarkEnd w:id="1959"/>
    <w:bookmarkStart w:name="z2310" w:id="1960"/>
    <w:p>
      <w:pPr>
        <w:spacing w:after="0"/>
        <w:ind w:left="0"/>
        <w:jc w:val="both"/>
      </w:pPr>
      <w:r>
        <w:rPr>
          <w:rFonts w:ascii="Times New Roman"/>
          <w:b w:val="false"/>
          <w:i w:val="false"/>
          <w:color w:val="000000"/>
          <w:sz w:val="28"/>
        </w:rPr>
        <w:t>
      4. В случае намерения недропользователя, проводящего добычу угля, осуществлять добычу метана угольных пластов с целью его дальнейшей реализации такому недропользователю необходимо получить право недропользования на разведку и добычу или добычу метана угольных пластов в порядке, предусмотренном настоящим Кодексом.</w:t>
      </w:r>
    </w:p>
    <w:bookmarkEnd w:id="1960"/>
    <w:bookmarkStart w:name="z43240" w:id="1961"/>
    <w:p>
      <w:pPr>
        <w:spacing w:after="0"/>
        <w:ind w:left="0"/>
        <w:jc w:val="left"/>
      </w:pPr>
      <w:r>
        <w:rPr>
          <w:rFonts w:ascii="Times New Roman"/>
          <w:b/>
          <w:i w:val="false"/>
          <w:color w:val="000000"/>
        </w:rPr>
        <w:t xml:space="preserve"> Статья 153-1. Добыча углеводородов на истощающихся месторождениях</w:t>
      </w:r>
    </w:p>
    <w:bookmarkEnd w:id="1961"/>
    <w:bookmarkStart w:name="z43241" w:id="1962"/>
    <w:p>
      <w:pPr>
        <w:spacing w:after="0"/>
        <w:ind w:left="0"/>
        <w:jc w:val="both"/>
      </w:pPr>
      <w:r>
        <w:rPr>
          <w:rFonts w:ascii="Times New Roman"/>
          <w:b w:val="false"/>
          <w:i w:val="false"/>
          <w:color w:val="000000"/>
          <w:sz w:val="28"/>
        </w:rPr>
        <w:t xml:space="preserve">
      1. Недропользователь, осуществляющий добычу углеводородов в рамках контрактов на недропользование по истощающимся месторождениям, обязан соблюдать одновременно следующие условия: </w:t>
      </w:r>
    </w:p>
    <w:bookmarkEnd w:id="1962"/>
    <w:bookmarkStart w:name="z43242" w:id="1963"/>
    <w:p>
      <w:pPr>
        <w:spacing w:after="0"/>
        <w:ind w:left="0"/>
        <w:jc w:val="both"/>
      </w:pPr>
      <w:r>
        <w:rPr>
          <w:rFonts w:ascii="Times New Roman"/>
          <w:b w:val="false"/>
          <w:i w:val="false"/>
          <w:color w:val="000000"/>
          <w:sz w:val="28"/>
        </w:rPr>
        <w:t xml:space="preserve">
      1) соответствие месторождения критериям, предусмотренным пунктом 2 настоящей статьи. При этом такое соответствие указывается в получившем положительное заключение предусмотренных настоящим Кодексом и иными законами Республики Казахстан экспертиз проекте разработки месторождения; </w:t>
      </w:r>
    </w:p>
    <w:bookmarkEnd w:id="1963"/>
    <w:bookmarkStart w:name="z43243" w:id="1964"/>
    <w:p>
      <w:pPr>
        <w:spacing w:after="0"/>
        <w:ind w:left="0"/>
        <w:jc w:val="both"/>
      </w:pPr>
      <w:r>
        <w:rPr>
          <w:rFonts w:ascii="Times New Roman"/>
          <w:b w:val="false"/>
          <w:i w:val="false"/>
          <w:color w:val="000000"/>
          <w:sz w:val="28"/>
        </w:rPr>
        <w:t xml:space="preserve">
      2) исполнение недропользователем инвестиционного обязательства, предусмотренного пунктом 3 настоящей статьи. </w:t>
      </w:r>
    </w:p>
    <w:bookmarkEnd w:id="1964"/>
    <w:bookmarkStart w:name="z43244" w:id="1965"/>
    <w:p>
      <w:pPr>
        <w:spacing w:after="0"/>
        <w:ind w:left="0"/>
        <w:jc w:val="both"/>
      </w:pPr>
      <w:r>
        <w:rPr>
          <w:rFonts w:ascii="Times New Roman"/>
          <w:b w:val="false"/>
          <w:i w:val="false"/>
          <w:color w:val="000000"/>
          <w:sz w:val="28"/>
        </w:rPr>
        <w:t>
      Контракт на недропользование признается контрактом на недропользование по истощающимся месторождениям при включении обязательства по исполнению инвестиционного обязательства недропользователя, предусмотренного пунктом 3 настоящей статьи.</w:t>
      </w:r>
    </w:p>
    <w:bookmarkEnd w:id="1965"/>
    <w:bookmarkStart w:name="z43245" w:id="1966"/>
    <w:p>
      <w:pPr>
        <w:spacing w:after="0"/>
        <w:ind w:left="0"/>
        <w:jc w:val="both"/>
      </w:pPr>
      <w:r>
        <w:rPr>
          <w:rFonts w:ascii="Times New Roman"/>
          <w:b w:val="false"/>
          <w:i w:val="false"/>
          <w:color w:val="000000"/>
          <w:sz w:val="28"/>
        </w:rPr>
        <w:t>
      2. Месторождение углеводородов относится к категории истощающихся при условии, что в ходе его разработки достигнут хотя бы один из следующих показателей:</w:t>
      </w:r>
    </w:p>
    <w:bookmarkEnd w:id="1966"/>
    <w:bookmarkStart w:name="z43246" w:id="1967"/>
    <w:p>
      <w:pPr>
        <w:spacing w:after="0"/>
        <w:ind w:left="0"/>
        <w:jc w:val="both"/>
      </w:pPr>
      <w:r>
        <w:rPr>
          <w:rFonts w:ascii="Times New Roman"/>
          <w:b w:val="false"/>
          <w:i w:val="false"/>
          <w:color w:val="000000"/>
          <w:sz w:val="28"/>
        </w:rPr>
        <w:t>
      для крупных месторождений углеводородов выработанность запасов должна составлять семьдесят и более процентов от утвержденных извлекаемых запасов и обводненность месторождения – восемьдесят пять и более процентов;</w:t>
      </w:r>
    </w:p>
    <w:bookmarkEnd w:id="1967"/>
    <w:bookmarkStart w:name="z43247" w:id="1968"/>
    <w:p>
      <w:pPr>
        <w:spacing w:after="0"/>
        <w:ind w:left="0"/>
        <w:jc w:val="both"/>
      </w:pPr>
      <w:r>
        <w:rPr>
          <w:rFonts w:ascii="Times New Roman"/>
          <w:b w:val="false"/>
          <w:i w:val="false"/>
          <w:color w:val="000000"/>
          <w:sz w:val="28"/>
        </w:rPr>
        <w:t xml:space="preserve">
      текущий коэффициент извлечения нефти должен составлять 0,4 доли единицы и более. </w:t>
      </w:r>
    </w:p>
    <w:bookmarkEnd w:id="1968"/>
    <w:bookmarkStart w:name="z43248" w:id="1969"/>
    <w:p>
      <w:pPr>
        <w:spacing w:after="0"/>
        <w:ind w:left="0"/>
        <w:jc w:val="both"/>
      </w:pPr>
      <w:r>
        <w:rPr>
          <w:rFonts w:ascii="Times New Roman"/>
          <w:b w:val="false"/>
          <w:i w:val="false"/>
          <w:color w:val="000000"/>
          <w:sz w:val="28"/>
        </w:rPr>
        <w:t xml:space="preserve">
      3. Инвестиционным обязательством недропользователя по контракту на недропользование по истощающимся месторождениям являются осуществление дополнительных инвестиций в разработку такого истощающегося месторождения и (или) дополнительное финансирование социально-экономического развития региона в порядке, установленном </w:t>
      </w:r>
      <w:r>
        <w:rPr>
          <w:rFonts w:ascii="Times New Roman"/>
          <w:b w:val="false"/>
          <w:i w:val="false"/>
          <w:color w:val="000000"/>
          <w:sz w:val="28"/>
        </w:rPr>
        <w:t>статьей 129</w:t>
      </w:r>
      <w:r>
        <w:rPr>
          <w:rFonts w:ascii="Times New Roman"/>
          <w:b w:val="false"/>
          <w:i w:val="false"/>
          <w:color w:val="000000"/>
          <w:sz w:val="28"/>
        </w:rPr>
        <w:t xml:space="preserve"> настоящего Кодекса, в размере не менее суммы, рассчитываемой как произведение коэффициента инвестирования, установленного пунктом 4 настоящей статьи, и суммы совокупного годового дохода по такому месторождению, исчисленной в соответствии с методикой ведения раздельного налогового учета недропользователя, утвержденной в налоговой учетной политике в соответствии со </w:t>
      </w:r>
      <w:r>
        <w:rPr>
          <w:rFonts w:ascii="Times New Roman"/>
          <w:b w:val="false"/>
          <w:i w:val="false"/>
          <w:color w:val="000000"/>
          <w:sz w:val="28"/>
        </w:rPr>
        <w:t>статьей 723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по итогам предыдущего года. </w:t>
      </w:r>
    </w:p>
    <w:bookmarkEnd w:id="1969"/>
    <w:bookmarkStart w:name="z43249" w:id="1970"/>
    <w:p>
      <w:pPr>
        <w:spacing w:after="0"/>
        <w:ind w:left="0"/>
        <w:jc w:val="both"/>
      </w:pPr>
      <w:r>
        <w:rPr>
          <w:rFonts w:ascii="Times New Roman"/>
          <w:b w:val="false"/>
          <w:i w:val="false"/>
          <w:color w:val="000000"/>
          <w:sz w:val="28"/>
        </w:rPr>
        <w:t xml:space="preserve">
      4. Коэффициент инвестирования по истощающемуся месторождению устанавливается исходя из фактического годового объема добычи углеводородов по такому месторождению и составляет: </w:t>
      </w:r>
    </w:p>
    <w:bookmarkEnd w:id="1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0" w:id="197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инвестирования,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4" w:id="19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8" w:id="19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250 000 тонн и до 500 000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2" w:id="19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500 000 тонн и до 1 000 000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6" w:id="19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1 000 000 тонн и до 2 000 000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0" w:id="19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2 000 000 тонн и до 3 000 000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4" w:id="197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3 000 000 тонн и до 4 000 000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8" w:id="197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4 000 000 тонн и до 5 000 000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2" w:id="197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5 000 000 тонн и до 7 000 000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6" w:id="198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7 000 000 тонн и до 10 000 000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0" w:id="198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10 000 000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153-1 в соответствии с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154. Общие условия проведения разведки и добычи углеводородов на море, внутренних водоемах и в предохранительной зоне </w:t>
      </w:r>
    </w:p>
    <w:bookmarkStart w:name="z2311" w:id="1982"/>
    <w:p>
      <w:pPr>
        <w:spacing w:after="0"/>
        <w:ind w:left="0"/>
        <w:jc w:val="both"/>
      </w:pPr>
      <w:r>
        <w:rPr>
          <w:rFonts w:ascii="Times New Roman"/>
          <w:b w:val="false"/>
          <w:i w:val="false"/>
          <w:color w:val="000000"/>
          <w:sz w:val="28"/>
        </w:rPr>
        <w:t>
      1. Морем признается поверхность толщи воды, а также в пределах казахстанской части дно Каспийского и Аральского морей.</w:t>
      </w:r>
    </w:p>
    <w:bookmarkEnd w:id="1982"/>
    <w:bookmarkStart w:name="z2312" w:id="1983"/>
    <w:p>
      <w:pPr>
        <w:spacing w:after="0"/>
        <w:ind w:left="0"/>
        <w:jc w:val="both"/>
      </w:pPr>
      <w:r>
        <w:rPr>
          <w:rFonts w:ascii="Times New Roman"/>
          <w:b w:val="false"/>
          <w:i w:val="false"/>
          <w:color w:val="000000"/>
          <w:sz w:val="28"/>
        </w:rPr>
        <w:t>
      2. Внутренними водоемами признаются искусственные водохранилища и водотоки, расположенные в границах Республики Казахстан.</w:t>
      </w:r>
    </w:p>
    <w:bookmarkEnd w:id="1983"/>
    <w:bookmarkStart w:name="z2313" w:id="1984"/>
    <w:p>
      <w:pPr>
        <w:spacing w:after="0"/>
        <w:ind w:left="0"/>
        <w:jc w:val="both"/>
      </w:pPr>
      <w:r>
        <w:rPr>
          <w:rFonts w:ascii="Times New Roman"/>
          <w:b w:val="false"/>
          <w:i w:val="false"/>
          <w:color w:val="000000"/>
          <w:sz w:val="28"/>
        </w:rPr>
        <w:t>
      3. Предохранительная зона – зона суши, простирающаяся от береговой линии моря на пять километров в сторону суши, которая может быть загрязнена вследствие разлива нефти в море и внутренних водоемах или быть источником загрязнения моря.</w:t>
      </w:r>
    </w:p>
    <w:bookmarkEnd w:id="1984"/>
    <w:bookmarkStart w:name="z2314" w:id="1985"/>
    <w:p>
      <w:pPr>
        <w:spacing w:after="0"/>
        <w:ind w:left="0"/>
        <w:jc w:val="both"/>
      </w:pPr>
      <w:r>
        <w:rPr>
          <w:rFonts w:ascii="Times New Roman"/>
          <w:b w:val="false"/>
          <w:i w:val="false"/>
          <w:color w:val="000000"/>
          <w:sz w:val="28"/>
        </w:rPr>
        <w:t>
      4. Морскими объектами признаются искусственные острова, дамбы, сооружения, установки, трубопроводы и иные объекты, используемые при проведении разведки и (или) добычи углеводородов на море.</w:t>
      </w:r>
    </w:p>
    <w:bookmarkEnd w:id="1985"/>
    <w:bookmarkStart w:name="z2315" w:id="1986"/>
    <w:p>
      <w:pPr>
        <w:spacing w:after="0"/>
        <w:ind w:left="0"/>
        <w:jc w:val="both"/>
      </w:pPr>
      <w:r>
        <w:rPr>
          <w:rFonts w:ascii="Times New Roman"/>
          <w:b w:val="false"/>
          <w:i w:val="false"/>
          <w:color w:val="000000"/>
          <w:sz w:val="28"/>
        </w:rPr>
        <w:t>
      5. Недропользователи, проводящие разведку и (или) добычу углеводородов на море, обязаны руководствоваться наилучшей практикой по охране окружающей среды на море, не препятствовать и не наносить вреда судоходству, промыслу, использованию и охране водных биологических ресурсов и иной правомерной деятельности, обычно осуществляемой на конкретном участке моря.</w:t>
      </w:r>
    </w:p>
    <w:bookmarkEnd w:id="1986"/>
    <w:bookmarkStart w:name="z2316" w:id="1987"/>
    <w:p>
      <w:pPr>
        <w:spacing w:after="0"/>
        <w:ind w:left="0"/>
        <w:jc w:val="both"/>
      </w:pPr>
      <w:r>
        <w:rPr>
          <w:rFonts w:ascii="Times New Roman"/>
          <w:b w:val="false"/>
          <w:i w:val="false"/>
          <w:color w:val="000000"/>
          <w:sz w:val="28"/>
        </w:rPr>
        <w:t>
      6. Обязательным условием предоставления права недропользования по углеводородам на море является долевое участие национальной компании в области углеводородов в качестве недропользователя по контракту в размере не менее пятидесяти процентов.</w:t>
      </w:r>
    </w:p>
    <w:bookmarkEnd w:id="1987"/>
    <w:bookmarkStart w:name="z2317" w:id="1988"/>
    <w:p>
      <w:pPr>
        <w:spacing w:after="0"/>
        <w:ind w:left="0"/>
        <w:jc w:val="both"/>
      </w:pPr>
      <w:r>
        <w:rPr>
          <w:rFonts w:ascii="Times New Roman"/>
          <w:b w:val="false"/>
          <w:i w:val="false"/>
          <w:color w:val="000000"/>
          <w:sz w:val="28"/>
        </w:rPr>
        <w:t>
      В последующем указанный размер долевого участия национальной компании в контракте может быть снижен при условии, что национальная компания сохранит свой контроль за принятием решений недропользователями по контракту.</w:t>
      </w:r>
    </w:p>
    <w:bookmarkEnd w:id="1988"/>
    <w:bookmarkStart w:name="z2318" w:id="1989"/>
    <w:p>
      <w:pPr>
        <w:spacing w:after="0"/>
        <w:ind w:left="0"/>
        <w:jc w:val="both"/>
      </w:pPr>
      <w:r>
        <w:rPr>
          <w:rFonts w:ascii="Times New Roman"/>
          <w:b w:val="false"/>
          <w:i w:val="false"/>
          <w:color w:val="000000"/>
          <w:sz w:val="28"/>
        </w:rPr>
        <w:t xml:space="preserve">
      7. В целях минимизации негативного воздействия на окружающую среду недропользователи, проводящие разведку и (или) добычу углеводородов на море, могут осуществлять совместную реализацию проектов по использованию морских объектов. </w:t>
      </w:r>
    </w:p>
    <w:bookmarkEnd w:id="1989"/>
    <w:bookmarkStart w:name="z2319" w:id="1990"/>
    <w:p>
      <w:pPr>
        <w:spacing w:after="0"/>
        <w:ind w:left="0"/>
        <w:jc w:val="both"/>
      </w:pPr>
      <w:r>
        <w:rPr>
          <w:rFonts w:ascii="Times New Roman"/>
          <w:b w:val="false"/>
          <w:i w:val="false"/>
          <w:color w:val="000000"/>
          <w:sz w:val="28"/>
        </w:rPr>
        <w:t>
      8. Недропользователь, проводящий разведку и (или) добычу углеводородов на море, несет ответственность за экологический ущерб, вред, причиненный физическим и (или) юридическим лицам, в случае загрязнения моря, образовавшегося в результате проводимых операций по недропользованию по углеводородам на море, вне зависимости от наличия вины, если не будет доказано, что экологический ущерб, вред причинены вследствие действия непреодолимой силы или умысла потерпевшего.</w:t>
      </w:r>
    </w:p>
    <w:bookmarkEnd w:id="1990"/>
    <w:bookmarkStart w:name="z2320" w:id="1991"/>
    <w:p>
      <w:pPr>
        <w:spacing w:after="0"/>
        <w:ind w:left="0"/>
        <w:jc w:val="both"/>
      </w:pPr>
      <w:r>
        <w:rPr>
          <w:rFonts w:ascii="Times New Roman"/>
          <w:b w:val="false"/>
          <w:i w:val="false"/>
          <w:color w:val="000000"/>
          <w:sz w:val="28"/>
        </w:rPr>
        <w:t xml:space="preserve">
      9. Недропользователь, проводящий разведку и (или) добычу углеводородов на море, обязан обеспечить за свой счет доставку с берега представителей государственных органов, имеющих полномочия для проведения инспекций в соответствии с законодательством Республики Казахстан на принадлежащих недропользователю морских объектах. </w:t>
      </w:r>
    </w:p>
    <w:bookmarkEnd w:id="1991"/>
    <w:bookmarkStart w:name="z2321" w:id="1992"/>
    <w:p>
      <w:pPr>
        <w:spacing w:after="0"/>
        <w:ind w:left="0"/>
        <w:jc w:val="both"/>
      </w:pPr>
      <w:r>
        <w:rPr>
          <w:rFonts w:ascii="Times New Roman"/>
          <w:b w:val="false"/>
          <w:i w:val="false"/>
          <w:color w:val="000000"/>
          <w:sz w:val="28"/>
        </w:rPr>
        <w:t>
      Проведение инспекций представителями государственных органов на морских объектах не должно препятствовать нормальной деятельности недропользователя.</w:t>
      </w:r>
    </w:p>
    <w:bookmarkEnd w:id="1992"/>
    <w:bookmarkStart w:name="z2322" w:id="1993"/>
    <w:p>
      <w:pPr>
        <w:spacing w:after="0"/>
        <w:ind w:left="0"/>
        <w:jc w:val="both"/>
      </w:pPr>
      <w:r>
        <w:rPr>
          <w:rFonts w:ascii="Times New Roman"/>
          <w:b w:val="false"/>
          <w:i w:val="false"/>
          <w:color w:val="000000"/>
          <w:sz w:val="28"/>
        </w:rPr>
        <w:t xml:space="preserve">
      10. Недропользователь, осуществляющий разведку углеводородов на море, вправе приступить к бурению скважин только после проведения всех необходимых геофизических и сейсмических исследований территории разведки, а также выполнения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156 настоящего Кодекса.</w:t>
      </w:r>
    </w:p>
    <w:bookmarkEnd w:id="1993"/>
    <w:bookmarkStart w:name="z2323" w:id="1994"/>
    <w:p>
      <w:pPr>
        <w:spacing w:after="0"/>
        <w:ind w:left="0"/>
        <w:jc w:val="both"/>
      </w:pPr>
      <w:r>
        <w:rPr>
          <w:rFonts w:ascii="Times New Roman"/>
          <w:b w:val="false"/>
          <w:i w:val="false"/>
          <w:color w:val="000000"/>
          <w:sz w:val="28"/>
        </w:rPr>
        <w:t xml:space="preserve">
      11. Запрещается бурение поисковой, разведочной, эксплуатационной или иной скважины, не предусмотренной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бурения скважин, за исключением бурения глушащей скважины при выходе ранее пробуренной скважины из-под контроля при условии, что применение иных методов взятия такой скважины под контроль невозможно либо является неэффективным в сложившихся обстоятельствах. </w:t>
      </w:r>
    </w:p>
    <w:bookmarkEnd w:id="1994"/>
    <w:bookmarkStart w:name="z2324" w:id="1995"/>
    <w:p>
      <w:pPr>
        <w:spacing w:after="0"/>
        <w:ind w:left="0"/>
        <w:jc w:val="both"/>
      </w:pPr>
      <w:r>
        <w:rPr>
          <w:rFonts w:ascii="Times New Roman"/>
          <w:b w:val="false"/>
          <w:i w:val="false"/>
          <w:color w:val="000000"/>
          <w:sz w:val="28"/>
        </w:rPr>
        <w:t>
      При этом недропользователь обязан письменно уведомить компетентный орган о начале бурения глушащей скважины в разумный срок с указанием конкретных обстоятельств и причин, повлиявших на принятие решения о бурении такой скважины.</w:t>
      </w:r>
    </w:p>
    <w:bookmarkEnd w:id="1995"/>
    <w:bookmarkStart w:name="z2325" w:id="1996"/>
    <w:p>
      <w:pPr>
        <w:spacing w:after="0"/>
        <w:ind w:left="0"/>
        <w:jc w:val="both"/>
      </w:pPr>
      <w:r>
        <w:rPr>
          <w:rFonts w:ascii="Times New Roman"/>
          <w:b w:val="false"/>
          <w:i w:val="false"/>
          <w:color w:val="000000"/>
          <w:sz w:val="28"/>
        </w:rPr>
        <w:t>
      12. Недропользователь, осуществляющий разведку и (или) добычу углеводородов в пределах предохранительной зоны, обязан принять необходимые меры, чтобы исключить загрязнение моря в случае подъема уровня вод.</w:t>
      </w:r>
    </w:p>
    <w:bookmarkEnd w:id="1996"/>
    <w:bookmarkStart w:name="z2326" w:id="1997"/>
    <w:p>
      <w:pPr>
        <w:spacing w:after="0"/>
        <w:ind w:left="0"/>
        <w:jc w:val="both"/>
      </w:pPr>
      <w:r>
        <w:rPr>
          <w:rFonts w:ascii="Times New Roman"/>
          <w:b w:val="false"/>
          <w:i w:val="false"/>
          <w:color w:val="000000"/>
          <w:sz w:val="28"/>
        </w:rPr>
        <w:t>
      13. К операциям по недропользованию по углеводородам на внутренних водоемах и в предохранительной зоне применяются положения настоящего Кодекса, установленные для операций по недропользованию в отношении углеводородов на море.</w:t>
      </w:r>
    </w:p>
    <w:bookmarkEnd w:id="1997"/>
    <w:bookmarkStart w:name="z2327" w:id="1998"/>
    <w:p>
      <w:pPr>
        <w:spacing w:after="0"/>
        <w:ind w:left="0"/>
        <w:jc w:val="both"/>
      </w:pPr>
      <w:r>
        <w:rPr>
          <w:rFonts w:ascii="Times New Roman"/>
          <w:b w:val="false"/>
          <w:i w:val="false"/>
          <w:color w:val="000000"/>
          <w:sz w:val="28"/>
        </w:rPr>
        <w:t>
      14. Требования пунктов 8 и 9 настоящей статьи применяются также в отношении лиц, эксплуатирующих объекты, несущие риск разлива нефти на море, внутренних водоемах и в предохранительной зоне.</w:t>
      </w:r>
    </w:p>
    <w:bookmarkEnd w:id="1998"/>
    <w:bookmarkStart w:name="z2328" w:id="1999"/>
    <w:p>
      <w:pPr>
        <w:spacing w:after="0"/>
        <w:ind w:left="0"/>
        <w:jc w:val="both"/>
      </w:pPr>
      <w:r>
        <w:rPr>
          <w:rFonts w:ascii="Times New Roman"/>
          <w:b w:val="false"/>
          <w:i w:val="false"/>
          <w:color w:val="000000"/>
          <w:sz w:val="28"/>
        </w:rPr>
        <w:t>
      15. Для целей настоящей главы под разливами нефти также понимаются разливы нефтепродуктов.</w:t>
      </w:r>
    </w:p>
    <w:bookmarkEnd w:id="1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Национальная система обеспечения готовности и действий по ликвидации разливов нефти на море, внутренних водоемах и в предохранительной зоне</w:t>
      </w:r>
    </w:p>
    <w:bookmarkStart w:name="z2329" w:id="2000"/>
    <w:p>
      <w:pPr>
        <w:spacing w:after="0"/>
        <w:ind w:left="0"/>
        <w:jc w:val="both"/>
      </w:pPr>
      <w:r>
        <w:rPr>
          <w:rFonts w:ascii="Times New Roman"/>
          <w:b w:val="false"/>
          <w:i w:val="false"/>
          <w:color w:val="000000"/>
          <w:sz w:val="28"/>
        </w:rPr>
        <w:t>
      1. Ресурсами для ликвидации разливов нефти на море, внутренних водоемах и в предохранительной зоне признаются персонал, суда, оборудование, химические вещества и иные материалы, используемые при ликвидации разливов нефти.</w:t>
      </w:r>
    </w:p>
    <w:bookmarkEnd w:id="2000"/>
    <w:bookmarkStart w:name="z2330" w:id="2001"/>
    <w:p>
      <w:pPr>
        <w:spacing w:after="0"/>
        <w:ind w:left="0"/>
        <w:jc w:val="both"/>
      </w:pPr>
      <w:r>
        <w:rPr>
          <w:rFonts w:ascii="Times New Roman"/>
          <w:b w:val="false"/>
          <w:i w:val="false"/>
          <w:color w:val="000000"/>
          <w:sz w:val="28"/>
        </w:rPr>
        <w:t>
      2. К объектам, несущим риск разливов нефти, относятся морские объекты, морские порты и суда.</w:t>
      </w:r>
    </w:p>
    <w:bookmarkEnd w:id="2001"/>
    <w:bookmarkStart w:name="z2331" w:id="2002"/>
    <w:p>
      <w:pPr>
        <w:spacing w:after="0"/>
        <w:ind w:left="0"/>
        <w:jc w:val="both"/>
      </w:pPr>
      <w:r>
        <w:rPr>
          <w:rFonts w:ascii="Times New Roman"/>
          <w:b w:val="false"/>
          <w:i w:val="false"/>
          <w:color w:val="000000"/>
          <w:sz w:val="28"/>
        </w:rPr>
        <w:t>
      3. Обеспечение готовности и действий по ликвидации разливов нефти на море, внутренних водоемах и в предохранительной зоне осуществляется в зависимости от предполагаемых объемов разливов нефти по следующим уровням:</w:t>
      </w:r>
    </w:p>
    <w:bookmarkEnd w:id="2002"/>
    <w:bookmarkStart w:name="z2332" w:id="2003"/>
    <w:p>
      <w:pPr>
        <w:spacing w:after="0"/>
        <w:ind w:left="0"/>
        <w:jc w:val="both"/>
      </w:pPr>
      <w:r>
        <w:rPr>
          <w:rFonts w:ascii="Times New Roman"/>
          <w:b w:val="false"/>
          <w:i w:val="false"/>
          <w:color w:val="000000"/>
          <w:sz w:val="28"/>
        </w:rPr>
        <w:t>
      первый уровень – незначительные разливы нефти (не превышающие десять тонн нефти), ликвидируемые ресурсами, имеющимися на объекте, несущем риски разлива нефти;</w:t>
      </w:r>
    </w:p>
    <w:bookmarkEnd w:id="2003"/>
    <w:bookmarkStart w:name="z2333" w:id="2004"/>
    <w:p>
      <w:pPr>
        <w:spacing w:after="0"/>
        <w:ind w:left="0"/>
        <w:jc w:val="both"/>
      </w:pPr>
      <w:r>
        <w:rPr>
          <w:rFonts w:ascii="Times New Roman"/>
          <w:b w:val="false"/>
          <w:i w:val="false"/>
          <w:color w:val="000000"/>
          <w:sz w:val="28"/>
        </w:rPr>
        <w:t>
      второй уровень – умеренные (средние) разливы нефти (от десяти тонн до двухсот пятидесяти тонн), для ликвидации которых дополнительно к ресурсам объекта, несущего риск разлива нефти, привлекаются ресурсы с берега;</w:t>
      </w:r>
    </w:p>
    <w:bookmarkEnd w:id="2004"/>
    <w:bookmarkStart w:name="z2334" w:id="2005"/>
    <w:p>
      <w:pPr>
        <w:spacing w:after="0"/>
        <w:ind w:left="0"/>
        <w:jc w:val="both"/>
      </w:pPr>
      <w:r>
        <w:rPr>
          <w:rFonts w:ascii="Times New Roman"/>
          <w:b w:val="false"/>
          <w:i w:val="false"/>
          <w:color w:val="000000"/>
          <w:sz w:val="28"/>
        </w:rPr>
        <w:t>
      третий уровень – крупные разливы нефти (от двухсот пятидесяти и более тонн), для ликвидации которых дополнительно к ресурсам объекта, несущего риск разлива нефти, и ресурсам с берега привлекаются имеющиеся ресурсы в стране и международные ресурсы.</w:t>
      </w:r>
    </w:p>
    <w:bookmarkEnd w:id="2005"/>
    <w:bookmarkStart w:name="z2335" w:id="2006"/>
    <w:p>
      <w:pPr>
        <w:spacing w:after="0"/>
        <w:ind w:left="0"/>
        <w:jc w:val="both"/>
      </w:pPr>
      <w:r>
        <w:rPr>
          <w:rFonts w:ascii="Times New Roman"/>
          <w:b w:val="false"/>
          <w:i w:val="false"/>
          <w:color w:val="000000"/>
          <w:sz w:val="28"/>
        </w:rPr>
        <w:t>
      На основании оценки риска выявленные объемы возможного разлива нефти могут быть выше указанных по трем уровням. Количество ресурсов должно соответствовать уровню вероятного риска разлива нефти.</w:t>
      </w:r>
    </w:p>
    <w:bookmarkEnd w:id="2006"/>
    <w:bookmarkStart w:name="z2336" w:id="2007"/>
    <w:p>
      <w:pPr>
        <w:spacing w:after="0"/>
        <w:ind w:left="0"/>
        <w:jc w:val="both"/>
      </w:pPr>
      <w:r>
        <w:rPr>
          <w:rFonts w:ascii="Times New Roman"/>
          <w:b w:val="false"/>
          <w:i w:val="false"/>
          <w:color w:val="000000"/>
          <w:sz w:val="28"/>
        </w:rPr>
        <w:t>
      4. Национальная система обеспечения готовности и действий по ликвидации разливов нефти на море, внутренних водоемах и в предохранительной зоне включает:</w:t>
      </w:r>
    </w:p>
    <w:bookmarkEnd w:id="2007"/>
    <w:bookmarkStart w:name="z2337" w:id="2008"/>
    <w:p>
      <w:pPr>
        <w:spacing w:after="0"/>
        <w:ind w:left="0"/>
        <w:jc w:val="both"/>
      </w:pPr>
      <w:r>
        <w:rPr>
          <w:rFonts w:ascii="Times New Roman"/>
          <w:b w:val="false"/>
          <w:i w:val="false"/>
          <w:color w:val="000000"/>
          <w:sz w:val="28"/>
        </w:rPr>
        <w:t xml:space="preserve">
      1) национальный план обеспечения готовности и действий по ликвидации разливов нефти на море, внутренних водоемах и в предохранительной зоне Республики Казахстан (далее – национальный план), утверждаемый уполномоченным органом в области углеводородов совместно с уполномоченными органами в области гражданской защиты и торгового мореплавания; </w:t>
      </w:r>
    </w:p>
    <w:bookmarkEnd w:id="2008"/>
    <w:bookmarkStart w:name="z2338" w:id="2009"/>
    <w:p>
      <w:pPr>
        <w:spacing w:after="0"/>
        <w:ind w:left="0"/>
        <w:jc w:val="both"/>
      </w:pPr>
      <w:r>
        <w:rPr>
          <w:rFonts w:ascii="Times New Roman"/>
          <w:b w:val="false"/>
          <w:i w:val="false"/>
          <w:color w:val="000000"/>
          <w:sz w:val="28"/>
        </w:rPr>
        <w:t>
      2) территориальные планы обеспечения готовности и действий по ликвидации разливов нефти на море, внутренних водоемах и в предохранительной зоне областей, разрабатываемые на основании национального плана территориальными подразделениями ведомства уполномоченного органа в области гражданской защиты и утверждаемые местными исполнительными органами соответствующих областей;</w:t>
      </w:r>
    </w:p>
    <w:bookmarkEnd w:id="2009"/>
    <w:bookmarkStart w:name="z2339" w:id="2010"/>
    <w:p>
      <w:pPr>
        <w:spacing w:after="0"/>
        <w:ind w:left="0"/>
        <w:jc w:val="both"/>
      </w:pPr>
      <w:r>
        <w:rPr>
          <w:rFonts w:ascii="Times New Roman"/>
          <w:b w:val="false"/>
          <w:i w:val="false"/>
          <w:color w:val="000000"/>
          <w:sz w:val="28"/>
        </w:rPr>
        <w:t>
      3) объектовые планы – планы по обеспечению готовности и действий по ликвидации разливов нефти на море, внутренних водоемах и в предохранительной зоне, разрабатываемые собственниками объектов, несущих риск разлива нефти, за исключением собственников судов, на основании национального и территориальных планов соответствующих областей, а также на основе оценки риска разливов нефти и анализа суммарной экологической пользы, которые согласовываются с соответствующим территориальным подразделением уполномоченного органа в сфере гражданской защиты;</w:t>
      </w:r>
    </w:p>
    <w:bookmarkEnd w:id="2010"/>
    <w:bookmarkStart w:name="z2340" w:id="2011"/>
    <w:p>
      <w:pPr>
        <w:spacing w:after="0"/>
        <w:ind w:left="0"/>
        <w:jc w:val="both"/>
      </w:pPr>
      <w:r>
        <w:rPr>
          <w:rFonts w:ascii="Times New Roman"/>
          <w:b w:val="false"/>
          <w:i w:val="false"/>
          <w:color w:val="000000"/>
          <w:sz w:val="28"/>
        </w:rPr>
        <w:t>
      4) судовые планы чрезвычайных мер по борьбе с загрязнением нефтью, разрабатываемые в соответствии с Международной конвенцией по предотвращению загрязнения с судов 1973 года, измененной протоколом 1978 года (МАРПОЛ 73/78).</w:t>
      </w:r>
    </w:p>
    <w:bookmarkEnd w:id="2011"/>
    <w:bookmarkStart w:name="z2341" w:id="2012"/>
    <w:p>
      <w:pPr>
        <w:spacing w:after="0"/>
        <w:ind w:left="0"/>
        <w:jc w:val="both"/>
      </w:pPr>
      <w:r>
        <w:rPr>
          <w:rFonts w:ascii="Times New Roman"/>
          <w:b w:val="false"/>
          <w:i w:val="false"/>
          <w:color w:val="000000"/>
          <w:sz w:val="28"/>
        </w:rPr>
        <w:t>
      5. Государственными органами, ответственными за реализацию национального плана, являются:</w:t>
      </w:r>
    </w:p>
    <w:bookmarkEnd w:id="2012"/>
    <w:bookmarkStart w:name="z2342" w:id="2013"/>
    <w:p>
      <w:pPr>
        <w:spacing w:after="0"/>
        <w:ind w:left="0"/>
        <w:jc w:val="both"/>
      </w:pPr>
      <w:r>
        <w:rPr>
          <w:rFonts w:ascii="Times New Roman"/>
          <w:b w:val="false"/>
          <w:i w:val="false"/>
          <w:color w:val="000000"/>
          <w:sz w:val="28"/>
        </w:rPr>
        <w:t>
      1) уполномоченный орган в области углеводородов – за обеспечение готовности недропользователей к ликвидации разливов нефти;</w:t>
      </w:r>
    </w:p>
    <w:bookmarkEnd w:id="2013"/>
    <w:bookmarkStart w:name="z2343" w:id="2014"/>
    <w:p>
      <w:pPr>
        <w:spacing w:after="0"/>
        <w:ind w:left="0"/>
        <w:jc w:val="both"/>
      </w:pPr>
      <w:r>
        <w:rPr>
          <w:rFonts w:ascii="Times New Roman"/>
          <w:b w:val="false"/>
          <w:i w:val="false"/>
          <w:color w:val="000000"/>
          <w:sz w:val="28"/>
        </w:rPr>
        <w:t>
      2) уполномоченный орган в области торгового мореплавания – за обеспечение готовности морских портов и судов к ликвидации разливов нефти;</w:t>
      </w:r>
    </w:p>
    <w:bookmarkEnd w:id="2014"/>
    <w:bookmarkStart w:name="z2344" w:id="2015"/>
    <w:p>
      <w:pPr>
        <w:spacing w:after="0"/>
        <w:ind w:left="0"/>
        <w:jc w:val="both"/>
      </w:pPr>
      <w:r>
        <w:rPr>
          <w:rFonts w:ascii="Times New Roman"/>
          <w:b w:val="false"/>
          <w:i w:val="false"/>
          <w:color w:val="000000"/>
          <w:sz w:val="28"/>
        </w:rPr>
        <w:t>
      3) уполномоченный орган в области гражданской защиты – за получение и передачу информации о разливах нефти, проведение учений и тренировок, а также за оперативные действия по ликвидации разливов нефти, действия по обращению за международной помощью и за оказание помощи другим странам в случае получения соответствующего запроса.</w:t>
      </w:r>
    </w:p>
    <w:bookmarkEnd w:id="2015"/>
    <w:bookmarkStart w:name="z2345" w:id="2016"/>
    <w:p>
      <w:pPr>
        <w:spacing w:after="0"/>
        <w:ind w:left="0"/>
        <w:jc w:val="both"/>
      </w:pPr>
      <w:r>
        <w:rPr>
          <w:rFonts w:ascii="Times New Roman"/>
          <w:b w:val="false"/>
          <w:i w:val="false"/>
          <w:color w:val="000000"/>
          <w:sz w:val="28"/>
        </w:rPr>
        <w:t>
      6. Объектовые планы утверждаются собственниками объектов, несущих риск разлива нефти, после согласования с территориальным подразделением уполномоченного органа в сфере гражданской защиты и в течение десяти рабочих дней со дня утверждения направляются в уведомительном порядке в уполномоченный орган в области углеводородов.</w:t>
      </w:r>
    </w:p>
    <w:bookmarkEnd w:id="2016"/>
    <w:bookmarkStart w:name="z2346" w:id="2017"/>
    <w:p>
      <w:pPr>
        <w:spacing w:after="0"/>
        <w:ind w:left="0"/>
        <w:jc w:val="both"/>
      </w:pPr>
      <w:r>
        <w:rPr>
          <w:rFonts w:ascii="Times New Roman"/>
          <w:b w:val="false"/>
          <w:i w:val="false"/>
          <w:color w:val="000000"/>
          <w:sz w:val="28"/>
        </w:rPr>
        <w:t>
      Срок согласования объектового плана с территориальными подразделениями уполномоченных органов в области охраны окружающей среды и в области гражданской защиты не должен превышать тридцать календарных дней со дня обращения.</w:t>
      </w:r>
    </w:p>
    <w:bookmarkEnd w:id="2017"/>
    <w:bookmarkStart w:name="z2347" w:id="2018"/>
    <w:p>
      <w:pPr>
        <w:spacing w:after="0"/>
        <w:ind w:left="0"/>
        <w:jc w:val="both"/>
      </w:pPr>
      <w:r>
        <w:rPr>
          <w:rFonts w:ascii="Times New Roman"/>
          <w:b w:val="false"/>
          <w:i w:val="false"/>
          <w:color w:val="000000"/>
          <w:sz w:val="28"/>
        </w:rPr>
        <w:t>
      Объектовые планы могут быть объединены, если у собственника имеется несколько объектов, несущих риск разлива нефти.</w:t>
      </w:r>
    </w:p>
    <w:bookmarkEnd w:id="2018"/>
    <w:bookmarkStart w:name="z2348" w:id="2019"/>
    <w:p>
      <w:pPr>
        <w:spacing w:after="0"/>
        <w:ind w:left="0"/>
        <w:jc w:val="both"/>
      </w:pPr>
      <w:r>
        <w:rPr>
          <w:rFonts w:ascii="Times New Roman"/>
          <w:b w:val="false"/>
          <w:i w:val="false"/>
          <w:color w:val="000000"/>
          <w:sz w:val="28"/>
        </w:rPr>
        <w:t>
      7. Порядок разработки и утверждения судовых планов чрезвычайных мер по борьбе с загрязнением нефтью определяется Международной конвенцией по предотвращению загрязнения с судов 1973 года, измененной протоколом 1978 года (МАРПОЛ 73/78).</w:t>
      </w:r>
    </w:p>
    <w:bookmarkEnd w:id="2019"/>
    <w:bookmarkStart w:name="z2349" w:id="2020"/>
    <w:p>
      <w:pPr>
        <w:spacing w:after="0"/>
        <w:ind w:left="0"/>
        <w:jc w:val="both"/>
      </w:pPr>
      <w:r>
        <w:rPr>
          <w:rFonts w:ascii="Times New Roman"/>
          <w:b w:val="false"/>
          <w:i w:val="false"/>
          <w:color w:val="000000"/>
          <w:sz w:val="28"/>
        </w:rPr>
        <w:t>
      8. План морского объекта утверждается недропользователем после согласования с территориальными подразделениями уполномоченных органов в области охраны окружающей среды и в области гражданской защиты и в течение трех рабочих дней со дня утверждения направляется в уведомительном порядке в уполномоченный орган в области углеводородов.</w:t>
      </w:r>
    </w:p>
    <w:bookmarkEnd w:id="2020"/>
    <w:bookmarkStart w:name="z2350" w:id="2021"/>
    <w:p>
      <w:pPr>
        <w:spacing w:after="0"/>
        <w:ind w:left="0"/>
        <w:jc w:val="both"/>
      </w:pPr>
      <w:r>
        <w:rPr>
          <w:rFonts w:ascii="Times New Roman"/>
          <w:b w:val="false"/>
          <w:i w:val="false"/>
          <w:color w:val="000000"/>
          <w:sz w:val="28"/>
        </w:rPr>
        <w:t>
      9. Территориальный план соответствующей области вводится в действие в следующих случаях:</w:t>
      </w:r>
    </w:p>
    <w:bookmarkEnd w:id="2021"/>
    <w:bookmarkStart w:name="z2351" w:id="2022"/>
    <w:p>
      <w:pPr>
        <w:spacing w:after="0"/>
        <w:ind w:left="0"/>
        <w:jc w:val="both"/>
      </w:pPr>
      <w:r>
        <w:rPr>
          <w:rFonts w:ascii="Times New Roman"/>
          <w:b w:val="false"/>
          <w:i w:val="false"/>
          <w:color w:val="000000"/>
          <w:sz w:val="28"/>
        </w:rPr>
        <w:t>
      1) разлив нефти достиг второго уровня и ресурсов недропользователя и (или) привлекаемой им специализированной организации по ликвидации разливов нефти на море недостаточно для его ликвидации;</w:t>
      </w:r>
    </w:p>
    <w:bookmarkEnd w:id="2022"/>
    <w:bookmarkStart w:name="z2352" w:id="2023"/>
    <w:p>
      <w:pPr>
        <w:spacing w:after="0"/>
        <w:ind w:left="0"/>
        <w:jc w:val="both"/>
      </w:pPr>
      <w:r>
        <w:rPr>
          <w:rFonts w:ascii="Times New Roman"/>
          <w:b w:val="false"/>
          <w:i w:val="false"/>
          <w:color w:val="000000"/>
          <w:sz w:val="28"/>
        </w:rPr>
        <w:t>
      2) разлив произошел с судна или имеется угроза разлива нефти на судне;</w:t>
      </w:r>
    </w:p>
    <w:bookmarkEnd w:id="2023"/>
    <w:bookmarkStart w:name="z2353" w:id="2024"/>
    <w:p>
      <w:pPr>
        <w:spacing w:after="0"/>
        <w:ind w:left="0"/>
        <w:jc w:val="both"/>
      </w:pPr>
      <w:r>
        <w:rPr>
          <w:rFonts w:ascii="Times New Roman"/>
          <w:b w:val="false"/>
          <w:i w:val="false"/>
          <w:color w:val="000000"/>
          <w:sz w:val="28"/>
        </w:rPr>
        <w:t>
      3) обнаружен разлив нефти неизвестного происхождения;</w:t>
      </w:r>
    </w:p>
    <w:bookmarkEnd w:id="2024"/>
    <w:bookmarkStart w:name="z2354" w:id="2025"/>
    <w:p>
      <w:pPr>
        <w:spacing w:after="0"/>
        <w:ind w:left="0"/>
        <w:jc w:val="both"/>
      </w:pPr>
      <w:r>
        <w:rPr>
          <w:rFonts w:ascii="Times New Roman"/>
          <w:b w:val="false"/>
          <w:i w:val="false"/>
          <w:color w:val="000000"/>
          <w:sz w:val="28"/>
        </w:rPr>
        <w:t>
      4) разлив нефти представляет угрозу загрязнения заповедной зоны Каспийского моря;</w:t>
      </w:r>
    </w:p>
    <w:bookmarkEnd w:id="2025"/>
    <w:bookmarkStart w:name="z2355" w:id="2026"/>
    <w:p>
      <w:pPr>
        <w:spacing w:after="0"/>
        <w:ind w:left="0"/>
        <w:jc w:val="both"/>
      </w:pPr>
      <w:r>
        <w:rPr>
          <w:rFonts w:ascii="Times New Roman"/>
          <w:b w:val="false"/>
          <w:i w:val="false"/>
          <w:color w:val="000000"/>
          <w:sz w:val="28"/>
        </w:rPr>
        <w:t>
      5) разлив нефти начал распространяться на территорию сопредельной области.</w:t>
      </w:r>
    </w:p>
    <w:bookmarkEnd w:id="2026"/>
    <w:bookmarkStart w:name="z2356" w:id="2027"/>
    <w:p>
      <w:pPr>
        <w:spacing w:after="0"/>
        <w:ind w:left="0"/>
        <w:jc w:val="both"/>
      </w:pPr>
      <w:r>
        <w:rPr>
          <w:rFonts w:ascii="Times New Roman"/>
          <w:b w:val="false"/>
          <w:i w:val="false"/>
          <w:color w:val="000000"/>
          <w:sz w:val="28"/>
        </w:rPr>
        <w:t>
      10. Национальный план вводится в действие в следующих случаях:</w:t>
      </w:r>
    </w:p>
    <w:bookmarkEnd w:id="2027"/>
    <w:bookmarkStart w:name="z2357" w:id="2028"/>
    <w:p>
      <w:pPr>
        <w:spacing w:after="0"/>
        <w:ind w:left="0"/>
        <w:jc w:val="both"/>
      </w:pPr>
      <w:r>
        <w:rPr>
          <w:rFonts w:ascii="Times New Roman"/>
          <w:b w:val="false"/>
          <w:i w:val="false"/>
          <w:color w:val="000000"/>
          <w:sz w:val="28"/>
        </w:rPr>
        <w:t>
      1) разлив нефти достиг третьего уровня и требуется содействие в организации прибытия международных ресурсов для ликвидации разливов нефти;</w:t>
      </w:r>
    </w:p>
    <w:bookmarkEnd w:id="2028"/>
    <w:bookmarkStart w:name="z2358" w:id="2029"/>
    <w:p>
      <w:pPr>
        <w:spacing w:after="0"/>
        <w:ind w:left="0"/>
        <w:jc w:val="both"/>
      </w:pPr>
      <w:r>
        <w:rPr>
          <w:rFonts w:ascii="Times New Roman"/>
          <w:b w:val="false"/>
          <w:i w:val="false"/>
          <w:color w:val="000000"/>
          <w:sz w:val="28"/>
        </w:rPr>
        <w:t>
      2) разлив нефти не достиг третьего уровня, но представляет угрозу загрязнения заповедной зоны Каспийского моря;</w:t>
      </w:r>
    </w:p>
    <w:bookmarkEnd w:id="2029"/>
    <w:bookmarkStart w:name="z2359" w:id="2030"/>
    <w:p>
      <w:pPr>
        <w:spacing w:after="0"/>
        <w:ind w:left="0"/>
        <w:jc w:val="both"/>
      </w:pPr>
      <w:r>
        <w:rPr>
          <w:rFonts w:ascii="Times New Roman"/>
          <w:b w:val="false"/>
          <w:i w:val="false"/>
          <w:color w:val="000000"/>
          <w:sz w:val="28"/>
        </w:rPr>
        <w:t>
      3) разлив нефти начал распространяться на территорию сопредельного государства.</w:t>
      </w:r>
    </w:p>
    <w:bookmarkEnd w:id="2030"/>
    <w:bookmarkStart w:name="z2360" w:id="2031"/>
    <w:p>
      <w:pPr>
        <w:spacing w:after="0"/>
        <w:ind w:left="0"/>
        <w:jc w:val="both"/>
      </w:pPr>
      <w:r>
        <w:rPr>
          <w:rFonts w:ascii="Times New Roman"/>
          <w:b w:val="false"/>
          <w:i w:val="false"/>
          <w:color w:val="000000"/>
          <w:sz w:val="28"/>
        </w:rPr>
        <w:t>
      11. Руководителем действий по ликвидации разливов нефти является:</w:t>
      </w:r>
    </w:p>
    <w:bookmarkEnd w:id="2031"/>
    <w:bookmarkStart w:name="z2361" w:id="2032"/>
    <w:p>
      <w:pPr>
        <w:spacing w:after="0"/>
        <w:ind w:left="0"/>
        <w:jc w:val="both"/>
      </w:pPr>
      <w:r>
        <w:rPr>
          <w:rFonts w:ascii="Times New Roman"/>
          <w:b w:val="false"/>
          <w:i w:val="false"/>
          <w:color w:val="000000"/>
          <w:sz w:val="28"/>
        </w:rPr>
        <w:t>
      1) при разливах нефти первого уровня – собственник объекта, несущего риск разлива нефти, или привлекаемая им специализированная организация по ликвидации разливов нефти на море;</w:t>
      </w:r>
    </w:p>
    <w:bookmarkEnd w:id="2032"/>
    <w:bookmarkStart w:name="z2362" w:id="2033"/>
    <w:p>
      <w:pPr>
        <w:spacing w:after="0"/>
        <w:ind w:left="0"/>
        <w:jc w:val="both"/>
      </w:pPr>
      <w:r>
        <w:rPr>
          <w:rFonts w:ascii="Times New Roman"/>
          <w:b w:val="false"/>
          <w:i w:val="false"/>
          <w:color w:val="000000"/>
          <w:sz w:val="28"/>
        </w:rPr>
        <w:t>
      2) при разливах нефти второго уровня:</w:t>
      </w:r>
    </w:p>
    <w:bookmarkEnd w:id="2033"/>
    <w:bookmarkStart w:name="z2363" w:id="2034"/>
    <w:p>
      <w:pPr>
        <w:spacing w:after="0"/>
        <w:ind w:left="0"/>
        <w:jc w:val="both"/>
      </w:pPr>
      <w:r>
        <w:rPr>
          <w:rFonts w:ascii="Times New Roman"/>
          <w:b w:val="false"/>
          <w:i w:val="false"/>
          <w:color w:val="000000"/>
          <w:sz w:val="28"/>
        </w:rPr>
        <w:t xml:space="preserve">
      до введения в действие территориального плана соответствующей области – собственник объекта, несущего риск разлива нефти, или привлекаемая им специализированная организация по ликвидации разливов нефти на море; </w:t>
      </w:r>
    </w:p>
    <w:bookmarkEnd w:id="2034"/>
    <w:bookmarkStart w:name="z2364" w:id="2035"/>
    <w:p>
      <w:pPr>
        <w:spacing w:after="0"/>
        <w:ind w:left="0"/>
        <w:jc w:val="both"/>
      </w:pPr>
      <w:r>
        <w:rPr>
          <w:rFonts w:ascii="Times New Roman"/>
          <w:b w:val="false"/>
          <w:i w:val="false"/>
          <w:color w:val="000000"/>
          <w:sz w:val="28"/>
        </w:rPr>
        <w:t>
      после введения в действие территориального плана соответствующей области – должностное лицо, назначенное акимом области;</w:t>
      </w:r>
    </w:p>
    <w:bookmarkEnd w:id="2035"/>
    <w:bookmarkStart w:name="z2365" w:id="2036"/>
    <w:p>
      <w:pPr>
        <w:spacing w:after="0"/>
        <w:ind w:left="0"/>
        <w:jc w:val="both"/>
      </w:pPr>
      <w:r>
        <w:rPr>
          <w:rFonts w:ascii="Times New Roman"/>
          <w:b w:val="false"/>
          <w:i w:val="false"/>
          <w:color w:val="000000"/>
          <w:sz w:val="28"/>
        </w:rPr>
        <w:t>
      3) при разливах нефти третьего уровня – должностное лицо уполномоченного органа в области гражданской защиты, назначенное Премьер-Министром Республики Казахстан.</w:t>
      </w:r>
    </w:p>
    <w:bookmarkEnd w:id="2036"/>
    <w:bookmarkStart w:name="z2366" w:id="2037"/>
    <w:p>
      <w:pPr>
        <w:spacing w:after="0"/>
        <w:ind w:left="0"/>
        <w:jc w:val="both"/>
      </w:pPr>
      <w:r>
        <w:rPr>
          <w:rFonts w:ascii="Times New Roman"/>
          <w:b w:val="false"/>
          <w:i w:val="false"/>
          <w:color w:val="000000"/>
          <w:sz w:val="28"/>
        </w:rPr>
        <w:t>
      Функции консультативно-совещательного органа при ликвидации разливов нефти третьего уровня в рамках национального плана возлагаются на межведомственную государственную комиссию по предупреждению и ликвидации чрезвычайных ситуаций.</w:t>
      </w:r>
    </w:p>
    <w:bookmarkEnd w:id="2037"/>
    <w:bookmarkStart w:name="z2367" w:id="2038"/>
    <w:p>
      <w:pPr>
        <w:spacing w:after="0"/>
        <w:ind w:left="0"/>
        <w:jc w:val="both"/>
      </w:pPr>
      <w:r>
        <w:rPr>
          <w:rFonts w:ascii="Times New Roman"/>
          <w:b w:val="false"/>
          <w:i w:val="false"/>
          <w:color w:val="000000"/>
          <w:sz w:val="28"/>
        </w:rPr>
        <w:t>
      12. Требования настоящей статьи применяются также в отношении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(МАРПОЛ 73/78).</w:t>
      </w:r>
    </w:p>
    <w:bookmarkEnd w:id="2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Обеспечение готовности и действия по ликвидации разливов нефти на море, внутренних водоемах и в предохранительной зоне</w:t>
      </w:r>
    </w:p>
    <w:bookmarkStart w:name="z2368" w:id="2039"/>
    <w:p>
      <w:pPr>
        <w:spacing w:after="0"/>
        <w:ind w:left="0"/>
        <w:jc w:val="both"/>
      </w:pPr>
      <w:r>
        <w:rPr>
          <w:rFonts w:ascii="Times New Roman"/>
          <w:b w:val="false"/>
          <w:i w:val="false"/>
          <w:color w:val="000000"/>
          <w:sz w:val="28"/>
        </w:rPr>
        <w:t>
      1. Запрещается проведение операций на объектах, несущих риск разлива нефти, за исключением судов, без:</w:t>
      </w:r>
    </w:p>
    <w:bookmarkEnd w:id="2039"/>
    <w:bookmarkStart w:name="z2369" w:id="2040"/>
    <w:p>
      <w:pPr>
        <w:spacing w:after="0"/>
        <w:ind w:left="0"/>
        <w:jc w:val="both"/>
      </w:pPr>
      <w:r>
        <w:rPr>
          <w:rFonts w:ascii="Times New Roman"/>
          <w:b w:val="false"/>
          <w:i w:val="false"/>
          <w:color w:val="000000"/>
          <w:sz w:val="28"/>
        </w:rPr>
        <w:t xml:space="preserve">
      1) проведения оценки рисков разливов нефти; </w:t>
      </w:r>
    </w:p>
    <w:bookmarkEnd w:id="2040"/>
    <w:bookmarkStart w:name="z2370" w:id="2041"/>
    <w:p>
      <w:pPr>
        <w:spacing w:after="0"/>
        <w:ind w:left="0"/>
        <w:jc w:val="both"/>
      </w:pPr>
      <w:r>
        <w:rPr>
          <w:rFonts w:ascii="Times New Roman"/>
          <w:b w:val="false"/>
          <w:i w:val="false"/>
          <w:color w:val="000000"/>
          <w:sz w:val="28"/>
        </w:rPr>
        <w:t>
      2) утвержденного объектового плана;</w:t>
      </w:r>
    </w:p>
    <w:bookmarkEnd w:id="2041"/>
    <w:bookmarkStart w:name="z2371" w:id="2042"/>
    <w:p>
      <w:pPr>
        <w:spacing w:after="0"/>
        <w:ind w:left="0"/>
        <w:jc w:val="both"/>
      </w:pPr>
      <w:r>
        <w:rPr>
          <w:rFonts w:ascii="Times New Roman"/>
          <w:b w:val="false"/>
          <w:i w:val="false"/>
          <w:color w:val="000000"/>
          <w:sz w:val="28"/>
        </w:rPr>
        <w:t>
      3) наличия собственных или привлекаемых на основании договора ресурсов;</w:t>
      </w:r>
    </w:p>
    <w:bookmarkEnd w:id="2042"/>
    <w:bookmarkStart w:name="z2372" w:id="2043"/>
    <w:p>
      <w:pPr>
        <w:spacing w:after="0"/>
        <w:ind w:left="0"/>
        <w:jc w:val="both"/>
      </w:pPr>
      <w:r>
        <w:rPr>
          <w:rFonts w:ascii="Times New Roman"/>
          <w:b w:val="false"/>
          <w:i w:val="false"/>
          <w:color w:val="000000"/>
          <w:sz w:val="28"/>
        </w:rPr>
        <w:t>
      4) выполнения условий, предусмотренных пунктами 2 и 3 настоящей статьи.</w:t>
      </w:r>
    </w:p>
    <w:bookmarkEnd w:id="2043"/>
    <w:bookmarkStart w:name="z2373" w:id="2044"/>
    <w:p>
      <w:pPr>
        <w:spacing w:after="0"/>
        <w:ind w:left="0"/>
        <w:jc w:val="both"/>
      </w:pPr>
      <w:r>
        <w:rPr>
          <w:rFonts w:ascii="Times New Roman"/>
          <w:b w:val="false"/>
          <w:i w:val="false"/>
          <w:color w:val="000000"/>
          <w:sz w:val="28"/>
        </w:rPr>
        <w:t xml:space="preserve">
      2. Собственники объектов, несущих риск разлива нефти, за исключением судов, обязаны: </w:t>
      </w:r>
    </w:p>
    <w:bookmarkEnd w:id="2044"/>
    <w:bookmarkStart w:name="z2374" w:id="2045"/>
    <w:p>
      <w:pPr>
        <w:spacing w:after="0"/>
        <w:ind w:left="0"/>
        <w:jc w:val="both"/>
      </w:pPr>
      <w:r>
        <w:rPr>
          <w:rFonts w:ascii="Times New Roman"/>
          <w:b w:val="false"/>
          <w:i w:val="false"/>
          <w:color w:val="000000"/>
          <w:sz w:val="28"/>
        </w:rPr>
        <w:t>
      1) для ликвидации разливов нефти первого уровня на море – иметь в наличии на морском объекте либо в пределах тридцатиминутной досягаемости ресурсы, необходимые для полной ликвидации таких разливов нефти;</w:t>
      </w:r>
    </w:p>
    <w:bookmarkEnd w:id="2045"/>
    <w:bookmarkStart w:name="z2375" w:id="2046"/>
    <w:p>
      <w:pPr>
        <w:spacing w:after="0"/>
        <w:ind w:left="0"/>
        <w:jc w:val="both"/>
      </w:pPr>
      <w:r>
        <w:rPr>
          <w:rFonts w:ascii="Times New Roman"/>
          <w:b w:val="false"/>
          <w:i w:val="false"/>
          <w:color w:val="000000"/>
          <w:sz w:val="28"/>
        </w:rPr>
        <w:t>
      2) для ликвидации разливов нефти второго уровня на море:</w:t>
      </w:r>
    </w:p>
    <w:bookmarkEnd w:id="2046"/>
    <w:bookmarkStart w:name="z2376" w:id="2047"/>
    <w:p>
      <w:pPr>
        <w:spacing w:after="0"/>
        <w:ind w:left="0"/>
        <w:jc w:val="both"/>
      </w:pPr>
      <w:r>
        <w:rPr>
          <w:rFonts w:ascii="Times New Roman"/>
          <w:b w:val="false"/>
          <w:i w:val="false"/>
          <w:color w:val="000000"/>
          <w:sz w:val="28"/>
        </w:rPr>
        <w:t>
      иметь в наличии на морском объекте либо в пределах тридцатиминутной досягаемости ресурсы, указанные в подпункте 1) настоящего пункта, в объеме, достаточном на период до прибытия ресурсов местных береговых служб;</w:t>
      </w:r>
    </w:p>
    <w:bookmarkEnd w:id="2047"/>
    <w:bookmarkStart w:name="z2377" w:id="2048"/>
    <w:p>
      <w:pPr>
        <w:spacing w:after="0"/>
        <w:ind w:left="0"/>
        <w:jc w:val="both"/>
      </w:pPr>
      <w:r>
        <w:rPr>
          <w:rFonts w:ascii="Times New Roman"/>
          <w:b w:val="false"/>
          <w:i w:val="false"/>
          <w:color w:val="000000"/>
          <w:sz w:val="28"/>
        </w:rPr>
        <w:t>
      обеспечить прибытие в случае необходимости ресурсов местных береговых служб.</w:t>
      </w:r>
    </w:p>
    <w:bookmarkEnd w:id="2048"/>
    <w:bookmarkStart w:name="z2378" w:id="2049"/>
    <w:p>
      <w:pPr>
        <w:spacing w:after="0"/>
        <w:ind w:left="0"/>
        <w:jc w:val="both"/>
      </w:pPr>
      <w:r>
        <w:rPr>
          <w:rFonts w:ascii="Times New Roman"/>
          <w:b w:val="false"/>
          <w:i w:val="false"/>
          <w:color w:val="000000"/>
          <w:sz w:val="28"/>
        </w:rPr>
        <w:t xml:space="preserve">
      При отсутствии собственных ресурсов для ликвидации разливов нефти первого и второго уровней собственники объектов, несущих риск разлива нефти, за исключением судов, обязаны заключить договоры со специализированными организациями по ликвидации разливов нефти на море. </w:t>
      </w:r>
    </w:p>
    <w:bookmarkEnd w:id="2049"/>
    <w:bookmarkStart w:name="z2379" w:id="2050"/>
    <w:p>
      <w:pPr>
        <w:spacing w:after="0"/>
        <w:ind w:left="0"/>
        <w:jc w:val="both"/>
      </w:pPr>
      <w:r>
        <w:rPr>
          <w:rFonts w:ascii="Times New Roman"/>
          <w:b w:val="false"/>
          <w:i w:val="false"/>
          <w:color w:val="000000"/>
          <w:sz w:val="28"/>
        </w:rPr>
        <w:t>
      В случае необходимости собственники объектов, несущих риск разлива нефти, вправе привлекать ресурсы в рамках соглашений о сотрудничестве и взаимопомощи при ликвидации разливов нефти.</w:t>
      </w:r>
    </w:p>
    <w:bookmarkEnd w:id="2050"/>
    <w:bookmarkStart w:name="z2380" w:id="2051"/>
    <w:p>
      <w:pPr>
        <w:spacing w:after="0"/>
        <w:ind w:left="0"/>
        <w:jc w:val="both"/>
      </w:pPr>
      <w:r>
        <w:rPr>
          <w:rFonts w:ascii="Times New Roman"/>
          <w:b w:val="false"/>
          <w:i w:val="false"/>
          <w:color w:val="000000"/>
          <w:sz w:val="28"/>
        </w:rPr>
        <w:t xml:space="preserve">
      Минимальные нормативы и требования к ресурсам, необходимым для ликвидации разливов нефти на море, внутренних водоемах и в предохранительной зоне, устанавливаются уполномоченным органом в области углеводородов. </w:t>
      </w:r>
    </w:p>
    <w:bookmarkEnd w:id="2051"/>
    <w:bookmarkStart w:name="z2381" w:id="2052"/>
    <w:p>
      <w:pPr>
        <w:spacing w:after="0"/>
        <w:ind w:left="0"/>
        <w:jc w:val="both"/>
      </w:pPr>
      <w:r>
        <w:rPr>
          <w:rFonts w:ascii="Times New Roman"/>
          <w:b w:val="false"/>
          <w:i w:val="false"/>
          <w:color w:val="000000"/>
          <w:sz w:val="28"/>
        </w:rPr>
        <w:t>
      3. В целях обеспечения ресурсами для ликвидации разливов нефти третьего уровня собственник объекта, несущего риск разлива нефти, за исключением судов, обязан заключить договор со специализированной организацией по ликвидации разливов нефти на море, имеющей международное признание, квалифицированный персонал и соответствующее оборудование.</w:t>
      </w:r>
    </w:p>
    <w:bookmarkEnd w:id="2052"/>
    <w:bookmarkStart w:name="z2382" w:id="2053"/>
    <w:p>
      <w:pPr>
        <w:spacing w:after="0"/>
        <w:ind w:left="0"/>
        <w:jc w:val="both"/>
      </w:pPr>
      <w:r>
        <w:rPr>
          <w:rFonts w:ascii="Times New Roman"/>
          <w:b w:val="false"/>
          <w:i w:val="false"/>
          <w:color w:val="000000"/>
          <w:sz w:val="28"/>
        </w:rPr>
        <w:t>
      4. В случае обнаружения разлива нефти на море, внутренних водоемах и в предохранительной зоне собственники объектов, несущих риск разлива нефти, обязаны незамедлительно информировать территориальные подразделения уполномоченных органов в области охраны окружающей среды и в области гражданской защиты.</w:t>
      </w:r>
    </w:p>
    <w:bookmarkEnd w:id="2053"/>
    <w:bookmarkStart w:name="z2383" w:id="2054"/>
    <w:p>
      <w:pPr>
        <w:spacing w:after="0"/>
        <w:ind w:left="0"/>
        <w:jc w:val="both"/>
      </w:pPr>
      <w:r>
        <w:rPr>
          <w:rFonts w:ascii="Times New Roman"/>
          <w:b w:val="false"/>
          <w:i w:val="false"/>
          <w:color w:val="000000"/>
          <w:sz w:val="28"/>
        </w:rPr>
        <w:t>
      Порядок информирования о разливе нефти для судов определяется законодательством Республики Казахстан в области торгового мореплавания.</w:t>
      </w:r>
    </w:p>
    <w:bookmarkEnd w:id="2054"/>
    <w:bookmarkStart w:name="z2384" w:id="2055"/>
    <w:p>
      <w:pPr>
        <w:spacing w:after="0"/>
        <w:ind w:left="0"/>
        <w:jc w:val="both"/>
      </w:pPr>
      <w:r>
        <w:rPr>
          <w:rFonts w:ascii="Times New Roman"/>
          <w:b w:val="false"/>
          <w:i w:val="false"/>
          <w:color w:val="000000"/>
          <w:sz w:val="28"/>
        </w:rPr>
        <w:t>
      5. При ликвидации разливов нефти на море, внутренних водоемах и в предохранительной зоне необходимо отдавать предпочтение методам, ориентированным на максимальную защиту здоровья людей и охрану окружающей среды на основе анализа суммарной экологической пользы. Правила определения и согласования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 утверждаются уполномоченным органом в области охраны окружающей среды.</w:t>
      </w:r>
    </w:p>
    <w:bookmarkEnd w:id="2055"/>
    <w:bookmarkStart w:name="z2385" w:id="2056"/>
    <w:p>
      <w:pPr>
        <w:spacing w:after="0"/>
        <w:ind w:left="0"/>
        <w:jc w:val="both"/>
      </w:pPr>
      <w:r>
        <w:rPr>
          <w:rFonts w:ascii="Times New Roman"/>
          <w:b w:val="false"/>
          <w:i w:val="false"/>
          <w:color w:val="000000"/>
          <w:sz w:val="28"/>
        </w:rPr>
        <w:t>
      6. После проведения мероприятий по локализации источника разлива нефти и ликвидации разлива нефти, расследования причин аварий, инцидентов собственниками объектов, несущих риск разлива нефти, и (или) специализированными организациями по ликвидации разливов нефти представляется отчет о проделанной работе в уполномоченные органы в области охраны окружающей среды и в области гражданской защиты.</w:t>
      </w:r>
    </w:p>
    <w:bookmarkEnd w:id="2056"/>
    <w:bookmarkStart w:name="z2386" w:id="2057"/>
    <w:p>
      <w:pPr>
        <w:spacing w:after="0"/>
        <w:ind w:left="0"/>
        <w:jc w:val="both"/>
      </w:pPr>
      <w:r>
        <w:rPr>
          <w:rFonts w:ascii="Times New Roman"/>
          <w:b w:val="false"/>
          <w:i w:val="false"/>
          <w:color w:val="000000"/>
          <w:sz w:val="28"/>
        </w:rPr>
        <w:t xml:space="preserve">
      Собственники морских объектов дополнительно представляют отчет в уполномоченный орган в области углеводородов. </w:t>
      </w:r>
    </w:p>
    <w:bookmarkEnd w:id="2057"/>
    <w:bookmarkStart w:name="z2387" w:id="2058"/>
    <w:p>
      <w:pPr>
        <w:spacing w:after="0"/>
        <w:ind w:left="0"/>
        <w:jc w:val="both"/>
      </w:pPr>
      <w:r>
        <w:rPr>
          <w:rFonts w:ascii="Times New Roman"/>
          <w:b w:val="false"/>
          <w:i w:val="false"/>
          <w:color w:val="000000"/>
          <w:sz w:val="28"/>
        </w:rPr>
        <w:t>
      7. Собственник объекта, несущего риск разлива нефти, обязан в полном объеме устранить экологический ущерб и возместить вред, причиненный третьим лицам в результате разливов нефти на море, внутренних водоемах и в предохранительной зоне, а также расходы государства по ликвидации разливов нефти.</w:t>
      </w:r>
    </w:p>
    <w:bookmarkEnd w:id="2058"/>
    <w:bookmarkStart w:name="z2388" w:id="2059"/>
    <w:p>
      <w:pPr>
        <w:spacing w:after="0"/>
        <w:ind w:left="0"/>
        <w:jc w:val="both"/>
      </w:pPr>
      <w:r>
        <w:rPr>
          <w:rFonts w:ascii="Times New Roman"/>
          <w:b w:val="false"/>
          <w:i w:val="false"/>
          <w:color w:val="000000"/>
          <w:sz w:val="28"/>
        </w:rPr>
        <w:t>
      8. Требования настоящей статьи применяются также в отношении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(МАРПОЛ 73/78).</w:t>
      </w:r>
    </w:p>
    <w:bookmarkEnd w:id="2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157. Создание и эксплуатация морских объектов </w:t>
      </w:r>
    </w:p>
    <w:bookmarkStart w:name="z2389" w:id="2060"/>
    <w:p>
      <w:pPr>
        <w:spacing w:after="0"/>
        <w:ind w:left="0"/>
        <w:jc w:val="both"/>
      </w:pPr>
      <w:r>
        <w:rPr>
          <w:rFonts w:ascii="Times New Roman"/>
          <w:b w:val="false"/>
          <w:i w:val="false"/>
          <w:color w:val="000000"/>
          <w:sz w:val="28"/>
        </w:rPr>
        <w:t>
      1. При проведении операций по недропользованию по углеводородам на море и внутренних водоемах допускаются создание, размещение и эксплуатация морских объектов при условии обеспечения защиты и сохранения окружающей среды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базовым проектным документом.</w:t>
      </w:r>
    </w:p>
    <w:bookmarkEnd w:id="2060"/>
    <w:bookmarkStart w:name="z2390" w:id="2061"/>
    <w:p>
      <w:pPr>
        <w:spacing w:after="0"/>
        <w:ind w:left="0"/>
        <w:jc w:val="both"/>
      </w:pPr>
      <w:r>
        <w:rPr>
          <w:rFonts w:ascii="Times New Roman"/>
          <w:b w:val="false"/>
          <w:i w:val="false"/>
          <w:color w:val="000000"/>
          <w:sz w:val="28"/>
        </w:rPr>
        <w:t xml:space="preserve">
      Создание и размещение морских объектов допускается по разрешению уполномоченного органа в области углеводородов, согласованному с уполномоченным органом в области использования и охраны водного фонда, уполномоченным органом в области охраны, воспроизводства и использования животного мира, Пограничной службой Комитета национальной безопасности Республики Казахстан, центральным исполнительным органом, осуществляющим государственную политику в области обороны. </w:t>
      </w:r>
    </w:p>
    <w:bookmarkEnd w:id="2061"/>
    <w:bookmarkStart w:name="z2391" w:id="2062"/>
    <w:p>
      <w:pPr>
        <w:spacing w:after="0"/>
        <w:ind w:left="0"/>
        <w:jc w:val="both"/>
      </w:pPr>
      <w:r>
        <w:rPr>
          <w:rFonts w:ascii="Times New Roman"/>
          <w:b w:val="false"/>
          <w:i w:val="false"/>
          <w:color w:val="000000"/>
          <w:sz w:val="28"/>
        </w:rPr>
        <w:t>
      2. Вокруг морских объектов устанавливаются зоны безопасности, которые простираются на расстояние пятьсот метров, отмеряемых от каждой точки внешнего края таких морских объектов. Морские объекты, а также окружающие их зоны безопасности размещаются в местах, где они не могут стать помехой на морских путях, имеющих важное значение для международного судоходства и рыболовства.</w:t>
      </w:r>
    </w:p>
    <w:bookmarkEnd w:id="2062"/>
    <w:bookmarkStart w:name="z2392" w:id="2063"/>
    <w:p>
      <w:pPr>
        <w:spacing w:after="0"/>
        <w:ind w:left="0"/>
        <w:jc w:val="both"/>
      </w:pPr>
      <w:r>
        <w:rPr>
          <w:rFonts w:ascii="Times New Roman"/>
          <w:b w:val="false"/>
          <w:i w:val="false"/>
          <w:color w:val="000000"/>
          <w:sz w:val="28"/>
        </w:rPr>
        <w:t>
      3. Лица, ответственные за содержание и эксплуатацию морских объектов, должны обеспечивать их охрану, а также наличие соответствующих средств по предупреждению об их местонахождении в соответствии с законодательством Республики Казахстан.</w:t>
      </w:r>
    </w:p>
    <w:bookmarkEnd w:id="2063"/>
    <w:bookmarkStart w:name="z2393" w:id="2064"/>
    <w:p>
      <w:pPr>
        <w:spacing w:after="0"/>
        <w:ind w:left="0"/>
        <w:jc w:val="both"/>
      </w:pPr>
      <w:r>
        <w:rPr>
          <w:rFonts w:ascii="Times New Roman"/>
          <w:b w:val="false"/>
          <w:i w:val="false"/>
          <w:color w:val="000000"/>
          <w:sz w:val="28"/>
        </w:rPr>
        <w:t>
      4. После завершения эксплуатации морских объектов при проведении разведки и (или) добычи углеводородов на море и внутренних водоемах такие объекты, если они не могут быть в дальнейшем использованы в хозяйственных или иных целях, должны быть демонтированы таким образом, чтобы не создавать угрозу безопасности людей и окружающей среде и не являться помехой для судоходства или рыболовства.</w:t>
      </w:r>
    </w:p>
    <w:bookmarkEnd w:id="2064"/>
    <w:bookmarkStart w:name="z2394" w:id="2065"/>
    <w:p>
      <w:pPr>
        <w:spacing w:after="0"/>
        <w:ind w:left="0"/>
        <w:jc w:val="both"/>
      </w:pPr>
      <w:r>
        <w:rPr>
          <w:rFonts w:ascii="Times New Roman"/>
          <w:b w:val="false"/>
          <w:i w:val="false"/>
          <w:color w:val="000000"/>
          <w:sz w:val="28"/>
        </w:rPr>
        <w:t>
      5. Создание, размещение и эксплуатация морских объектов, используемых при проведении разведки и (или) добычи углеводородов на море и внутренних водоемах, осуществляются в порядке, утверждаемом уполномоченным органом в области углеводородов.</w:t>
      </w:r>
    </w:p>
    <w:bookmarkEnd w:id="2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158. Запрет строительства и эксплуатации хранилищ и резервуаров нефти на море </w:t>
      </w:r>
    </w:p>
    <w:bookmarkStart w:name="z2395" w:id="2066"/>
    <w:p>
      <w:pPr>
        <w:spacing w:after="0"/>
        <w:ind w:left="0"/>
        <w:jc w:val="both"/>
      </w:pPr>
      <w:r>
        <w:rPr>
          <w:rFonts w:ascii="Times New Roman"/>
          <w:b w:val="false"/>
          <w:i w:val="false"/>
          <w:color w:val="000000"/>
          <w:sz w:val="28"/>
        </w:rPr>
        <w:t>
      1. Запрещаются строительство и эксплуатация хранилищ и резервуаров нефти на море.</w:t>
      </w:r>
    </w:p>
    <w:bookmarkEnd w:id="2066"/>
    <w:bookmarkStart w:name="z2396" w:id="2067"/>
    <w:p>
      <w:pPr>
        <w:spacing w:after="0"/>
        <w:ind w:left="0"/>
        <w:jc w:val="both"/>
      </w:pPr>
      <w:r>
        <w:rPr>
          <w:rFonts w:ascii="Times New Roman"/>
          <w:b w:val="false"/>
          <w:i w:val="false"/>
          <w:color w:val="000000"/>
          <w:sz w:val="28"/>
        </w:rPr>
        <w:t>
      2. Запрещаются хранение и складирование нефти на морских объектах, за исключением временного (не более двадцати календарных дней) хранения нефти при транспортировке такой нефти танкерами непосредственно с морских объектов.</w:t>
      </w:r>
    </w:p>
    <w:bookmarkEnd w:id="2067"/>
    <w:p>
      <w:pPr>
        <w:spacing w:after="0"/>
        <w:ind w:left="0"/>
        <w:jc w:val="both"/>
      </w:pPr>
      <w:r>
        <w:rPr>
          <w:rFonts w:ascii="Times New Roman"/>
          <w:b/>
          <w:i w:val="false"/>
          <w:color w:val="000000"/>
          <w:sz w:val="28"/>
        </w:rPr>
        <w:t xml:space="preserve">Статья 159. Запрет сброса и захоронения отходов при проведении разведки и (или) добычи углеводородов на море </w:t>
      </w:r>
    </w:p>
    <w:bookmarkStart w:name="z2397" w:id="2068"/>
    <w:p>
      <w:pPr>
        <w:spacing w:after="0"/>
        <w:ind w:left="0"/>
        <w:jc w:val="both"/>
      </w:pPr>
      <w:r>
        <w:rPr>
          <w:rFonts w:ascii="Times New Roman"/>
          <w:b w:val="false"/>
          <w:i w:val="false"/>
          <w:color w:val="000000"/>
          <w:sz w:val="28"/>
        </w:rPr>
        <w:t>
      1. Запрещаются сброс в море и захоронение на дне моря отходов при проведении разведки и (или) добычи углеводородов на море.</w:t>
      </w:r>
    </w:p>
    <w:bookmarkEnd w:id="2068"/>
    <w:bookmarkStart w:name="z2398" w:id="2069"/>
    <w:p>
      <w:pPr>
        <w:spacing w:after="0"/>
        <w:ind w:left="0"/>
        <w:jc w:val="both"/>
      </w:pPr>
      <w:r>
        <w:rPr>
          <w:rFonts w:ascii="Times New Roman"/>
          <w:b w:val="false"/>
          <w:i w:val="false"/>
          <w:color w:val="000000"/>
          <w:sz w:val="28"/>
        </w:rPr>
        <w:t>
      2. Сброс производственных и других сточных вод в море осуществляется только с разрешения и под контролем уполномоченного органа в области охраны окружающей среды при условии очистки таких вод до установленных нормативов.</w:t>
      </w:r>
    </w:p>
    <w:bookmarkEnd w:id="2069"/>
    <w:bookmarkStart w:name="z2399" w:id="2070"/>
    <w:p>
      <w:pPr>
        <w:spacing w:after="0"/>
        <w:ind w:left="0"/>
        <w:jc w:val="left"/>
      </w:pPr>
      <w:r>
        <w:rPr>
          <w:rFonts w:ascii="Times New Roman"/>
          <w:b/>
          <w:i w:val="false"/>
          <w:color w:val="000000"/>
        </w:rPr>
        <w:t xml:space="preserve"> РАЗДЕЛ VIII. ДОБЫЧА УРАНА </w:t>
      </w:r>
    </w:p>
    <w:bookmarkEnd w:id="2070"/>
    <w:bookmarkStart w:name="z2400" w:id="2071"/>
    <w:p>
      <w:pPr>
        <w:spacing w:after="0"/>
        <w:ind w:left="0"/>
        <w:jc w:val="left"/>
      </w:pPr>
      <w:r>
        <w:rPr>
          <w:rFonts w:ascii="Times New Roman"/>
          <w:b/>
          <w:i w:val="false"/>
          <w:color w:val="000000"/>
        </w:rPr>
        <w:t xml:space="preserve"> Глава 22. Особенности предоставления и прекращения права недропользования на добычу урана </w:t>
      </w:r>
    </w:p>
    <w:bookmarkEnd w:id="2071"/>
    <w:bookmarkStart w:name="z2401" w:id="2072"/>
    <w:p>
      <w:pPr>
        <w:spacing w:after="0"/>
        <w:ind w:left="0"/>
        <w:jc w:val="left"/>
      </w:pPr>
      <w:r>
        <w:rPr>
          <w:rFonts w:ascii="Times New Roman"/>
          <w:b/>
          <w:i w:val="false"/>
          <w:color w:val="000000"/>
        </w:rPr>
        <w:t xml:space="preserve"> Параграф 1. Предоставление права недропользования на добычу урана национальной компании в области урана на основании прямых переговоров </w:t>
      </w:r>
    </w:p>
    <w:bookmarkEnd w:id="2072"/>
    <w:p>
      <w:pPr>
        <w:spacing w:after="0"/>
        <w:ind w:left="0"/>
        <w:jc w:val="both"/>
      </w:pPr>
      <w:r>
        <w:rPr>
          <w:rFonts w:ascii="Times New Roman"/>
          <w:b/>
          <w:i w:val="false"/>
          <w:color w:val="000000"/>
          <w:sz w:val="28"/>
        </w:rPr>
        <w:t xml:space="preserve">Статья 160. Условия предоставления национальной компании в области урана права недропользования на добычу урана на основании прямых переговоров </w:t>
      </w:r>
    </w:p>
    <w:bookmarkStart w:name="z2402" w:id="2073"/>
    <w:p>
      <w:pPr>
        <w:spacing w:after="0"/>
        <w:ind w:left="0"/>
        <w:jc w:val="both"/>
      </w:pPr>
      <w:r>
        <w:rPr>
          <w:rFonts w:ascii="Times New Roman"/>
          <w:b w:val="false"/>
          <w:i w:val="false"/>
          <w:color w:val="000000"/>
          <w:sz w:val="28"/>
        </w:rPr>
        <w:t>
      1. Национальной компанией в области урана признается акционерное общество, созданное по решению Правительства Республики Казахстан, контрольный пакет акций которого принадлежит государству или национальному управляющему холдингу, осуществляющее деятельность в области урана на условиях, установленных законодательством Республики Казахстан.</w:t>
      </w:r>
    </w:p>
    <w:bookmarkEnd w:id="2073"/>
    <w:bookmarkStart w:name="z2403" w:id="2074"/>
    <w:p>
      <w:pPr>
        <w:spacing w:after="0"/>
        <w:ind w:left="0"/>
        <w:jc w:val="both"/>
      </w:pPr>
      <w:r>
        <w:rPr>
          <w:rFonts w:ascii="Times New Roman"/>
          <w:b w:val="false"/>
          <w:i w:val="false"/>
          <w:color w:val="000000"/>
          <w:sz w:val="28"/>
        </w:rPr>
        <w:t>
      2. Участок недр на добычу предоставляется национальной компании в области урана на основании прямых переговоров.</w:t>
      </w:r>
    </w:p>
    <w:bookmarkEnd w:id="2074"/>
    <w:bookmarkStart w:name="z2404" w:id="2075"/>
    <w:p>
      <w:pPr>
        <w:spacing w:after="0"/>
        <w:ind w:left="0"/>
        <w:jc w:val="both"/>
      </w:pPr>
      <w:r>
        <w:rPr>
          <w:rFonts w:ascii="Times New Roman"/>
          <w:b w:val="false"/>
          <w:i w:val="false"/>
          <w:color w:val="000000"/>
          <w:sz w:val="28"/>
        </w:rPr>
        <w:t>
      3. Право недропользования на добычу (доля в праве недропользования), предоставленное национальной компании в области урана на основании прямых переговоров, может быть передано только юридическому лицу, более пятидесяти процентов акций (долей участия) в котором прямо или косвенно принадлежат национальной компании в области урана.</w:t>
      </w:r>
    </w:p>
    <w:bookmarkEnd w:id="2075"/>
    <w:bookmarkStart w:name="z2405" w:id="2076"/>
    <w:p>
      <w:pPr>
        <w:spacing w:after="0"/>
        <w:ind w:left="0"/>
        <w:jc w:val="both"/>
      </w:pPr>
      <w:r>
        <w:rPr>
          <w:rFonts w:ascii="Times New Roman"/>
          <w:b w:val="false"/>
          <w:i w:val="false"/>
          <w:color w:val="000000"/>
          <w:sz w:val="28"/>
        </w:rPr>
        <w:t>
      При любой последующей передаче такое юридическое лицо вправе передавать полученное право недропользования (долю в праве недропользования) только юридическому лицу, в котором национальной компании в области урана прямо или косвенно принадлежат более пятидесяти процентов акций (долей участия).</w:t>
      </w:r>
    </w:p>
    <w:bookmarkEnd w:id="2076"/>
    <w:p>
      <w:pPr>
        <w:spacing w:after="0"/>
        <w:ind w:left="0"/>
        <w:jc w:val="both"/>
      </w:pPr>
      <w:r>
        <w:rPr>
          <w:rFonts w:ascii="Times New Roman"/>
          <w:b/>
          <w:i w:val="false"/>
          <w:color w:val="000000"/>
          <w:sz w:val="28"/>
        </w:rPr>
        <w:t xml:space="preserve">Статья 161. Заявление национальной компании в области урана на проведение прямых переговоров </w:t>
      </w:r>
    </w:p>
    <w:bookmarkStart w:name="z2406" w:id="2077"/>
    <w:p>
      <w:pPr>
        <w:spacing w:after="0"/>
        <w:ind w:left="0"/>
        <w:jc w:val="both"/>
      </w:pPr>
      <w:r>
        <w:rPr>
          <w:rFonts w:ascii="Times New Roman"/>
          <w:b w:val="false"/>
          <w:i w:val="false"/>
          <w:color w:val="000000"/>
          <w:sz w:val="28"/>
        </w:rPr>
        <w:t>
      1. Национальная компания в области урана, имеющая намерение получить в пользование участок недр для добычи урана на основании прямых переговоров, направляет в компетентный орган заявление с указанием границ участка недр, на который претендует национальная компания в области урана.</w:t>
      </w:r>
    </w:p>
    <w:bookmarkEnd w:id="2077"/>
    <w:bookmarkStart w:name="z2407" w:id="2078"/>
    <w:p>
      <w:pPr>
        <w:spacing w:after="0"/>
        <w:ind w:left="0"/>
        <w:jc w:val="both"/>
      </w:pPr>
      <w:r>
        <w:rPr>
          <w:rFonts w:ascii="Times New Roman"/>
          <w:b w:val="false"/>
          <w:i w:val="false"/>
          <w:color w:val="000000"/>
          <w:sz w:val="28"/>
        </w:rPr>
        <w:t xml:space="preserve">
      2. Заявление и прилагаемые к нему документы должны быть составлены на казахском и русском языках. </w:t>
      </w:r>
    </w:p>
    <w:bookmarkEnd w:id="2078"/>
    <w:p>
      <w:pPr>
        <w:spacing w:after="0"/>
        <w:ind w:left="0"/>
        <w:jc w:val="both"/>
      </w:pPr>
      <w:r>
        <w:rPr>
          <w:rFonts w:ascii="Times New Roman"/>
          <w:b/>
          <w:i w:val="false"/>
          <w:color w:val="000000"/>
          <w:sz w:val="28"/>
        </w:rPr>
        <w:t>Статья 162. Порядок проведения прямых переговоров с национальной компанией в области урана</w:t>
      </w:r>
    </w:p>
    <w:bookmarkStart w:name="z2408" w:id="2079"/>
    <w:p>
      <w:pPr>
        <w:spacing w:after="0"/>
        <w:ind w:left="0"/>
        <w:jc w:val="both"/>
      </w:pPr>
      <w:r>
        <w:rPr>
          <w:rFonts w:ascii="Times New Roman"/>
          <w:b w:val="false"/>
          <w:i w:val="false"/>
          <w:color w:val="000000"/>
          <w:sz w:val="28"/>
        </w:rPr>
        <w:t>
      1. Прямые переговоры по предоставлению права недропользования на добычу национальной компании в области урана проводятся между уполномоченными представителями национальной компании в области урана и рабочей группой компетентного органа. Положение о рабочей группе и ее состав утверждаются компетентным органом.</w:t>
      </w:r>
    </w:p>
    <w:bookmarkEnd w:id="2079"/>
    <w:bookmarkStart w:name="z2409" w:id="2080"/>
    <w:p>
      <w:pPr>
        <w:spacing w:after="0"/>
        <w:ind w:left="0"/>
        <w:jc w:val="both"/>
      </w:pPr>
      <w:r>
        <w:rPr>
          <w:rFonts w:ascii="Times New Roman"/>
          <w:b w:val="false"/>
          <w:i w:val="false"/>
          <w:color w:val="000000"/>
          <w:sz w:val="28"/>
        </w:rPr>
        <w:t>
      2. 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bookmarkEnd w:id="2080"/>
    <w:bookmarkStart w:name="z2410" w:id="2081"/>
    <w:p>
      <w:pPr>
        <w:spacing w:after="0"/>
        <w:ind w:left="0"/>
        <w:jc w:val="both"/>
      </w:pPr>
      <w:r>
        <w:rPr>
          <w:rFonts w:ascii="Times New Roman"/>
          <w:b w:val="false"/>
          <w:i w:val="false"/>
          <w:color w:val="000000"/>
          <w:sz w:val="28"/>
        </w:rPr>
        <w:t>
      3. В случае, если на этапе подачи заявления на проведение прямых переговоров либо в ходе прямых переговоров национальной компанией в области урана предложены обязательства по внутристрановой ценности в работах и услугах в размере более пятидесяти процентов, предложенные обязательства закрепляются в контракте на добычу урана.</w:t>
      </w:r>
    </w:p>
    <w:bookmarkEnd w:id="2081"/>
    <w:bookmarkStart w:name="z2411" w:id="2082"/>
    <w:p>
      <w:pPr>
        <w:spacing w:after="0"/>
        <w:ind w:left="0"/>
        <w:jc w:val="both"/>
      </w:pPr>
      <w:r>
        <w:rPr>
          <w:rFonts w:ascii="Times New Roman"/>
          <w:b w:val="false"/>
          <w:i w:val="false"/>
          <w:color w:val="000000"/>
          <w:sz w:val="28"/>
        </w:rPr>
        <w:t>
      4. По результатам прямых переговоров компетентный орган принимает решение о заключении контракта или об отказе в его заключении.</w:t>
      </w:r>
    </w:p>
    <w:bookmarkEnd w:id="2082"/>
    <w:bookmarkStart w:name="z2412" w:id="2083"/>
    <w:p>
      <w:pPr>
        <w:spacing w:after="0"/>
        <w:ind w:left="0"/>
        <w:jc w:val="both"/>
      </w:pPr>
      <w:r>
        <w:rPr>
          <w:rFonts w:ascii="Times New Roman"/>
          <w:b w:val="false"/>
          <w:i w:val="false"/>
          <w:color w:val="000000"/>
          <w:sz w:val="28"/>
        </w:rPr>
        <w:t>
      5. В случае принятия решения о заключении контракта на добычу урана национальная компания в области урана в течение двенадцати календарных месяцев со дня его принятия:</w:t>
      </w:r>
    </w:p>
    <w:bookmarkEnd w:id="2083"/>
    <w:bookmarkStart w:name="z2413" w:id="2084"/>
    <w:p>
      <w:pPr>
        <w:spacing w:after="0"/>
        <w:ind w:left="0"/>
        <w:jc w:val="both"/>
      </w:pPr>
      <w:r>
        <w:rPr>
          <w:rFonts w:ascii="Times New Roman"/>
          <w:b w:val="false"/>
          <w:i w:val="false"/>
          <w:color w:val="000000"/>
          <w:sz w:val="28"/>
        </w:rPr>
        <w:t>
      1) уплачивает подписной бонус, определенный по результатам прямых переговоров;</w:t>
      </w:r>
    </w:p>
    <w:bookmarkEnd w:id="2084"/>
    <w:bookmarkStart w:name="z2414" w:id="2085"/>
    <w:p>
      <w:pPr>
        <w:spacing w:after="0"/>
        <w:ind w:left="0"/>
        <w:jc w:val="both"/>
      </w:pPr>
      <w:r>
        <w:rPr>
          <w:rFonts w:ascii="Times New Roman"/>
          <w:b w:val="false"/>
          <w:i w:val="false"/>
          <w:color w:val="000000"/>
          <w:sz w:val="28"/>
        </w:rPr>
        <w:t>
      2) обязана обеспечить разработку проекта опытно-промышленной добычи урана и его экспертизу в соответствии с настоящим Кодексом;</w:t>
      </w:r>
    </w:p>
    <w:bookmarkEnd w:id="2085"/>
    <w:bookmarkStart w:name="z2415" w:id="2086"/>
    <w:p>
      <w:pPr>
        <w:spacing w:after="0"/>
        <w:ind w:left="0"/>
        <w:jc w:val="both"/>
      </w:pPr>
      <w:r>
        <w:rPr>
          <w:rFonts w:ascii="Times New Roman"/>
          <w:b w:val="false"/>
          <w:i w:val="false"/>
          <w:color w:val="000000"/>
          <w:sz w:val="28"/>
        </w:rPr>
        <w:t>
      3) направляет в компетентный орган подтверждение оплаты подписного бонуса и подписанный со своей стороны контракт на добычу урана, разработанный в соответствии с типовым контрактом на добычу урана, утверждаемым компетентным органом.</w:t>
      </w:r>
    </w:p>
    <w:bookmarkEnd w:id="2086"/>
    <w:bookmarkStart w:name="z2416" w:id="2087"/>
    <w:p>
      <w:pPr>
        <w:spacing w:after="0"/>
        <w:ind w:left="0"/>
        <w:jc w:val="both"/>
      </w:pPr>
      <w:r>
        <w:rPr>
          <w:rFonts w:ascii="Times New Roman"/>
          <w:b w:val="false"/>
          <w:i w:val="false"/>
          <w:color w:val="000000"/>
          <w:sz w:val="28"/>
        </w:rPr>
        <w:t>
      В контракте на добычу урана закрепляется период опытно-промышленной добычи, продолжительность которого определяется по результатам прямых переговоров.</w:t>
      </w:r>
    </w:p>
    <w:bookmarkEnd w:id="2087"/>
    <w:bookmarkStart w:name="z2417" w:id="2088"/>
    <w:p>
      <w:pPr>
        <w:spacing w:after="0"/>
        <w:ind w:left="0"/>
        <w:jc w:val="both"/>
      </w:pPr>
      <w:r>
        <w:rPr>
          <w:rFonts w:ascii="Times New Roman"/>
          <w:b w:val="false"/>
          <w:i w:val="false"/>
          <w:color w:val="000000"/>
          <w:sz w:val="28"/>
        </w:rPr>
        <w:t>
      Срок, указанный в настоящем пункте, может быть продлен по решению компетентного органа на срок до шести месяцев, когда разработка и согласование соответствующего проекта не были завершены в срок по обстоятельствам, не зависящим от воли недропользователя.</w:t>
      </w:r>
    </w:p>
    <w:bookmarkEnd w:id="2088"/>
    <w:bookmarkStart w:name="z2418" w:id="2089"/>
    <w:p>
      <w:pPr>
        <w:spacing w:after="0"/>
        <w:ind w:left="0"/>
        <w:jc w:val="both"/>
      </w:pPr>
      <w:r>
        <w:rPr>
          <w:rFonts w:ascii="Times New Roman"/>
          <w:b w:val="false"/>
          <w:i w:val="false"/>
          <w:color w:val="000000"/>
          <w:sz w:val="28"/>
        </w:rPr>
        <w:t>
      6. Компетентный орган в течение двадцати рабочих дней со дня получения контракта на добычу урана и подтверждения оплаты подписного бонуса заключает контракт на добычу урана и направляет национальной компании в области урана ее экземпляр (экземпляры).</w:t>
      </w:r>
    </w:p>
    <w:bookmarkEnd w:id="2089"/>
    <w:bookmarkStart w:name="z2419" w:id="2090"/>
    <w:p>
      <w:pPr>
        <w:spacing w:after="0"/>
        <w:ind w:left="0"/>
        <w:jc w:val="left"/>
      </w:pPr>
      <w:r>
        <w:rPr>
          <w:rFonts w:ascii="Times New Roman"/>
          <w:b/>
          <w:i w:val="false"/>
          <w:color w:val="000000"/>
        </w:rPr>
        <w:t xml:space="preserve"> Параграф 2. Прекращение права недропользования на добычу урана</w:t>
      </w:r>
    </w:p>
    <w:bookmarkEnd w:id="2090"/>
    <w:p>
      <w:pPr>
        <w:spacing w:after="0"/>
        <w:ind w:left="0"/>
        <w:jc w:val="both"/>
      </w:pPr>
      <w:r>
        <w:rPr>
          <w:rFonts w:ascii="Times New Roman"/>
          <w:b/>
          <w:i w:val="false"/>
          <w:color w:val="000000"/>
          <w:sz w:val="28"/>
        </w:rPr>
        <w:t>Статья 163. Досрочное прекращение компетентным органом действия контракта на добычу урана в одностороннем порядке</w:t>
      </w:r>
    </w:p>
    <w:bookmarkStart w:name="z2420" w:id="2091"/>
    <w:p>
      <w:pPr>
        <w:spacing w:after="0"/>
        <w:ind w:left="0"/>
        <w:jc w:val="both"/>
      </w:pPr>
      <w:r>
        <w:rPr>
          <w:rFonts w:ascii="Times New Roman"/>
          <w:b w:val="false"/>
          <w:i w:val="false"/>
          <w:color w:val="000000"/>
          <w:sz w:val="28"/>
        </w:rPr>
        <w:t>
      1. Компетентный орган письменно уведомляет недропользователя о допущенном нарушении в случаях:</w:t>
      </w:r>
    </w:p>
    <w:bookmarkEnd w:id="2091"/>
    <w:bookmarkStart w:name="z2421" w:id="2092"/>
    <w:p>
      <w:pPr>
        <w:spacing w:after="0"/>
        <w:ind w:left="0"/>
        <w:jc w:val="both"/>
      </w:pPr>
      <w:r>
        <w:rPr>
          <w:rFonts w:ascii="Times New Roman"/>
          <w:b w:val="false"/>
          <w:i w:val="false"/>
          <w:color w:val="000000"/>
          <w:sz w:val="28"/>
        </w:rPr>
        <w:t xml:space="preserve">
      1) непредставления либо представления заведомо недостоверной отчетности, предусмотренной </w:t>
      </w:r>
      <w:r>
        <w:rPr>
          <w:rFonts w:ascii="Times New Roman"/>
          <w:b w:val="false"/>
          <w:i w:val="false"/>
          <w:color w:val="000000"/>
          <w:sz w:val="28"/>
        </w:rPr>
        <w:t>статьей 180</w:t>
      </w:r>
      <w:r>
        <w:rPr>
          <w:rFonts w:ascii="Times New Roman"/>
          <w:b w:val="false"/>
          <w:i w:val="false"/>
          <w:color w:val="000000"/>
          <w:sz w:val="28"/>
        </w:rPr>
        <w:t xml:space="preserve"> настоящего Кодекса;</w:t>
      </w:r>
    </w:p>
    <w:bookmarkEnd w:id="2092"/>
    <w:bookmarkStart w:name="z2422" w:id="2093"/>
    <w:p>
      <w:pPr>
        <w:spacing w:after="0"/>
        <w:ind w:left="0"/>
        <w:jc w:val="both"/>
      </w:pPr>
      <w:r>
        <w:rPr>
          <w:rFonts w:ascii="Times New Roman"/>
          <w:b w:val="false"/>
          <w:i w:val="false"/>
          <w:color w:val="000000"/>
          <w:sz w:val="28"/>
        </w:rPr>
        <w:t>
      2) выполнения недропользователем финансовых обязательств, установленных контрактом на добычу урана, менее чем на тридцать процентов за отчетный год;</w:t>
      </w:r>
    </w:p>
    <w:bookmarkEnd w:id="2093"/>
    <w:bookmarkStart w:name="z2423" w:id="2094"/>
    <w:p>
      <w:pPr>
        <w:spacing w:after="0"/>
        <w:ind w:left="0"/>
        <w:jc w:val="both"/>
      </w:pPr>
      <w:r>
        <w:rPr>
          <w:rFonts w:ascii="Times New Roman"/>
          <w:b w:val="false"/>
          <w:i w:val="false"/>
          <w:color w:val="000000"/>
          <w:sz w:val="28"/>
        </w:rPr>
        <w:t>
      3) проведения операций по добыче урана, связанных с нарушением целостности земной поверхности, без формирования суммы обеспечения в соответствии с установленным графиком либо в нарушение графика формирования суммы обеспечения;</w:t>
      </w:r>
    </w:p>
    <w:bookmarkEnd w:id="2094"/>
    <w:bookmarkStart w:name="z2424" w:id="2095"/>
    <w:p>
      <w:pPr>
        <w:spacing w:after="0"/>
        <w:ind w:left="0"/>
        <w:jc w:val="both"/>
      </w:pPr>
      <w:r>
        <w:rPr>
          <w:rFonts w:ascii="Times New Roman"/>
          <w:b w:val="false"/>
          <w:i w:val="false"/>
          <w:color w:val="000000"/>
          <w:sz w:val="28"/>
        </w:rPr>
        <w:t>
      4) в иных случаях нарушения недропользователем обязательств, установленных контрактом на добычу урана.</w:t>
      </w:r>
    </w:p>
    <w:bookmarkEnd w:id="2095"/>
    <w:bookmarkStart w:name="z2425" w:id="2096"/>
    <w:p>
      <w:pPr>
        <w:spacing w:after="0"/>
        <w:ind w:left="0"/>
        <w:jc w:val="both"/>
      </w:pPr>
      <w:r>
        <w:rPr>
          <w:rFonts w:ascii="Times New Roman"/>
          <w:b w:val="false"/>
          <w:i w:val="false"/>
          <w:color w:val="000000"/>
          <w:sz w:val="28"/>
        </w:rPr>
        <w:t xml:space="preserve">
      Недропользователь обязан устранить нарушения, указанные в подпунктах 1), 2), 3) настоящего пункта, в течение трех месяцев со дня получения уведомления о допущенном нарушении, а нарушения иных обязательств, установленных контрактом на добычу урана, – в срок, указанный в уведомлении, и письменно сообщить об этом компетентному органу с приложением документов, подтверждающих устранение. </w:t>
      </w:r>
    </w:p>
    <w:bookmarkEnd w:id="2096"/>
    <w:bookmarkStart w:name="z2426" w:id="2097"/>
    <w:p>
      <w:pPr>
        <w:spacing w:after="0"/>
        <w:ind w:left="0"/>
        <w:jc w:val="both"/>
      </w:pPr>
      <w:r>
        <w:rPr>
          <w:rFonts w:ascii="Times New Roman"/>
          <w:b w:val="false"/>
          <w:i w:val="false"/>
          <w:color w:val="000000"/>
          <w:sz w:val="28"/>
        </w:rPr>
        <w:t>
      2. В случае неустранения недропользователем в трехмесячный срок одного из нарушений, указанных в подпунктах 1), 2), 3) пункта 1 настоящей статьи, а также при неустранении в указанный в уведомлении компетентного органа срок более двух нарушений иных обязательств, установленных контрактом на добычу урана, компетентный орган вправе досрочно прекратить действие контракта на добычу урана в одностороннем порядке.</w:t>
      </w:r>
    </w:p>
    <w:bookmarkEnd w:id="2097"/>
    <w:bookmarkStart w:name="z2427" w:id="2098"/>
    <w:p>
      <w:pPr>
        <w:spacing w:after="0"/>
        <w:ind w:left="0"/>
        <w:jc w:val="both"/>
      </w:pPr>
      <w:r>
        <w:rPr>
          <w:rFonts w:ascii="Times New Roman"/>
          <w:b w:val="false"/>
          <w:i w:val="false"/>
          <w:color w:val="000000"/>
          <w:sz w:val="28"/>
        </w:rPr>
        <w:t>
      3. Компетентный орган досрочно прекращает действие контракта на добычу урана в одностороннем порядке в случаях:</w:t>
      </w:r>
    </w:p>
    <w:bookmarkEnd w:id="2098"/>
    <w:bookmarkStart w:name="z2428" w:id="2099"/>
    <w:p>
      <w:pPr>
        <w:spacing w:after="0"/>
        <w:ind w:left="0"/>
        <w:jc w:val="both"/>
      </w:pPr>
      <w:r>
        <w:rPr>
          <w:rFonts w:ascii="Times New Roman"/>
          <w:b w:val="false"/>
          <w:i w:val="false"/>
          <w:color w:val="000000"/>
          <w:sz w:val="28"/>
        </w:rPr>
        <w:t>
      1) вступления в силу решения суда о запрете деятельности по недропользованию;</w:t>
      </w:r>
    </w:p>
    <w:bookmarkEnd w:id="2099"/>
    <w:bookmarkStart w:name="z2429" w:id="2100"/>
    <w:p>
      <w:pPr>
        <w:spacing w:after="0"/>
        <w:ind w:left="0"/>
        <w:jc w:val="both"/>
      </w:pPr>
      <w:r>
        <w:rPr>
          <w:rFonts w:ascii="Times New Roman"/>
          <w:b w:val="false"/>
          <w:i w:val="false"/>
          <w:color w:val="000000"/>
          <w:sz w:val="28"/>
        </w:rPr>
        <w:t>
      2) проведения операций по добыче урана без соответствующих утвержденных недропользователем и получивших положительные заключения предусмотренных настоящим Кодексом экспертиз проектных документов;</w:t>
      </w:r>
    </w:p>
    <w:bookmarkEnd w:id="2100"/>
    <w:bookmarkStart w:name="z2430" w:id="2101"/>
    <w:p>
      <w:pPr>
        <w:spacing w:after="0"/>
        <w:ind w:left="0"/>
        <w:jc w:val="both"/>
      </w:pPr>
      <w:r>
        <w:rPr>
          <w:rFonts w:ascii="Times New Roman"/>
          <w:b w:val="false"/>
          <w:i w:val="false"/>
          <w:color w:val="000000"/>
          <w:sz w:val="28"/>
        </w:rPr>
        <w:t>
      3) нарушения недропользователем требований настоящего Кодекса, относящихся к переходу права недропользования и объектов, связанных с правом недропользования.</w:t>
      </w:r>
    </w:p>
    <w:bookmarkEnd w:id="2101"/>
    <w:bookmarkStart w:name="z2431" w:id="2102"/>
    <w:p>
      <w:pPr>
        <w:spacing w:after="0"/>
        <w:ind w:left="0"/>
        <w:jc w:val="both"/>
      </w:pPr>
      <w:r>
        <w:rPr>
          <w:rFonts w:ascii="Times New Roman"/>
          <w:b w:val="false"/>
          <w:i w:val="false"/>
          <w:color w:val="000000"/>
          <w:sz w:val="28"/>
        </w:rPr>
        <w:t>
      4. Досрочное прекращение действия контракта на добычу урана в одностороннем порядке производится компетентным органом путем направления недропользователю письменного уведомления.</w:t>
      </w:r>
    </w:p>
    <w:bookmarkEnd w:id="2102"/>
    <w:bookmarkStart w:name="z2432" w:id="2103"/>
    <w:p>
      <w:pPr>
        <w:spacing w:after="0"/>
        <w:ind w:left="0"/>
        <w:jc w:val="both"/>
      </w:pPr>
      <w:r>
        <w:rPr>
          <w:rFonts w:ascii="Times New Roman"/>
          <w:b w:val="false"/>
          <w:i w:val="false"/>
          <w:color w:val="000000"/>
          <w:sz w:val="28"/>
        </w:rPr>
        <w:t>
      Контракт прекращает действие по истечении двух месяцев со дня получения недропользователем такого уведомления.</w:t>
      </w:r>
    </w:p>
    <w:bookmarkEnd w:id="2103"/>
    <w:bookmarkStart w:name="z2433" w:id="2104"/>
    <w:p>
      <w:pPr>
        <w:spacing w:after="0"/>
        <w:ind w:left="0"/>
        <w:jc w:val="both"/>
      </w:pPr>
      <w:r>
        <w:rPr>
          <w:rFonts w:ascii="Times New Roman"/>
          <w:b w:val="false"/>
          <w:i w:val="false"/>
          <w:color w:val="000000"/>
          <w:sz w:val="28"/>
        </w:rPr>
        <w:t xml:space="preserve">
      5. Недропользователь вправе оспорить законность досрочного прекращения компетентным органом действия контракта на добычу урана в суде в течение двух месяцев со дня получения им уведомления. В случае обращения недропользователя в суд срок, указанный в пункте 4 настоящей статьи, приостанавливается до вступления решения суда в законную силу. </w:t>
      </w:r>
    </w:p>
    <w:bookmarkEnd w:id="2104"/>
    <w:bookmarkStart w:name="z2434" w:id="2105"/>
    <w:p>
      <w:pPr>
        <w:spacing w:after="0"/>
        <w:ind w:left="0"/>
        <w:jc w:val="both"/>
      </w:pPr>
      <w:r>
        <w:rPr>
          <w:rFonts w:ascii="Times New Roman"/>
          <w:b w:val="false"/>
          <w:i w:val="false"/>
          <w:color w:val="000000"/>
          <w:sz w:val="28"/>
        </w:rPr>
        <w:t>
      6. По решению Правительства Республики Казахстан компетентный орган вправе досрочно прекратить действие контракта на добычу урана в одностороннем порядке, в том числе заключенного до введения в действие настоящего Кодекса, в случае, если действия недропользователя при проведении операций по добыче урана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w:t>
      </w:r>
    </w:p>
    <w:bookmarkEnd w:id="2105"/>
    <w:bookmarkStart w:name="z2435" w:id="2106"/>
    <w:p>
      <w:pPr>
        <w:spacing w:after="0"/>
        <w:ind w:left="0"/>
        <w:jc w:val="both"/>
      </w:pP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bookmarkEnd w:id="2106"/>
    <w:bookmarkStart w:name="z2436" w:id="2107"/>
    <w:p>
      <w:pPr>
        <w:spacing w:after="0"/>
        <w:ind w:left="0"/>
        <w:jc w:val="both"/>
      </w:pPr>
      <w:r>
        <w:rPr>
          <w:rFonts w:ascii="Times New Roman"/>
          <w:b w:val="false"/>
          <w:i w:val="false"/>
          <w:color w:val="000000"/>
          <w:sz w:val="28"/>
        </w:rPr>
        <w:t xml:space="preserve">
      7. В случае, если действия недропользователя при проведении операций по добыче урана в отношении участков недр, имеющих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 изменение и (или) дополнение условий контракта, в том числе заключенного до введения в действие настоящего Кодекса, с целью восстановления экономических интересов Республики Казахстан. </w:t>
      </w:r>
    </w:p>
    <w:bookmarkEnd w:id="2107"/>
    <w:bookmarkStart w:name="z2437" w:id="2108"/>
    <w:p>
      <w:pPr>
        <w:spacing w:after="0"/>
        <w:ind w:left="0"/>
        <w:jc w:val="both"/>
      </w:pPr>
      <w:r>
        <w:rPr>
          <w:rFonts w:ascii="Times New Roman"/>
          <w:b w:val="false"/>
          <w:i w:val="false"/>
          <w:color w:val="000000"/>
          <w:sz w:val="28"/>
        </w:rPr>
        <w:t>
      Компетентный орган вправе досрочно прекратить действие такого контракта на добычу урана в одностороннем порядке, если:</w:t>
      </w:r>
    </w:p>
    <w:bookmarkEnd w:id="2108"/>
    <w:bookmarkStart w:name="z2438" w:id="2109"/>
    <w:p>
      <w:pPr>
        <w:spacing w:after="0"/>
        <w:ind w:left="0"/>
        <w:jc w:val="both"/>
      </w:pP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проведение переговоров по изменению и (или) дополнению условий контракта либо откажется от их проведения;</w:t>
      </w:r>
    </w:p>
    <w:bookmarkEnd w:id="2109"/>
    <w:bookmarkStart w:name="z2439" w:id="2110"/>
    <w:p>
      <w:pPr>
        <w:spacing w:after="0"/>
        <w:ind w:left="0"/>
        <w:jc w:val="both"/>
      </w:pPr>
      <w:r>
        <w:rPr>
          <w:rFonts w:ascii="Times New Roman"/>
          <w:b w:val="false"/>
          <w:i w:val="false"/>
          <w:color w:val="000000"/>
          <w:sz w:val="28"/>
        </w:rPr>
        <w:t>
      2) в срок до четырех месяцев со дня получения согласия недропользователя на проведение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p>
    <w:bookmarkEnd w:id="2110"/>
    <w:bookmarkStart w:name="z2440" w:id="2111"/>
    <w:p>
      <w:pPr>
        <w:spacing w:after="0"/>
        <w:ind w:left="0"/>
        <w:jc w:val="both"/>
      </w:pPr>
      <w:r>
        <w:rPr>
          <w:rFonts w:ascii="Times New Roman"/>
          <w:b w:val="false"/>
          <w:i w:val="false"/>
          <w:color w:val="000000"/>
          <w:sz w:val="28"/>
        </w:rPr>
        <w:t>
      3) в срок до шести месяцев со дня достижения согласованного решения по восстановлению экономических интересов Республики Казахстан стороны не подпишут изменение и (или) дополнение в условия контракта.</w:t>
      </w:r>
    </w:p>
    <w:bookmarkEnd w:id="2111"/>
    <w:p>
      <w:pPr>
        <w:spacing w:after="0"/>
        <w:ind w:left="0"/>
        <w:jc w:val="both"/>
      </w:pPr>
      <w:r>
        <w:rPr>
          <w:rFonts w:ascii="Times New Roman"/>
          <w:b/>
          <w:i w:val="false"/>
          <w:color w:val="000000"/>
          <w:sz w:val="28"/>
        </w:rPr>
        <w:t>Статья 164. Участок недр и имущество при прекращении права недропользования на добычу урана</w:t>
      </w:r>
    </w:p>
    <w:bookmarkStart w:name="z2441" w:id="2112"/>
    <w:p>
      <w:pPr>
        <w:spacing w:after="0"/>
        <w:ind w:left="0"/>
        <w:jc w:val="both"/>
      </w:pPr>
      <w:r>
        <w:rPr>
          <w:rFonts w:ascii="Times New Roman"/>
          <w:b w:val="false"/>
          <w:i w:val="false"/>
          <w:color w:val="000000"/>
          <w:sz w:val="28"/>
        </w:rPr>
        <w:t>
      1. Со дня прекращения действия контракта на добычу урана участок (участки) недр, закрепленный (закрепленные) в таком контракте, является (являются) возвращенным (возвращенными) государству.</w:t>
      </w:r>
    </w:p>
    <w:bookmarkEnd w:id="2112"/>
    <w:bookmarkStart w:name="z2442" w:id="2113"/>
    <w:p>
      <w:pPr>
        <w:spacing w:after="0"/>
        <w:ind w:left="0"/>
        <w:jc w:val="both"/>
      </w:pPr>
      <w:r>
        <w:rPr>
          <w:rFonts w:ascii="Times New Roman"/>
          <w:b w:val="false"/>
          <w:i w:val="false"/>
          <w:color w:val="000000"/>
          <w:sz w:val="28"/>
        </w:rPr>
        <w:t>
      2. Со дня завершения периода добычи участок (участки) добычи является (являются) возвращенным (возвращенными) государству.</w:t>
      </w:r>
    </w:p>
    <w:bookmarkEnd w:id="2113"/>
    <w:bookmarkStart w:name="z2443" w:id="2114"/>
    <w:p>
      <w:pPr>
        <w:spacing w:after="0"/>
        <w:ind w:left="0"/>
        <w:jc w:val="both"/>
      </w:pPr>
      <w:r>
        <w:rPr>
          <w:rFonts w:ascii="Times New Roman"/>
          <w:b w:val="false"/>
          <w:i w:val="false"/>
          <w:color w:val="000000"/>
          <w:sz w:val="28"/>
        </w:rPr>
        <w:t>
      В случае если в контракте на добычу урана закреплены два и более участка добычи, то со дня завершения периода добычи по одному из участков добычи такой участок является возвращенным государству.</w:t>
      </w:r>
    </w:p>
    <w:bookmarkEnd w:id="2114"/>
    <w:bookmarkStart w:name="z2444" w:id="2115"/>
    <w:p>
      <w:pPr>
        <w:spacing w:after="0"/>
        <w:ind w:left="0"/>
        <w:jc w:val="both"/>
      </w:pPr>
      <w:r>
        <w:rPr>
          <w:rFonts w:ascii="Times New Roman"/>
          <w:b w:val="false"/>
          <w:i w:val="false"/>
          <w:color w:val="000000"/>
          <w:sz w:val="28"/>
        </w:rPr>
        <w:t>
      3. При прекращении действия контракта на добычу урана компетентный орган уведомляет недропользователя об одном из следующих решений:</w:t>
      </w:r>
    </w:p>
    <w:bookmarkEnd w:id="2115"/>
    <w:bookmarkStart w:name="z2445" w:id="2116"/>
    <w:p>
      <w:pPr>
        <w:spacing w:after="0"/>
        <w:ind w:left="0"/>
        <w:jc w:val="both"/>
      </w:pPr>
      <w:r>
        <w:rPr>
          <w:rFonts w:ascii="Times New Roman"/>
          <w:b w:val="false"/>
          <w:i w:val="false"/>
          <w:color w:val="000000"/>
          <w:sz w:val="28"/>
        </w:rPr>
        <w:t>
      1) ликвидировать последствия недропользования на таком участке недр;</w:t>
      </w:r>
    </w:p>
    <w:bookmarkEnd w:id="2116"/>
    <w:bookmarkStart w:name="z2446" w:id="2117"/>
    <w:p>
      <w:pPr>
        <w:spacing w:after="0"/>
        <w:ind w:left="0"/>
        <w:jc w:val="both"/>
      </w:pPr>
      <w:r>
        <w:rPr>
          <w:rFonts w:ascii="Times New Roman"/>
          <w:b w:val="false"/>
          <w:i w:val="false"/>
          <w:color w:val="000000"/>
          <w:sz w:val="28"/>
        </w:rPr>
        <w:t>
      2) произвести консервацию участка недр;</w:t>
      </w:r>
    </w:p>
    <w:bookmarkEnd w:id="2117"/>
    <w:bookmarkStart w:name="z2447" w:id="2118"/>
    <w:p>
      <w:pPr>
        <w:spacing w:after="0"/>
        <w:ind w:left="0"/>
        <w:jc w:val="both"/>
      </w:pPr>
      <w:r>
        <w:rPr>
          <w:rFonts w:ascii="Times New Roman"/>
          <w:b w:val="false"/>
          <w:i w:val="false"/>
          <w:color w:val="000000"/>
          <w:sz w:val="28"/>
        </w:rPr>
        <w:t>
      3) передать участок недр в доверительное управление национальной компании в области урана.</w:t>
      </w:r>
    </w:p>
    <w:bookmarkEnd w:id="2118"/>
    <w:bookmarkStart w:name="z2448" w:id="2119"/>
    <w:p>
      <w:pPr>
        <w:spacing w:after="0"/>
        <w:ind w:left="0"/>
        <w:jc w:val="both"/>
      </w:pPr>
      <w:r>
        <w:rPr>
          <w:rFonts w:ascii="Times New Roman"/>
          <w:b w:val="false"/>
          <w:i w:val="false"/>
          <w:color w:val="000000"/>
          <w:sz w:val="28"/>
        </w:rPr>
        <w:t>
      4. Уведомление направляется в следующие сроки:</w:t>
      </w:r>
    </w:p>
    <w:bookmarkEnd w:id="2119"/>
    <w:bookmarkStart w:name="z2449" w:id="2120"/>
    <w:p>
      <w:pPr>
        <w:spacing w:after="0"/>
        <w:ind w:left="0"/>
        <w:jc w:val="both"/>
      </w:pPr>
      <w:r>
        <w:rPr>
          <w:rFonts w:ascii="Times New Roman"/>
          <w:b w:val="false"/>
          <w:i w:val="false"/>
          <w:color w:val="000000"/>
          <w:sz w:val="28"/>
        </w:rPr>
        <w:t>
      1) в случае истечения срока действия контракта на добычу урана по завершении периода добычи – не позднее чем за два месяца до такого завершения;</w:t>
      </w:r>
    </w:p>
    <w:bookmarkEnd w:id="2120"/>
    <w:bookmarkStart w:name="z2450" w:id="2121"/>
    <w:p>
      <w:pPr>
        <w:spacing w:after="0"/>
        <w:ind w:left="0"/>
        <w:jc w:val="both"/>
      </w:pPr>
      <w:r>
        <w:rPr>
          <w:rFonts w:ascii="Times New Roman"/>
          <w:b w:val="false"/>
          <w:i w:val="false"/>
          <w:color w:val="000000"/>
          <w:sz w:val="28"/>
        </w:rPr>
        <w:t>
      2) в случае досрочного прекращения компетентным органом действия контракта на добычу урана в одностороннем порядке – одновременно с направлением уведомления о досрочном прекращении действия контракта на добычу урана;</w:t>
      </w:r>
    </w:p>
    <w:bookmarkEnd w:id="2121"/>
    <w:bookmarkStart w:name="z2451" w:id="2122"/>
    <w:p>
      <w:pPr>
        <w:spacing w:after="0"/>
        <w:ind w:left="0"/>
        <w:jc w:val="both"/>
      </w:pPr>
      <w:r>
        <w:rPr>
          <w:rFonts w:ascii="Times New Roman"/>
          <w:b w:val="false"/>
          <w:i w:val="false"/>
          <w:color w:val="000000"/>
          <w:sz w:val="28"/>
        </w:rPr>
        <w:t>
      3) в случае расторжения контракта на добычу урана по соглашению сторон – одновременно с подписанием соглашения о расторжении контракта.</w:t>
      </w:r>
    </w:p>
    <w:bookmarkEnd w:id="2122"/>
    <w:bookmarkStart w:name="z2452" w:id="2123"/>
    <w:p>
      <w:pPr>
        <w:spacing w:after="0"/>
        <w:ind w:left="0"/>
        <w:jc w:val="both"/>
      </w:pPr>
      <w:r>
        <w:rPr>
          <w:rFonts w:ascii="Times New Roman"/>
          <w:b w:val="false"/>
          <w:i w:val="false"/>
          <w:color w:val="000000"/>
          <w:sz w:val="28"/>
        </w:rPr>
        <w:t>
      5. Лицо, получившее уведомление компетентного органа о решении ликвидировать последствия недропользования на участке недр либо произвести консервацию участка недр:</w:t>
      </w:r>
    </w:p>
    <w:bookmarkEnd w:id="2123"/>
    <w:bookmarkStart w:name="z2453" w:id="2124"/>
    <w:p>
      <w:pPr>
        <w:spacing w:after="0"/>
        <w:ind w:left="0"/>
        <w:jc w:val="both"/>
      </w:pPr>
      <w:r>
        <w:rPr>
          <w:rFonts w:ascii="Times New Roman"/>
          <w:b w:val="false"/>
          <w:i w:val="false"/>
          <w:color w:val="000000"/>
          <w:sz w:val="28"/>
        </w:rPr>
        <w:t>
      1) обязано прекратить операции по добыче урана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bookmarkEnd w:id="2124"/>
    <w:bookmarkStart w:name="z2454" w:id="2125"/>
    <w:p>
      <w:pPr>
        <w:spacing w:after="0"/>
        <w:ind w:left="0"/>
        <w:jc w:val="both"/>
      </w:pPr>
      <w:r>
        <w:rPr>
          <w:rFonts w:ascii="Times New Roman"/>
          <w:b w:val="false"/>
          <w:i w:val="false"/>
          <w:color w:val="000000"/>
          <w:sz w:val="28"/>
        </w:rPr>
        <w:t>
      2) обязано незамедлительно после утверждения и получения положительных заключений предусмотренных настоящим Кодексом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настоящим Кодексом;</w:t>
      </w:r>
    </w:p>
    <w:bookmarkEnd w:id="2125"/>
    <w:bookmarkStart w:name="z2455" w:id="2126"/>
    <w:p>
      <w:pPr>
        <w:spacing w:after="0"/>
        <w:ind w:left="0"/>
        <w:jc w:val="both"/>
      </w:pPr>
      <w:r>
        <w:rPr>
          <w:rFonts w:ascii="Times New Roman"/>
          <w:b w:val="false"/>
          <w:i w:val="false"/>
          <w:color w:val="000000"/>
          <w:sz w:val="28"/>
        </w:rPr>
        <w:t>
      3) вправе в течение шести месяцев со дня получения уведомления вывезти добытый им уран,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настоящим Кодексом.</w:t>
      </w:r>
    </w:p>
    <w:bookmarkEnd w:id="2126"/>
    <w:bookmarkStart w:name="z2456" w:id="2127"/>
    <w:p>
      <w:pPr>
        <w:spacing w:after="0"/>
        <w:ind w:left="0"/>
        <w:jc w:val="both"/>
      </w:pPr>
      <w:r>
        <w:rPr>
          <w:rFonts w:ascii="Times New Roman"/>
          <w:b w:val="false"/>
          <w:i w:val="false"/>
          <w:color w:val="000000"/>
          <w:sz w:val="28"/>
        </w:rPr>
        <w:t>
      6. В случае отсутствия прежнего недропользователя либо его уклонения от исполнения обязанности, предусмотренной подпунктом 2) пункта 5 настоящей статьи, проведение работ по ликвидации последствий недропользования или консервации участка недр осуществляется за счет средств обеспечения.</w:t>
      </w:r>
    </w:p>
    <w:bookmarkEnd w:id="2127"/>
    <w:bookmarkStart w:name="z2457" w:id="2128"/>
    <w:p>
      <w:pPr>
        <w:spacing w:after="0"/>
        <w:ind w:left="0"/>
        <w:jc w:val="both"/>
      </w:pPr>
      <w:r>
        <w:rPr>
          <w:rFonts w:ascii="Times New Roman"/>
          <w:b w:val="false"/>
          <w:i w:val="false"/>
          <w:color w:val="000000"/>
          <w:sz w:val="28"/>
        </w:rPr>
        <w:t>
      При этом в случае, указанном в подпункте 1) пункта 4 настоящей статьи, уполномоченный орган в области добычи урана имеет право обратить взыскание на предмет залога в полном объеме, а в случае, указанном в подпункте 2) пункта 4 настоящей статьи, – в объеме фактически понесенных затрат на проведение работ по консервации участка недр.</w:t>
      </w:r>
    </w:p>
    <w:bookmarkEnd w:id="2128"/>
    <w:bookmarkStart w:name="z2458" w:id="2129"/>
    <w:p>
      <w:pPr>
        <w:spacing w:after="0"/>
        <w:ind w:left="0"/>
        <w:jc w:val="both"/>
      </w:pPr>
      <w:r>
        <w:rPr>
          <w:rFonts w:ascii="Times New Roman"/>
          <w:b w:val="false"/>
          <w:i w:val="false"/>
          <w:color w:val="000000"/>
          <w:sz w:val="28"/>
        </w:rPr>
        <w:t>
      7. Лицо, получившее уведомление компетентного органа о решении передать участок недр в доверительное управление национальной компании в области урана:</w:t>
      </w:r>
    </w:p>
    <w:bookmarkEnd w:id="2129"/>
    <w:bookmarkStart w:name="z2459" w:id="2130"/>
    <w:p>
      <w:pPr>
        <w:spacing w:after="0"/>
        <w:ind w:left="0"/>
        <w:jc w:val="both"/>
      </w:pPr>
      <w:r>
        <w:rPr>
          <w:rFonts w:ascii="Times New Roman"/>
          <w:b w:val="false"/>
          <w:i w:val="false"/>
          <w:color w:val="000000"/>
          <w:sz w:val="28"/>
        </w:rPr>
        <w:t>
      1) обязано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урана на срок до передачи имущества новому недропользователю.</w:t>
      </w:r>
    </w:p>
    <w:bookmarkEnd w:id="2130"/>
    <w:bookmarkStart w:name="z2460" w:id="2131"/>
    <w:p>
      <w:pPr>
        <w:spacing w:after="0"/>
        <w:ind w:left="0"/>
        <w:jc w:val="both"/>
      </w:pPr>
      <w:r>
        <w:rPr>
          <w:rFonts w:ascii="Times New Roman"/>
          <w:b w:val="false"/>
          <w:i w:val="false"/>
          <w:color w:val="000000"/>
          <w:sz w:val="28"/>
        </w:rPr>
        <w:t>
      В случае отсутствия прежнего недропользователя либо его уклонения от передачи имущества национальной компании в области урана компетентный орган выступает в качестве его поверенного в отношении такого имущества и передает его национальной компании в области урана по акту, содержащему перечень, предусматривающий указание о состоянии передаваемого имущества;</w:t>
      </w:r>
    </w:p>
    <w:bookmarkEnd w:id="2131"/>
    <w:bookmarkStart w:name="z2461" w:id="2132"/>
    <w:p>
      <w:pPr>
        <w:spacing w:after="0"/>
        <w:ind w:left="0"/>
        <w:jc w:val="both"/>
      </w:pPr>
      <w:r>
        <w:rPr>
          <w:rFonts w:ascii="Times New Roman"/>
          <w:b w:val="false"/>
          <w:i w:val="false"/>
          <w:color w:val="000000"/>
          <w:sz w:val="28"/>
        </w:rPr>
        <w:t>
      2) вправе в течение шести месяцев со дня получения уведомления вывезти добытый им уран, а также оборудование и иное имущество, являющиеся его собственностью, за исключением объектов, указанных в подпункте 1) настоящего пункта.</w:t>
      </w:r>
    </w:p>
    <w:bookmarkEnd w:id="2132"/>
    <w:bookmarkStart w:name="z2462" w:id="2133"/>
    <w:p>
      <w:pPr>
        <w:spacing w:after="0"/>
        <w:ind w:left="0"/>
        <w:jc w:val="both"/>
      </w:pPr>
      <w:r>
        <w:rPr>
          <w:rFonts w:ascii="Times New Roman"/>
          <w:b w:val="false"/>
          <w:i w:val="false"/>
          <w:color w:val="000000"/>
          <w:sz w:val="28"/>
        </w:rPr>
        <w:t>
      8. В случае, предусмотренном в подпункте 3) пункта 3 настоящей статьи:</w:t>
      </w:r>
    </w:p>
    <w:bookmarkEnd w:id="2133"/>
    <w:bookmarkStart w:name="z2463" w:id="2134"/>
    <w:p>
      <w:pPr>
        <w:spacing w:after="0"/>
        <w:ind w:left="0"/>
        <w:jc w:val="both"/>
      </w:pPr>
      <w:r>
        <w:rPr>
          <w:rFonts w:ascii="Times New Roman"/>
          <w:b w:val="false"/>
          <w:i w:val="false"/>
          <w:color w:val="000000"/>
          <w:sz w:val="28"/>
        </w:rPr>
        <w:t>
      1) доверительный управляющий организует проведение оценки имущества, указанного в подпункте 1) пункта 7 настоящей статьи;</w:t>
      </w:r>
    </w:p>
    <w:bookmarkEnd w:id="2134"/>
    <w:bookmarkStart w:name="z2464" w:id="2135"/>
    <w:p>
      <w:pPr>
        <w:spacing w:after="0"/>
        <w:ind w:left="0"/>
        <w:jc w:val="both"/>
      </w:pPr>
      <w:r>
        <w:rPr>
          <w:rFonts w:ascii="Times New Roman"/>
          <w:b w:val="false"/>
          <w:i w:val="false"/>
          <w:color w:val="000000"/>
          <w:sz w:val="28"/>
        </w:rPr>
        <w:t>
      2) имущество, указанное в подпункте 1) пункта 7 настоящей статьи, со дня заключения контракта на добычу урана переходит в собственность нового недропользователя, который уплачивает прежнему недропользователю стоимость такого имущества.</w:t>
      </w:r>
    </w:p>
    <w:bookmarkEnd w:id="2135"/>
    <w:bookmarkStart w:name="z2465" w:id="2136"/>
    <w:p>
      <w:pPr>
        <w:spacing w:after="0"/>
        <w:ind w:left="0"/>
        <w:jc w:val="both"/>
      </w:pPr>
      <w:r>
        <w:rPr>
          <w:rFonts w:ascii="Times New Roman"/>
          <w:b w:val="false"/>
          <w:i w:val="false"/>
          <w:color w:val="000000"/>
          <w:sz w:val="28"/>
        </w:rPr>
        <w:t>
      9. В случаях, предусмотренных подпунктами 1) и 2) пункта 8 настоящей статьи:</w:t>
      </w:r>
    </w:p>
    <w:bookmarkEnd w:id="2136"/>
    <w:bookmarkStart w:name="z2466" w:id="2137"/>
    <w:p>
      <w:pPr>
        <w:spacing w:after="0"/>
        <w:ind w:left="0"/>
        <w:jc w:val="both"/>
      </w:pPr>
      <w:r>
        <w:rPr>
          <w:rFonts w:ascii="Times New Roman"/>
          <w:b w:val="false"/>
          <w:i w:val="false"/>
          <w:color w:val="000000"/>
          <w:sz w:val="28"/>
        </w:rPr>
        <w:t>
      1) компетентный орган в течение десяти рабочих дней со дня заключения контракта на добычу урана направляет прежнему недропользователю уведомление о необходимости передачи прав по банковскому вкладу, обеспечивающему исполнение обязательства по ликвидации, новому недропользователю и сроках такой передачи;</w:t>
      </w:r>
    </w:p>
    <w:bookmarkEnd w:id="2137"/>
    <w:bookmarkStart w:name="z2467" w:id="2138"/>
    <w:p>
      <w:pPr>
        <w:spacing w:after="0"/>
        <w:ind w:left="0"/>
        <w:jc w:val="both"/>
      </w:pPr>
      <w:r>
        <w:rPr>
          <w:rFonts w:ascii="Times New Roman"/>
          <w:b w:val="false"/>
          <w:i w:val="false"/>
          <w:color w:val="000000"/>
          <w:sz w:val="28"/>
        </w:rPr>
        <w:t>
      2) прежний недропользователь в сроки, указанные в уведомлении, передает права по банковскому вкладу, обеспечивающему исполнение обязательства по ликвидации, новому недропользователю.</w:t>
      </w:r>
    </w:p>
    <w:bookmarkEnd w:id="2138"/>
    <w:p>
      <w:pPr>
        <w:spacing w:after="0"/>
        <w:ind w:left="0"/>
        <w:jc w:val="both"/>
      </w:pPr>
      <w:r>
        <w:rPr>
          <w:rFonts w:ascii="Times New Roman"/>
          <w:b/>
          <w:i w:val="false"/>
          <w:color w:val="000000"/>
          <w:sz w:val="28"/>
        </w:rPr>
        <w:t>Статья 165. Доверительное управление участком недр и имуществом при прекращении права недропользования</w:t>
      </w:r>
    </w:p>
    <w:bookmarkStart w:name="z2468" w:id="2139"/>
    <w:p>
      <w:pPr>
        <w:spacing w:after="0"/>
        <w:ind w:left="0"/>
        <w:jc w:val="both"/>
      </w:pPr>
      <w:r>
        <w:rPr>
          <w:rFonts w:ascii="Times New Roman"/>
          <w:b w:val="false"/>
          <w:i w:val="false"/>
          <w:color w:val="000000"/>
          <w:sz w:val="28"/>
        </w:rPr>
        <w:t xml:space="preserve">
      1. В случае,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164 настоящего Кодекса, компетентный орган в течение пяти рабочих дней со дня направления уведомления о решении передать участок недр в доверительное управление национальной компании в области урана для последующего предоставления его иному лицу заключает с национальной компанией в области урана договор доверительного управления таким участком недр.</w:t>
      </w:r>
    </w:p>
    <w:bookmarkEnd w:id="2139"/>
    <w:bookmarkStart w:name="z2469" w:id="2140"/>
    <w:p>
      <w:pPr>
        <w:spacing w:after="0"/>
        <w:ind w:left="0"/>
        <w:jc w:val="both"/>
      </w:pPr>
      <w:r>
        <w:rPr>
          <w:rFonts w:ascii="Times New Roman"/>
          <w:b w:val="false"/>
          <w:i w:val="false"/>
          <w:color w:val="000000"/>
          <w:sz w:val="28"/>
        </w:rPr>
        <w:t xml:space="preserve">
      2. Договор доверительного управления участком недр разрабатывается и заключается в форме электронного документа, удостоверенного посредством электронных цифровых подписей уполномоченных должностных лиц, путем использования единой государственной системы управления недропользованием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требованиями законодательства Республики Казахстан об электронном документе и электронной цифровой подписи и предоставляет доверительному управляющему право:</w:t>
      </w:r>
    </w:p>
    <w:bookmarkEnd w:id="2140"/>
    <w:bookmarkStart w:name="z2470" w:id="2141"/>
    <w:p>
      <w:pPr>
        <w:spacing w:after="0"/>
        <w:ind w:left="0"/>
        <w:jc w:val="both"/>
      </w:pPr>
      <w:r>
        <w:rPr>
          <w:rFonts w:ascii="Times New Roman"/>
          <w:b w:val="false"/>
          <w:i w:val="false"/>
          <w:color w:val="000000"/>
          <w:sz w:val="28"/>
        </w:rPr>
        <w:t>
      1) осуществлять операции по добыче урана без заключения контракта на добычу урана;</w:t>
      </w:r>
    </w:p>
    <w:bookmarkEnd w:id="2141"/>
    <w:bookmarkStart w:name="z2471" w:id="2142"/>
    <w:p>
      <w:pPr>
        <w:spacing w:after="0"/>
        <w:ind w:left="0"/>
        <w:jc w:val="both"/>
      </w:pPr>
      <w:r>
        <w:rPr>
          <w:rFonts w:ascii="Times New Roman"/>
          <w:b w:val="false"/>
          <w:i w:val="false"/>
          <w:color w:val="000000"/>
          <w:sz w:val="28"/>
        </w:rPr>
        <w:t>
      2) получить земельный участок на праве землепользования для осуществления деятельности по доверительному управлению участком недр.</w:t>
      </w:r>
    </w:p>
    <w:bookmarkEnd w:id="2142"/>
    <w:bookmarkStart w:name="z2472" w:id="2143"/>
    <w:p>
      <w:pPr>
        <w:spacing w:after="0"/>
        <w:ind w:left="0"/>
        <w:jc w:val="both"/>
      </w:pPr>
      <w:r>
        <w:rPr>
          <w:rFonts w:ascii="Times New Roman"/>
          <w:b w:val="false"/>
          <w:i w:val="false"/>
          <w:color w:val="000000"/>
          <w:sz w:val="28"/>
        </w:rPr>
        <w:t>
      3. Доверительный управляющий имеет право на возмещение расходов, произведенных при доверительном управлении участком недр и подтвержденных в установленном порядке, за счет доходов от его использования при представлении документов, подтверждающих необходимость произведенных расходов.</w:t>
      </w:r>
    </w:p>
    <w:bookmarkEnd w:id="2143"/>
    <w:bookmarkStart w:name="z2473" w:id="2144"/>
    <w:p>
      <w:pPr>
        <w:spacing w:after="0"/>
        <w:ind w:left="0"/>
        <w:jc w:val="both"/>
      </w:pPr>
      <w:r>
        <w:rPr>
          <w:rFonts w:ascii="Times New Roman"/>
          <w:b w:val="false"/>
          <w:i w:val="false"/>
          <w:color w:val="000000"/>
          <w:sz w:val="28"/>
        </w:rPr>
        <w:t>
      В случае такого возмещения расходов новый недропользователь не возмещает затраты доверительного управляющего, ранее возмещенные в соответствии с настоящей статьей.</w:t>
      </w:r>
    </w:p>
    <w:bookmarkEnd w:id="2144"/>
    <w:bookmarkStart w:name="z2474" w:id="2145"/>
    <w:p>
      <w:pPr>
        <w:spacing w:after="0"/>
        <w:ind w:left="0"/>
        <w:jc w:val="both"/>
      </w:pPr>
      <w:r>
        <w:rPr>
          <w:rFonts w:ascii="Times New Roman"/>
          <w:b w:val="false"/>
          <w:i w:val="false"/>
          <w:color w:val="000000"/>
          <w:sz w:val="28"/>
        </w:rPr>
        <w:t>
      В случае отсутствия дохода либо его недостаточности возмещение расходов осуществляется за счет учредителя (выгодоприобретателя).</w:t>
      </w:r>
    </w:p>
    <w:bookmarkEnd w:id="2145"/>
    <w:bookmarkStart w:name="z2475" w:id="2146"/>
    <w:p>
      <w:pPr>
        <w:spacing w:after="0"/>
        <w:ind w:left="0"/>
        <w:jc w:val="both"/>
      </w:pPr>
      <w:r>
        <w:rPr>
          <w:rFonts w:ascii="Times New Roman"/>
          <w:b w:val="false"/>
          <w:i w:val="false"/>
          <w:color w:val="000000"/>
          <w:sz w:val="28"/>
        </w:rPr>
        <w:t xml:space="preserve">
      4. Доходы от доверительного управления, за исключением сумм,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учредителю (выгодоприобретателю). </w:t>
      </w:r>
    </w:p>
    <w:bookmarkEnd w:id="2146"/>
    <w:bookmarkStart w:name="z2476" w:id="2147"/>
    <w:p>
      <w:pPr>
        <w:spacing w:after="0"/>
        <w:ind w:left="0"/>
        <w:jc w:val="both"/>
      </w:pPr>
      <w:r>
        <w:rPr>
          <w:rFonts w:ascii="Times New Roman"/>
          <w:b w:val="false"/>
          <w:i w:val="false"/>
          <w:color w:val="000000"/>
          <w:sz w:val="28"/>
        </w:rPr>
        <w:t>
      5. Приобретение товаров, работ и услуг в рамках договора доверительного управления участком недр осуществляется без соблюдения требований, предусмотренных настоящим Кодексом.</w:t>
      </w:r>
    </w:p>
    <w:bookmarkEnd w:id="2147"/>
    <w:bookmarkStart w:name="z2477" w:id="2148"/>
    <w:p>
      <w:pPr>
        <w:spacing w:after="0"/>
        <w:ind w:left="0"/>
        <w:jc w:val="both"/>
      </w:pPr>
      <w:r>
        <w:rPr>
          <w:rFonts w:ascii="Times New Roman"/>
          <w:b w:val="false"/>
          <w:i w:val="false"/>
          <w:color w:val="000000"/>
          <w:sz w:val="28"/>
        </w:rPr>
        <w:t>
      6. Доверительный управляющий отвечает своим имуществом по обязательствам, вытекающим из сделок, совершенных им с превышением полномочий, предоставленных ему договором доверительного управления участком недр, или с нарушением установленных ограничений.</w:t>
      </w:r>
    </w:p>
    <w:bookmarkEnd w:id="2148"/>
    <w:bookmarkStart w:name="z2478" w:id="2149"/>
    <w:p>
      <w:pPr>
        <w:spacing w:after="0"/>
        <w:ind w:left="0"/>
        <w:jc w:val="both"/>
      </w:pPr>
      <w:r>
        <w:rPr>
          <w:rFonts w:ascii="Times New Roman"/>
          <w:b w:val="false"/>
          <w:i w:val="false"/>
          <w:color w:val="000000"/>
          <w:sz w:val="28"/>
        </w:rPr>
        <w:t>
      7. Земельный участок переоформляется на доверительного управляющего на срок действия договора доверительного управления участком недр, но не более десяти лет со дня его заключения.</w:t>
      </w:r>
    </w:p>
    <w:bookmarkEnd w:id="2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79" w:id="2150"/>
    <w:p>
      <w:pPr>
        <w:spacing w:after="0"/>
        <w:ind w:left="0"/>
        <w:jc w:val="left"/>
      </w:pPr>
      <w:r>
        <w:rPr>
          <w:rFonts w:ascii="Times New Roman"/>
          <w:b/>
          <w:i w:val="false"/>
          <w:color w:val="000000"/>
        </w:rPr>
        <w:t xml:space="preserve"> Глава 23. Участки и территории добычи урана</w:t>
      </w:r>
    </w:p>
    <w:bookmarkEnd w:id="2150"/>
    <w:p>
      <w:pPr>
        <w:spacing w:after="0"/>
        <w:ind w:left="0"/>
        <w:jc w:val="both"/>
      </w:pPr>
      <w:r>
        <w:rPr>
          <w:rFonts w:ascii="Times New Roman"/>
          <w:b/>
          <w:i w:val="false"/>
          <w:color w:val="000000"/>
          <w:sz w:val="28"/>
        </w:rPr>
        <w:t>Статья 166. Участки недр, предоставляемые для проведения операций по добыче урана</w:t>
      </w:r>
    </w:p>
    <w:bookmarkStart w:name="z2480" w:id="2151"/>
    <w:p>
      <w:pPr>
        <w:spacing w:after="0"/>
        <w:ind w:left="0"/>
        <w:jc w:val="both"/>
      </w:pPr>
      <w:r>
        <w:rPr>
          <w:rFonts w:ascii="Times New Roman"/>
          <w:b w:val="false"/>
          <w:i w:val="false"/>
          <w:color w:val="000000"/>
          <w:sz w:val="28"/>
        </w:rPr>
        <w:t>
      1. Участки недр для добычи урана предоставляются национальной компании в области урана на основании прямых переговоров.</w:t>
      </w:r>
    </w:p>
    <w:bookmarkEnd w:id="2151"/>
    <w:bookmarkStart w:name="z2481" w:id="2152"/>
    <w:p>
      <w:pPr>
        <w:spacing w:after="0"/>
        <w:ind w:left="0"/>
        <w:jc w:val="both"/>
      </w:pPr>
      <w:r>
        <w:rPr>
          <w:rFonts w:ascii="Times New Roman"/>
          <w:b w:val="false"/>
          <w:i w:val="false"/>
          <w:color w:val="000000"/>
          <w:sz w:val="28"/>
        </w:rPr>
        <w:t>
      2. Участки недр для добычи урана ограничиваются глубиной залегания обнаруженных в их пределах залежей урана.</w:t>
      </w:r>
    </w:p>
    <w:bookmarkEnd w:id="2152"/>
    <w:bookmarkStart w:name="z2482" w:id="2153"/>
    <w:p>
      <w:pPr>
        <w:spacing w:after="0"/>
        <w:ind w:left="0"/>
        <w:jc w:val="both"/>
      </w:pPr>
      <w:r>
        <w:rPr>
          <w:rFonts w:ascii="Times New Roman"/>
          <w:b w:val="false"/>
          <w:i w:val="false"/>
          <w:color w:val="000000"/>
          <w:sz w:val="28"/>
        </w:rPr>
        <w:t>
      3. В контракте на добычу урана может быть предусмотрено несколько участков недр.</w:t>
      </w:r>
    </w:p>
    <w:bookmarkEnd w:id="2153"/>
    <w:bookmarkStart w:name="z2483" w:id="2154"/>
    <w:p>
      <w:pPr>
        <w:spacing w:after="0"/>
        <w:ind w:left="0"/>
        <w:jc w:val="both"/>
      </w:pPr>
      <w:r>
        <w:rPr>
          <w:rFonts w:ascii="Times New Roman"/>
          <w:b w:val="false"/>
          <w:i w:val="false"/>
          <w:color w:val="000000"/>
          <w:sz w:val="28"/>
        </w:rPr>
        <w:t>
      4. Размер участков недр, предоставляемых национальной компании в области урана на основании прямых переговоров, в рамках одного контракта на добычу урана в совокупности не может превышать двести блоков.</w:t>
      </w:r>
    </w:p>
    <w:bookmarkEnd w:id="2154"/>
    <w:p>
      <w:pPr>
        <w:spacing w:after="0"/>
        <w:ind w:left="0"/>
        <w:jc w:val="both"/>
      </w:pPr>
      <w:r>
        <w:rPr>
          <w:rFonts w:ascii="Times New Roman"/>
          <w:b/>
          <w:i w:val="false"/>
          <w:color w:val="000000"/>
          <w:sz w:val="28"/>
        </w:rPr>
        <w:t>Статья 167. Предоставление участка недр</w:t>
      </w:r>
    </w:p>
    <w:bookmarkStart w:name="z2484" w:id="2155"/>
    <w:p>
      <w:pPr>
        <w:spacing w:after="0"/>
        <w:ind w:left="0"/>
        <w:jc w:val="both"/>
      </w:pPr>
      <w:r>
        <w:rPr>
          <w:rFonts w:ascii="Times New Roman"/>
          <w:b w:val="false"/>
          <w:i w:val="false"/>
          <w:color w:val="000000"/>
          <w:sz w:val="28"/>
        </w:rPr>
        <w:t>
      1. Со дня регистрации контракта на добычу урана участок недр является переданным в пользование недропользователю.</w:t>
      </w:r>
    </w:p>
    <w:bookmarkEnd w:id="2155"/>
    <w:bookmarkStart w:name="z2485" w:id="2156"/>
    <w:p>
      <w:pPr>
        <w:spacing w:after="0"/>
        <w:ind w:left="0"/>
        <w:jc w:val="both"/>
      </w:pPr>
      <w:r>
        <w:rPr>
          <w:rFonts w:ascii="Times New Roman"/>
          <w:b w:val="false"/>
          <w:i w:val="false"/>
          <w:color w:val="000000"/>
          <w:sz w:val="28"/>
        </w:rPr>
        <w:t>
      2. Заключение контракта на добычу урана или дополнения к контракту на добычу урана, предусматривающего закрепление участка и периода опытно-промышленной добычи и периода добычи, является основанием для предоставления недропользователю права землепользования на необходимый ему земельный участок в соответствии с земельным законодательством Республики Казахстан.</w:t>
      </w:r>
    </w:p>
    <w:bookmarkEnd w:id="2156"/>
    <w:p>
      <w:pPr>
        <w:spacing w:after="0"/>
        <w:ind w:left="0"/>
        <w:jc w:val="both"/>
      </w:pPr>
      <w:r>
        <w:rPr>
          <w:rFonts w:ascii="Times New Roman"/>
          <w:b/>
          <w:i w:val="false"/>
          <w:color w:val="000000"/>
          <w:sz w:val="28"/>
        </w:rPr>
        <w:t>Статья 168. Понятие и виды преобразования</w:t>
      </w:r>
    </w:p>
    <w:bookmarkStart w:name="z2486" w:id="2157"/>
    <w:p>
      <w:pPr>
        <w:spacing w:after="0"/>
        <w:ind w:left="0"/>
        <w:jc w:val="both"/>
      </w:pPr>
      <w:r>
        <w:rPr>
          <w:rFonts w:ascii="Times New Roman"/>
          <w:b w:val="false"/>
          <w:i w:val="false"/>
          <w:color w:val="000000"/>
          <w:sz w:val="28"/>
        </w:rPr>
        <w:t>
      1. Преобразованием участков недр является изменение их пространственных границ, производимое путем:</w:t>
      </w:r>
    </w:p>
    <w:bookmarkEnd w:id="2157"/>
    <w:bookmarkStart w:name="z2487" w:id="2158"/>
    <w:p>
      <w:pPr>
        <w:spacing w:after="0"/>
        <w:ind w:left="0"/>
        <w:jc w:val="both"/>
      </w:pPr>
      <w:r>
        <w:rPr>
          <w:rFonts w:ascii="Times New Roman"/>
          <w:b w:val="false"/>
          <w:i w:val="false"/>
          <w:color w:val="000000"/>
          <w:sz w:val="28"/>
        </w:rPr>
        <w:t>
      1) увеличения участка недр;</w:t>
      </w:r>
    </w:p>
    <w:bookmarkEnd w:id="2158"/>
    <w:bookmarkStart w:name="z2488" w:id="2159"/>
    <w:p>
      <w:pPr>
        <w:spacing w:after="0"/>
        <w:ind w:left="0"/>
        <w:jc w:val="both"/>
      </w:pPr>
      <w:r>
        <w:rPr>
          <w:rFonts w:ascii="Times New Roman"/>
          <w:b w:val="false"/>
          <w:i w:val="false"/>
          <w:color w:val="000000"/>
          <w:sz w:val="28"/>
        </w:rPr>
        <w:t>
      2) уменьшения участка недр.</w:t>
      </w:r>
    </w:p>
    <w:bookmarkEnd w:id="2159"/>
    <w:bookmarkStart w:name="z2489" w:id="2160"/>
    <w:p>
      <w:pPr>
        <w:spacing w:after="0"/>
        <w:ind w:left="0"/>
        <w:jc w:val="both"/>
      </w:pPr>
      <w:r>
        <w:rPr>
          <w:rFonts w:ascii="Times New Roman"/>
          <w:b w:val="false"/>
          <w:i w:val="false"/>
          <w:color w:val="000000"/>
          <w:sz w:val="28"/>
        </w:rPr>
        <w:t xml:space="preserve">
      2. Преобразование участков недр допускается при условии, что пользователем преобразуемых участков является одно лицо (одни лица). </w:t>
      </w:r>
    </w:p>
    <w:bookmarkEnd w:id="2160"/>
    <w:p>
      <w:pPr>
        <w:spacing w:after="0"/>
        <w:ind w:left="0"/>
        <w:jc w:val="both"/>
      </w:pPr>
      <w:r>
        <w:rPr>
          <w:rFonts w:ascii="Times New Roman"/>
          <w:b/>
          <w:i w:val="false"/>
          <w:color w:val="000000"/>
          <w:sz w:val="28"/>
        </w:rPr>
        <w:t>Статья 169. Увеличение участка недр</w:t>
      </w:r>
    </w:p>
    <w:bookmarkStart w:name="z2490" w:id="2161"/>
    <w:p>
      <w:pPr>
        <w:spacing w:after="0"/>
        <w:ind w:left="0"/>
        <w:jc w:val="both"/>
      </w:pPr>
      <w:r>
        <w:rPr>
          <w:rFonts w:ascii="Times New Roman"/>
          <w:b w:val="false"/>
          <w:i w:val="false"/>
          <w:color w:val="000000"/>
          <w:sz w:val="28"/>
        </w:rPr>
        <w:t>
      1. Увеличение участка недр по контракту на добычу урана производится по заявлению недропользователя при одновременном соблюдении следующих условий:</w:t>
      </w:r>
    </w:p>
    <w:bookmarkEnd w:id="2161"/>
    <w:bookmarkStart w:name="z2491" w:id="2162"/>
    <w:p>
      <w:pPr>
        <w:spacing w:after="0"/>
        <w:ind w:left="0"/>
        <w:jc w:val="both"/>
      </w:pPr>
      <w:r>
        <w:rPr>
          <w:rFonts w:ascii="Times New Roman"/>
          <w:b w:val="false"/>
          <w:i w:val="false"/>
          <w:color w:val="000000"/>
          <w:sz w:val="28"/>
        </w:rPr>
        <w:t>
      1) недропользователем при проведении разведочных работ обнаружена залежь (совокупность залежей), установленная в утвержденном недропользователем и получившем положительные заключения предусмотренных настоящим Кодексом экспертиз проектном документе, примыкающая к участку недр для добычи;</w:t>
      </w:r>
    </w:p>
    <w:bookmarkEnd w:id="2162"/>
    <w:bookmarkStart w:name="z2492" w:id="2163"/>
    <w:p>
      <w:pPr>
        <w:spacing w:after="0"/>
        <w:ind w:left="0"/>
        <w:jc w:val="both"/>
      </w:pPr>
      <w:r>
        <w:rPr>
          <w:rFonts w:ascii="Times New Roman"/>
          <w:b w:val="false"/>
          <w:i w:val="false"/>
          <w:color w:val="000000"/>
          <w:sz w:val="28"/>
        </w:rPr>
        <w:t>
      2) запрашиваемый участок недр свободен от недропользования по урану;</w:t>
      </w:r>
    </w:p>
    <w:bookmarkEnd w:id="2163"/>
    <w:bookmarkStart w:name="z2493" w:id="2164"/>
    <w:p>
      <w:pPr>
        <w:spacing w:after="0"/>
        <w:ind w:left="0"/>
        <w:jc w:val="both"/>
      </w:pPr>
      <w:r>
        <w:rPr>
          <w:rFonts w:ascii="Times New Roman"/>
          <w:b w:val="false"/>
          <w:i w:val="false"/>
          <w:color w:val="000000"/>
          <w:sz w:val="28"/>
        </w:rPr>
        <w:t>
      3) участок недр запрашивается блоками, в пределах которых располагаются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экспертиз проектном документе;</w:t>
      </w:r>
    </w:p>
    <w:bookmarkEnd w:id="2164"/>
    <w:bookmarkStart w:name="z2494" w:id="2165"/>
    <w:p>
      <w:pPr>
        <w:spacing w:after="0"/>
        <w:ind w:left="0"/>
        <w:jc w:val="both"/>
      </w:pPr>
      <w:r>
        <w:rPr>
          <w:rFonts w:ascii="Times New Roman"/>
          <w:b w:val="false"/>
          <w:i w:val="false"/>
          <w:color w:val="000000"/>
          <w:sz w:val="28"/>
        </w:rPr>
        <w:t>
      4) отсутствуют не устраненные недропользователем нарушения обязательств по контракту на добычу урана, указанные в уведомлении компетентного органа.</w:t>
      </w:r>
    </w:p>
    <w:bookmarkEnd w:id="2165"/>
    <w:bookmarkStart w:name="z2495" w:id="2166"/>
    <w:p>
      <w:pPr>
        <w:spacing w:after="0"/>
        <w:ind w:left="0"/>
        <w:jc w:val="both"/>
      </w:pPr>
      <w:r>
        <w:rPr>
          <w:rFonts w:ascii="Times New Roman"/>
          <w:b w:val="false"/>
          <w:i w:val="false"/>
          <w:color w:val="000000"/>
          <w:sz w:val="28"/>
        </w:rPr>
        <w:t>
      2. Заявление об увеличении участка недр должно содержать:</w:t>
      </w:r>
    </w:p>
    <w:bookmarkEnd w:id="2166"/>
    <w:bookmarkStart w:name="z2496" w:id="2167"/>
    <w:p>
      <w:pPr>
        <w:spacing w:after="0"/>
        <w:ind w:left="0"/>
        <w:jc w:val="both"/>
      </w:pPr>
      <w:r>
        <w:rPr>
          <w:rFonts w:ascii="Times New Roman"/>
          <w:b w:val="false"/>
          <w:i w:val="false"/>
          <w:color w:val="000000"/>
          <w:sz w:val="28"/>
        </w:rPr>
        <w:t>
      1) наименование недропользователя;</w:t>
      </w:r>
    </w:p>
    <w:bookmarkEnd w:id="2167"/>
    <w:bookmarkStart w:name="z2497" w:id="2168"/>
    <w:p>
      <w:pPr>
        <w:spacing w:after="0"/>
        <w:ind w:left="0"/>
        <w:jc w:val="both"/>
      </w:pPr>
      <w:r>
        <w:rPr>
          <w:rFonts w:ascii="Times New Roman"/>
          <w:b w:val="false"/>
          <w:i w:val="false"/>
          <w:color w:val="000000"/>
          <w:sz w:val="28"/>
        </w:rPr>
        <w:t>
      2) номер и дату регистрации контракта на добычу урана;</w:t>
      </w:r>
    </w:p>
    <w:bookmarkEnd w:id="2168"/>
    <w:bookmarkStart w:name="z2498" w:id="2169"/>
    <w:p>
      <w:pPr>
        <w:spacing w:after="0"/>
        <w:ind w:left="0"/>
        <w:jc w:val="both"/>
      </w:pPr>
      <w:r>
        <w:rPr>
          <w:rFonts w:ascii="Times New Roman"/>
          <w:b w:val="false"/>
          <w:i w:val="false"/>
          <w:color w:val="000000"/>
          <w:sz w:val="28"/>
        </w:rPr>
        <w:t>
      3) указание на запрашиваемый участок недр, на котором предполагается увеличить территорию первоначального участка недр.</w:t>
      </w:r>
    </w:p>
    <w:bookmarkEnd w:id="2169"/>
    <w:bookmarkStart w:name="z2499" w:id="2170"/>
    <w:p>
      <w:pPr>
        <w:spacing w:after="0"/>
        <w:ind w:left="0"/>
        <w:jc w:val="both"/>
      </w:pPr>
      <w:r>
        <w:rPr>
          <w:rFonts w:ascii="Times New Roman"/>
          <w:b w:val="false"/>
          <w:i w:val="false"/>
          <w:color w:val="000000"/>
          <w:sz w:val="28"/>
        </w:rPr>
        <w:t xml:space="preserve">
      3. К заявлению дополнительно прилагаются: </w:t>
      </w:r>
    </w:p>
    <w:bookmarkEnd w:id="2170"/>
    <w:bookmarkStart w:name="z2500" w:id="2171"/>
    <w:p>
      <w:pPr>
        <w:spacing w:after="0"/>
        <w:ind w:left="0"/>
        <w:jc w:val="both"/>
      </w:pPr>
      <w:r>
        <w:rPr>
          <w:rFonts w:ascii="Times New Roman"/>
          <w:b w:val="false"/>
          <w:i w:val="false"/>
          <w:color w:val="000000"/>
          <w:sz w:val="28"/>
        </w:rPr>
        <w:t>
      1) подписанное недропользователем дополнение к контракту, предусматривающее увеличение участка недр;</w:t>
      </w:r>
    </w:p>
    <w:bookmarkEnd w:id="2171"/>
    <w:bookmarkStart w:name="z2501" w:id="2172"/>
    <w:p>
      <w:pPr>
        <w:spacing w:after="0"/>
        <w:ind w:left="0"/>
        <w:jc w:val="both"/>
      </w:pPr>
      <w:r>
        <w:rPr>
          <w:rFonts w:ascii="Times New Roman"/>
          <w:b w:val="false"/>
          <w:i w:val="false"/>
          <w:color w:val="000000"/>
          <w:sz w:val="28"/>
        </w:rPr>
        <w:t>
      2) отчет компетентного лица по запасам на запрашиваемый участок.</w:t>
      </w:r>
    </w:p>
    <w:bookmarkEnd w:id="2172"/>
    <w:bookmarkStart w:name="z2502" w:id="2173"/>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w:t>
      </w:r>
    </w:p>
    <w:bookmarkEnd w:id="2173"/>
    <w:bookmarkStart w:name="z2503" w:id="2174"/>
    <w:p>
      <w:pPr>
        <w:spacing w:after="0"/>
        <w:ind w:left="0"/>
        <w:jc w:val="both"/>
      </w:pPr>
      <w:r>
        <w:rPr>
          <w:rFonts w:ascii="Times New Roman"/>
          <w:b w:val="false"/>
          <w:i w:val="false"/>
          <w:color w:val="000000"/>
          <w:sz w:val="28"/>
        </w:rPr>
        <w:t>
      1) принимает решение об увеличении участка недр или отказывает в увеличении;</w:t>
      </w:r>
    </w:p>
    <w:bookmarkEnd w:id="2174"/>
    <w:bookmarkStart w:name="z2504" w:id="2175"/>
    <w:p>
      <w:pPr>
        <w:spacing w:after="0"/>
        <w:ind w:left="0"/>
        <w:jc w:val="both"/>
      </w:pPr>
      <w:r>
        <w:rPr>
          <w:rFonts w:ascii="Times New Roman"/>
          <w:b w:val="false"/>
          <w:i w:val="false"/>
          <w:color w:val="000000"/>
          <w:sz w:val="28"/>
        </w:rPr>
        <w:t>
      2) уведомляет заявителя о принятом решении, а в случае принятия решения об увеличении участка недр – дополнительно о размере подписного бонуса по запрашиваемому участку недр.</w:t>
      </w:r>
    </w:p>
    <w:bookmarkEnd w:id="2175"/>
    <w:bookmarkStart w:name="z2505" w:id="2176"/>
    <w:p>
      <w:pPr>
        <w:spacing w:after="0"/>
        <w:ind w:left="0"/>
        <w:jc w:val="both"/>
      </w:pPr>
      <w:r>
        <w:rPr>
          <w:rFonts w:ascii="Times New Roman"/>
          <w:b w:val="false"/>
          <w:i w:val="false"/>
          <w:color w:val="000000"/>
          <w:sz w:val="28"/>
        </w:rPr>
        <w:t>
      5. Компетентный орган отказывает в увеличении участка недр в случае:</w:t>
      </w:r>
    </w:p>
    <w:bookmarkEnd w:id="2176"/>
    <w:bookmarkStart w:name="z2506" w:id="2177"/>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2177"/>
    <w:bookmarkStart w:name="z2507" w:id="2178"/>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2178"/>
    <w:bookmarkStart w:name="z2508" w:id="2179"/>
    <w:p>
      <w:pPr>
        <w:spacing w:after="0"/>
        <w:ind w:left="0"/>
        <w:jc w:val="both"/>
      </w:pPr>
      <w:r>
        <w:rPr>
          <w:rFonts w:ascii="Times New Roman"/>
          <w:b w:val="false"/>
          <w:i w:val="false"/>
          <w:color w:val="000000"/>
          <w:sz w:val="28"/>
        </w:rPr>
        <w:t>
      Отказ компетентного органа в увеличении участка недр не лишает недропользователя права на подачу повторного заявления.</w:t>
      </w:r>
    </w:p>
    <w:bookmarkEnd w:id="2179"/>
    <w:bookmarkStart w:name="z2509" w:id="2180"/>
    <w:p>
      <w:pPr>
        <w:spacing w:after="0"/>
        <w:ind w:left="0"/>
        <w:jc w:val="both"/>
      </w:pPr>
      <w:r>
        <w:rPr>
          <w:rFonts w:ascii="Times New Roman"/>
          <w:b w:val="false"/>
          <w:i w:val="false"/>
          <w:color w:val="000000"/>
          <w:sz w:val="28"/>
        </w:rPr>
        <w:t>
      6. Компетентный орган в течение десяти рабочих дней со дня получения от заявителя подтверждения оплаты подписного бонуса заключает с заявителем дополнение к контракту на добычу урана и направляет заявителю его подписанный экземпляр.</w:t>
      </w:r>
    </w:p>
    <w:bookmarkEnd w:id="2180"/>
    <w:bookmarkStart w:name="z2510" w:id="2181"/>
    <w:p>
      <w:pPr>
        <w:spacing w:after="0"/>
        <w:ind w:left="0"/>
        <w:jc w:val="both"/>
      </w:pPr>
      <w:r>
        <w:rPr>
          <w:rFonts w:ascii="Times New Roman"/>
          <w:b w:val="false"/>
          <w:i w:val="false"/>
          <w:color w:val="000000"/>
          <w:sz w:val="28"/>
        </w:rPr>
        <w:t>
      7. Увеличение участка недр не является основанием для увеличения периода добычи по контракту на добычу урана.</w:t>
      </w:r>
    </w:p>
    <w:bookmarkEnd w:id="2181"/>
    <w:p>
      <w:pPr>
        <w:spacing w:after="0"/>
        <w:ind w:left="0"/>
        <w:jc w:val="both"/>
      </w:pPr>
      <w:r>
        <w:rPr>
          <w:rFonts w:ascii="Times New Roman"/>
          <w:b/>
          <w:i w:val="false"/>
          <w:color w:val="000000"/>
          <w:sz w:val="28"/>
        </w:rPr>
        <w:t>Статья 170. Уменьшение участка недр</w:t>
      </w:r>
    </w:p>
    <w:bookmarkStart w:name="z2511" w:id="2182"/>
    <w:p>
      <w:pPr>
        <w:spacing w:after="0"/>
        <w:ind w:left="0"/>
        <w:jc w:val="both"/>
      </w:pPr>
      <w:r>
        <w:rPr>
          <w:rFonts w:ascii="Times New Roman"/>
          <w:b w:val="false"/>
          <w:i w:val="false"/>
          <w:color w:val="000000"/>
          <w:sz w:val="28"/>
        </w:rPr>
        <w:t>
      1. В любое время до окончания периода добычи урана недропользователь вправе уменьшить территорию и соответствующий ей участок недр посредством возврата государству любой их части при одновременном соблюдении следующих условий:</w:t>
      </w:r>
    </w:p>
    <w:bookmarkEnd w:id="2182"/>
    <w:bookmarkStart w:name="z2512" w:id="2183"/>
    <w:p>
      <w:pPr>
        <w:spacing w:after="0"/>
        <w:ind w:left="0"/>
        <w:jc w:val="both"/>
      </w:pPr>
      <w:r>
        <w:rPr>
          <w:rFonts w:ascii="Times New Roman"/>
          <w:b w:val="false"/>
          <w:i w:val="false"/>
          <w:color w:val="000000"/>
          <w:sz w:val="28"/>
        </w:rPr>
        <w:t>
      1) завершение на возвращаемом участке недр работ по ликвидации последствий недропользования до дня возврата в порядке, установленном настоящим Кодексом;</w:t>
      </w:r>
    </w:p>
    <w:bookmarkEnd w:id="2183"/>
    <w:bookmarkStart w:name="z2513" w:id="2184"/>
    <w:p>
      <w:pPr>
        <w:spacing w:after="0"/>
        <w:ind w:left="0"/>
        <w:jc w:val="both"/>
      </w:pPr>
      <w:r>
        <w:rPr>
          <w:rFonts w:ascii="Times New Roman"/>
          <w:b w:val="false"/>
          <w:i w:val="false"/>
          <w:color w:val="000000"/>
          <w:sz w:val="28"/>
        </w:rPr>
        <w:t>
      2) возврат территории и соответствующего ей участка недр осуществляется блоками;</w:t>
      </w:r>
    </w:p>
    <w:bookmarkEnd w:id="2184"/>
    <w:bookmarkStart w:name="z2514" w:id="2185"/>
    <w:p>
      <w:pPr>
        <w:spacing w:after="0"/>
        <w:ind w:left="0"/>
        <w:jc w:val="both"/>
      </w:pPr>
      <w:r>
        <w:rPr>
          <w:rFonts w:ascii="Times New Roman"/>
          <w:b w:val="false"/>
          <w:i w:val="false"/>
          <w:color w:val="000000"/>
          <w:sz w:val="28"/>
        </w:rPr>
        <w:t>
      3) имеется предварительное согласие залогодержателя на возврат, если право недропользования обременено залогом;</w:t>
      </w:r>
    </w:p>
    <w:bookmarkEnd w:id="2185"/>
    <w:bookmarkStart w:name="z2515" w:id="2186"/>
    <w:p>
      <w:pPr>
        <w:spacing w:after="0"/>
        <w:ind w:left="0"/>
        <w:jc w:val="both"/>
      </w:pPr>
      <w:r>
        <w:rPr>
          <w:rFonts w:ascii="Times New Roman"/>
          <w:b w:val="false"/>
          <w:i w:val="false"/>
          <w:color w:val="000000"/>
          <w:sz w:val="28"/>
        </w:rPr>
        <w:t>
      4) отсутствуют не устраненные недропользователем нарушения обязательств по контракту на добычу урана.</w:t>
      </w:r>
    </w:p>
    <w:bookmarkEnd w:id="2186"/>
    <w:bookmarkStart w:name="z2516" w:id="2187"/>
    <w:p>
      <w:pPr>
        <w:spacing w:after="0"/>
        <w:ind w:left="0"/>
        <w:jc w:val="both"/>
      </w:pPr>
      <w:r>
        <w:rPr>
          <w:rFonts w:ascii="Times New Roman"/>
          <w:b w:val="false"/>
          <w:i w:val="false"/>
          <w:color w:val="000000"/>
          <w:sz w:val="28"/>
        </w:rPr>
        <w:t>
      2. Заявление об уменьшении участка недр должно содержать:</w:t>
      </w:r>
    </w:p>
    <w:bookmarkEnd w:id="2187"/>
    <w:bookmarkStart w:name="z2517" w:id="2188"/>
    <w:p>
      <w:pPr>
        <w:spacing w:after="0"/>
        <w:ind w:left="0"/>
        <w:jc w:val="both"/>
      </w:pPr>
      <w:r>
        <w:rPr>
          <w:rFonts w:ascii="Times New Roman"/>
          <w:b w:val="false"/>
          <w:i w:val="false"/>
          <w:color w:val="000000"/>
          <w:sz w:val="28"/>
        </w:rPr>
        <w:t>
      1) наименование недропользователя;</w:t>
      </w:r>
    </w:p>
    <w:bookmarkEnd w:id="2188"/>
    <w:bookmarkStart w:name="z2518" w:id="2189"/>
    <w:p>
      <w:pPr>
        <w:spacing w:after="0"/>
        <w:ind w:left="0"/>
        <w:jc w:val="both"/>
      </w:pPr>
      <w:r>
        <w:rPr>
          <w:rFonts w:ascii="Times New Roman"/>
          <w:b w:val="false"/>
          <w:i w:val="false"/>
          <w:color w:val="000000"/>
          <w:sz w:val="28"/>
        </w:rPr>
        <w:t>
      2) номер и дату регистрации контракта на добычу урана;</w:t>
      </w:r>
    </w:p>
    <w:bookmarkEnd w:id="2189"/>
    <w:bookmarkStart w:name="z2519" w:id="2190"/>
    <w:p>
      <w:pPr>
        <w:spacing w:after="0"/>
        <w:ind w:left="0"/>
        <w:jc w:val="both"/>
      </w:pPr>
      <w:r>
        <w:rPr>
          <w:rFonts w:ascii="Times New Roman"/>
          <w:b w:val="false"/>
          <w:i w:val="false"/>
          <w:color w:val="000000"/>
          <w:sz w:val="28"/>
        </w:rPr>
        <w:t>
      3) указание на участок недр (его часть), который (которую) предполагается вернуть государству;</w:t>
      </w:r>
    </w:p>
    <w:bookmarkEnd w:id="2190"/>
    <w:bookmarkStart w:name="z2520" w:id="2191"/>
    <w:p>
      <w:pPr>
        <w:spacing w:after="0"/>
        <w:ind w:left="0"/>
        <w:jc w:val="both"/>
      </w:pPr>
      <w:r>
        <w:rPr>
          <w:rFonts w:ascii="Times New Roman"/>
          <w:b w:val="false"/>
          <w:i w:val="false"/>
          <w:color w:val="000000"/>
          <w:sz w:val="28"/>
        </w:rPr>
        <w:t>
      4) указание на участок (участки) недр, остающийся (остающиеся) у недропользователя.</w:t>
      </w:r>
    </w:p>
    <w:bookmarkEnd w:id="2191"/>
    <w:bookmarkStart w:name="z2521" w:id="2192"/>
    <w:p>
      <w:pPr>
        <w:spacing w:after="0"/>
        <w:ind w:left="0"/>
        <w:jc w:val="both"/>
      </w:pPr>
      <w:r>
        <w:rPr>
          <w:rFonts w:ascii="Times New Roman"/>
          <w:b w:val="false"/>
          <w:i w:val="false"/>
          <w:color w:val="000000"/>
          <w:sz w:val="28"/>
        </w:rPr>
        <w:t>
      3. К заявлению дополнительно прилагаются:</w:t>
      </w:r>
    </w:p>
    <w:bookmarkEnd w:id="2192"/>
    <w:bookmarkStart w:name="z2522" w:id="2193"/>
    <w:p>
      <w:pPr>
        <w:spacing w:after="0"/>
        <w:ind w:left="0"/>
        <w:jc w:val="both"/>
      </w:pPr>
      <w:r>
        <w:rPr>
          <w:rFonts w:ascii="Times New Roman"/>
          <w:b w:val="false"/>
          <w:i w:val="false"/>
          <w:color w:val="000000"/>
          <w:sz w:val="28"/>
        </w:rPr>
        <w:t>
      1) копия акта ликвидации последствий недропользования на возвращаемом участке недр;</w:t>
      </w:r>
    </w:p>
    <w:bookmarkEnd w:id="2193"/>
    <w:bookmarkStart w:name="z2523" w:id="2194"/>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 уменьшение участка недр.</w:t>
      </w:r>
    </w:p>
    <w:bookmarkEnd w:id="2194"/>
    <w:bookmarkStart w:name="z2524" w:id="2195"/>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об уменьшении участка недр или отказывает в уменьшении.</w:t>
      </w:r>
    </w:p>
    <w:bookmarkEnd w:id="2195"/>
    <w:bookmarkStart w:name="z2525" w:id="2196"/>
    <w:p>
      <w:pPr>
        <w:spacing w:after="0"/>
        <w:ind w:left="0"/>
        <w:jc w:val="both"/>
      </w:pPr>
      <w:r>
        <w:rPr>
          <w:rFonts w:ascii="Times New Roman"/>
          <w:b w:val="false"/>
          <w:i w:val="false"/>
          <w:color w:val="000000"/>
          <w:sz w:val="28"/>
        </w:rPr>
        <w:t>
      5. Компетентный орган отказывает в уменьшении участка недр в случае:</w:t>
      </w:r>
    </w:p>
    <w:bookmarkEnd w:id="2196"/>
    <w:bookmarkStart w:name="z2526" w:id="2197"/>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2197"/>
    <w:bookmarkStart w:name="z2527" w:id="2198"/>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2198"/>
    <w:bookmarkStart w:name="z2528" w:id="2199"/>
    <w:p>
      <w:pPr>
        <w:spacing w:after="0"/>
        <w:ind w:left="0"/>
        <w:jc w:val="both"/>
      </w:pP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p>
    <w:bookmarkEnd w:id="2199"/>
    <w:bookmarkStart w:name="z2529" w:id="2200"/>
    <w:p>
      <w:pPr>
        <w:spacing w:after="0"/>
        <w:ind w:left="0"/>
        <w:jc w:val="both"/>
      </w:pPr>
      <w:r>
        <w:rPr>
          <w:rFonts w:ascii="Times New Roman"/>
          <w:b w:val="false"/>
          <w:i w:val="false"/>
          <w:color w:val="000000"/>
          <w:sz w:val="28"/>
        </w:rPr>
        <w:t>
      6. Компетентный орган в течение десяти рабочих дней со дня принятия решения об уменьшении участка недр заключает с заявителем дополнение к контракту на добычу урана и направляет заявителю его подписанный экземпляр.</w:t>
      </w:r>
    </w:p>
    <w:bookmarkEnd w:id="2200"/>
    <w:bookmarkStart w:name="z2530" w:id="2201"/>
    <w:p>
      <w:pPr>
        <w:spacing w:after="0"/>
        <w:ind w:left="0"/>
        <w:jc w:val="both"/>
      </w:pPr>
      <w:r>
        <w:rPr>
          <w:rFonts w:ascii="Times New Roman"/>
          <w:b w:val="false"/>
          <w:i w:val="false"/>
          <w:color w:val="000000"/>
          <w:sz w:val="28"/>
        </w:rPr>
        <w:t>
      7. Возврат недропользователем всей территории и участка недр влечет прекращение контракта на добычу урана.</w:t>
      </w:r>
    </w:p>
    <w:bookmarkEnd w:id="2201"/>
    <w:bookmarkStart w:name="z2531" w:id="2202"/>
    <w:p>
      <w:pPr>
        <w:spacing w:after="0"/>
        <w:ind w:left="0"/>
        <w:jc w:val="left"/>
      </w:pPr>
      <w:r>
        <w:rPr>
          <w:rFonts w:ascii="Times New Roman"/>
          <w:b/>
          <w:i w:val="false"/>
          <w:color w:val="000000"/>
        </w:rPr>
        <w:t xml:space="preserve"> Глава 24. Периоды добычи урана </w:t>
      </w:r>
    </w:p>
    <w:bookmarkEnd w:id="2202"/>
    <w:p>
      <w:pPr>
        <w:spacing w:after="0"/>
        <w:ind w:left="0"/>
        <w:jc w:val="both"/>
      </w:pPr>
      <w:r>
        <w:rPr>
          <w:rFonts w:ascii="Times New Roman"/>
          <w:b/>
          <w:i w:val="false"/>
          <w:color w:val="000000"/>
          <w:sz w:val="28"/>
        </w:rPr>
        <w:t xml:space="preserve">Статья 171. Период опытно-промышленной добычи </w:t>
      </w:r>
    </w:p>
    <w:bookmarkStart w:name="z2532" w:id="2203"/>
    <w:p>
      <w:pPr>
        <w:spacing w:after="0"/>
        <w:ind w:left="0"/>
        <w:jc w:val="both"/>
      </w:pPr>
      <w:r>
        <w:rPr>
          <w:rFonts w:ascii="Times New Roman"/>
          <w:b w:val="false"/>
          <w:i w:val="false"/>
          <w:color w:val="000000"/>
          <w:sz w:val="28"/>
        </w:rPr>
        <w:t>
      1. По контрактам на добычу урана при их заключении закрепляются участок недр и период опытно-промышленной добычи.</w:t>
      </w:r>
    </w:p>
    <w:bookmarkEnd w:id="2203"/>
    <w:bookmarkStart w:name="z2533" w:id="2204"/>
    <w:p>
      <w:pPr>
        <w:spacing w:after="0"/>
        <w:ind w:left="0"/>
        <w:jc w:val="both"/>
      </w:pPr>
      <w:r>
        <w:rPr>
          <w:rFonts w:ascii="Times New Roman"/>
          <w:b w:val="false"/>
          <w:i w:val="false"/>
          <w:color w:val="000000"/>
          <w:sz w:val="28"/>
        </w:rPr>
        <w:t>
      2. В течение периода опытно-промышленной добычи недропользователь вправе осуществлять разработку, утверждение и проведение предусмотренных настоящим Кодексом экспертиз проекта разработки месторождения, а также опытно-промышленную добычу урана.</w:t>
      </w:r>
    </w:p>
    <w:bookmarkEnd w:id="2204"/>
    <w:bookmarkStart w:name="z2534" w:id="2205"/>
    <w:p>
      <w:pPr>
        <w:spacing w:after="0"/>
        <w:ind w:left="0"/>
        <w:jc w:val="both"/>
      </w:pPr>
      <w:r>
        <w:rPr>
          <w:rFonts w:ascii="Times New Roman"/>
          <w:b w:val="false"/>
          <w:i w:val="false"/>
          <w:color w:val="000000"/>
          <w:sz w:val="28"/>
        </w:rPr>
        <w:t xml:space="preserve">
      3. Продолжительность периода опытно-промышленной добычи составляет не более четырех лет с соответствующим сокращением максимальной продолжительности периода добычи урана,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172 настоящего Кодекса. </w:t>
      </w:r>
    </w:p>
    <w:bookmarkEnd w:id="2205"/>
    <w:bookmarkStart w:name="z2535" w:id="2206"/>
    <w:p>
      <w:pPr>
        <w:spacing w:after="0"/>
        <w:ind w:left="0"/>
        <w:jc w:val="both"/>
      </w:pPr>
      <w:r>
        <w:rPr>
          <w:rFonts w:ascii="Times New Roman"/>
          <w:b w:val="false"/>
          <w:i w:val="false"/>
          <w:color w:val="000000"/>
          <w:sz w:val="28"/>
        </w:rPr>
        <w:t>
      Период опытно-промышленной добычи по контракту на добычу урана устанавливается компетентным органом в извещении по результатам прямых переговоров с национальной компанией в области урана.</w:t>
      </w:r>
    </w:p>
    <w:bookmarkEnd w:id="2206"/>
    <w:bookmarkStart w:name="z2536" w:id="2207"/>
    <w:p>
      <w:pPr>
        <w:spacing w:after="0"/>
        <w:ind w:left="0"/>
        <w:jc w:val="both"/>
      </w:pPr>
      <w:r>
        <w:rPr>
          <w:rFonts w:ascii="Times New Roman"/>
          <w:b w:val="false"/>
          <w:i w:val="false"/>
          <w:color w:val="000000"/>
          <w:sz w:val="28"/>
        </w:rPr>
        <w:t>
      4. Обязательным условием закрепления участка добычи и периода опытно-промышленной добычи по контракту на добычу урана является получение недропользователем недр отчета по подсчету геологических запасов и положительного заключения экспертиз в отношении проекта опытно-промышленной добычи, предусмотренных настоящим Кодексом.</w:t>
      </w:r>
    </w:p>
    <w:bookmarkEnd w:id="2207"/>
    <w:bookmarkStart w:name="z2537" w:id="2208"/>
    <w:p>
      <w:pPr>
        <w:spacing w:after="0"/>
        <w:ind w:left="0"/>
        <w:jc w:val="both"/>
      </w:pPr>
      <w:r>
        <w:rPr>
          <w:rFonts w:ascii="Times New Roman"/>
          <w:b w:val="false"/>
          <w:i w:val="false"/>
          <w:color w:val="000000"/>
          <w:sz w:val="28"/>
        </w:rPr>
        <w:t>
      5. Заявление о закреплении участка добычи и периода опытно-промышленной добычи должно содержать:</w:t>
      </w:r>
    </w:p>
    <w:bookmarkEnd w:id="2208"/>
    <w:bookmarkStart w:name="z2538" w:id="2209"/>
    <w:p>
      <w:pPr>
        <w:spacing w:after="0"/>
        <w:ind w:left="0"/>
        <w:jc w:val="both"/>
      </w:pPr>
      <w:r>
        <w:rPr>
          <w:rFonts w:ascii="Times New Roman"/>
          <w:b w:val="false"/>
          <w:i w:val="false"/>
          <w:color w:val="000000"/>
          <w:sz w:val="28"/>
        </w:rPr>
        <w:t>
      1) наименование недропользователя;</w:t>
      </w:r>
    </w:p>
    <w:bookmarkEnd w:id="2209"/>
    <w:bookmarkStart w:name="z2539" w:id="2210"/>
    <w:p>
      <w:pPr>
        <w:spacing w:after="0"/>
        <w:ind w:left="0"/>
        <w:jc w:val="both"/>
      </w:pPr>
      <w:r>
        <w:rPr>
          <w:rFonts w:ascii="Times New Roman"/>
          <w:b w:val="false"/>
          <w:i w:val="false"/>
          <w:color w:val="000000"/>
          <w:sz w:val="28"/>
        </w:rPr>
        <w:t>
      2) положительное заключение государственной экспертизы на проект опытно-промышленной добычи и сведения о наличии запасов;</w:t>
      </w:r>
    </w:p>
    <w:bookmarkEnd w:id="2210"/>
    <w:bookmarkStart w:name="z2540" w:id="2211"/>
    <w:p>
      <w:pPr>
        <w:spacing w:after="0"/>
        <w:ind w:left="0"/>
        <w:jc w:val="both"/>
      </w:pPr>
      <w:r>
        <w:rPr>
          <w:rFonts w:ascii="Times New Roman"/>
          <w:b w:val="false"/>
          <w:i w:val="false"/>
          <w:color w:val="000000"/>
          <w:sz w:val="28"/>
        </w:rPr>
        <w:t>
      3) указание на участок (участки) недр для добычи;</w:t>
      </w:r>
    </w:p>
    <w:bookmarkEnd w:id="2211"/>
    <w:bookmarkStart w:name="z2541" w:id="2212"/>
    <w:p>
      <w:pPr>
        <w:spacing w:after="0"/>
        <w:ind w:left="0"/>
        <w:jc w:val="both"/>
      </w:pPr>
      <w:r>
        <w:rPr>
          <w:rFonts w:ascii="Times New Roman"/>
          <w:b w:val="false"/>
          <w:i w:val="false"/>
          <w:color w:val="000000"/>
          <w:sz w:val="28"/>
        </w:rPr>
        <w:t>
      4) продолжительность периода опытно-промышленной добычи.</w:t>
      </w:r>
    </w:p>
    <w:bookmarkEnd w:id="2212"/>
    <w:bookmarkStart w:name="z2542" w:id="2213"/>
    <w:p>
      <w:pPr>
        <w:spacing w:after="0"/>
        <w:ind w:left="0"/>
        <w:jc w:val="both"/>
      </w:pPr>
      <w:r>
        <w:rPr>
          <w:rFonts w:ascii="Times New Roman"/>
          <w:b w:val="false"/>
          <w:i w:val="false"/>
          <w:color w:val="000000"/>
          <w:sz w:val="28"/>
        </w:rPr>
        <w:t xml:space="preserve">
      6. Заявление подлежит рассмотрению в течение двадцати рабочих дней со дня его поступления в компетентный орган. </w:t>
      </w:r>
    </w:p>
    <w:bookmarkEnd w:id="2213"/>
    <w:bookmarkStart w:name="z2543" w:id="2214"/>
    <w:p>
      <w:pPr>
        <w:spacing w:after="0"/>
        <w:ind w:left="0"/>
        <w:jc w:val="both"/>
      </w:pPr>
      <w:r>
        <w:rPr>
          <w:rFonts w:ascii="Times New Roman"/>
          <w:b w:val="false"/>
          <w:i w:val="false"/>
          <w:color w:val="000000"/>
          <w:sz w:val="28"/>
        </w:rPr>
        <w:t>
      7. По результатам рассмотрения заявления компетентный орган принимает решение о закреплении участка добычи и периода опытно-промышленной добычи или отказывает в таком закреплении.</w:t>
      </w:r>
    </w:p>
    <w:bookmarkEnd w:id="2214"/>
    <w:bookmarkStart w:name="z2544" w:id="2215"/>
    <w:p>
      <w:pPr>
        <w:spacing w:after="0"/>
        <w:ind w:left="0"/>
        <w:jc w:val="both"/>
      </w:pPr>
      <w:r>
        <w:rPr>
          <w:rFonts w:ascii="Times New Roman"/>
          <w:b w:val="false"/>
          <w:i w:val="false"/>
          <w:color w:val="000000"/>
          <w:sz w:val="28"/>
        </w:rPr>
        <w:t xml:space="preserve">
      8. Компетентный орган отказывает в закреплении участка добычи и периода опытно-промышленной добычи в случае, если заявление не соответствует требованиям, установленным настоящим Кодексом. </w:t>
      </w:r>
    </w:p>
    <w:bookmarkEnd w:id="2215"/>
    <w:bookmarkStart w:name="z2545" w:id="2216"/>
    <w:p>
      <w:pPr>
        <w:spacing w:after="0"/>
        <w:ind w:left="0"/>
        <w:jc w:val="both"/>
      </w:pPr>
      <w:r>
        <w:rPr>
          <w:rFonts w:ascii="Times New Roman"/>
          <w:b w:val="false"/>
          <w:i w:val="false"/>
          <w:color w:val="000000"/>
          <w:sz w:val="28"/>
        </w:rPr>
        <w:t xml:space="preserve">
      Отказ компетентного органа в закреплении участка добычи и периода опытно-промышленной добычи не лишает недропользователя права на подачу повторного заявления. </w:t>
      </w:r>
    </w:p>
    <w:bookmarkEnd w:id="2216"/>
    <w:p>
      <w:pPr>
        <w:spacing w:after="0"/>
        <w:ind w:left="0"/>
        <w:jc w:val="both"/>
      </w:pPr>
      <w:r>
        <w:rPr>
          <w:rFonts w:ascii="Times New Roman"/>
          <w:b/>
          <w:i w:val="false"/>
          <w:color w:val="000000"/>
          <w:sz w:val="28"/>
        </w:rPr>
        <w:t>Статья 172. Период добычи урана</w:t>
      </w:r>
    </w:p>
    <w:bookmarkStart w:name="z2546" w:id="2217"/>
    <w:p>
      <w:pPr>
        <w:spacing w:after="0"/>
        <w:ind w:left="0"/>
        <w:jc w:val="both"/>
      </w:pPr>
      <w:r>
        <w:rPr>
          <w:rFonts w:ascii="Times New Roman"/>
          <w:b w:val="false"/>
          <w:i w:val="false"/>
          <w:color w:val="000000"/>
          <w:sz w:val="28"/>
        </w:rPr>
        <w:t>
      1. Максимальная продолжительность периода добычи урана при заключении контракта на добычу урана составляет не более двадцати пяти лет, включая период опытно-промышленной добычи.</w:t>
      </w:r>
    </w:p>
    <w:bookmarkEnd w:id="2217"/>
    <w:bookmarkStart w:name="z2547" w:id="2218"/>
    <w:p>
      <w:pPr>
        <w:spacing w:after="0"/>
        <w:ind w:left="0"/>
        <w:jc w:val="both"/>
      </w:pPr>
      <w:r>
        <w:rPr>
          <w:rFonts w:ascii="Times New Roman"/>
          <w:b w:val="false"/>
          <w:i w:val="false"/>
          <w:color w:val="000000"/>
          <w:sz w:val="28"/>
        </w:rPr>
        <w:t>
      2. Период добычи урана в пределах срока, предусмотренного пунктом 1 настоящей статьи, определяется на основе проекта разработки месторождения, утвержденного недропользователем и получившего положительные заключения предусмотренных настоящим Кодексом экспертиз.</w:t>
      </w:r>
    </w:p>
    <w:bookmarkEnd w:id="2218"/>
    <w:bookmarkStart w:name="z2548" w:id="2219"/>
    <w:p>
      <w:pPr>
        <w:spacing w:after="0"/>
        <w:ind w:left="0"/>
        <w:jc w:val="both"/>
      </w:pPr>
      <w:r>
        <w:rPr>
          <w:rFonts w:ascii="Times New Roman"/>
          <w:b w:val="false"/>
          <w:i w:val="false"/>
          <w:color w:val="000000"/>
          <w:sz w:val="28"/>
        </w:rPr>
        <w:t>
      Период опытно-промышленной добычи и добычи на участке недр исчисляется со дня регистрации контракта на добычу урана.</w:t>
      </w:r>
    </w:p>
    <w:bookmarkEnd w:id="2219"/>
    <w:bookmarkStart w:name="z2549" w:id="2220"/>
    <w:p>
      <w:pPr>
        <w:spacing w:after="0"/>
        <w:ind w:left="0"/>
        <w:jc w:val="both"/>
      </w:pPr>
      <w:r>
        <w:rPr>
          <w:rFonts w:ascii="Times New Roman"/>
          <w:b w:val="false"/>
          <w:i w:val="false"/>
          <w:color w:val="000000"/>
          <w:sz w:val="28"/>
        </w:rPr>
        <w:t xml:space="preserve">
      3. Недропользователь вправе досрочно прекратить период добычи посредством возврата всей территории добычи урана в порядке и на условиях, установленных настоящим Кодексом. </w:t>
      </w:r>
    </w:p>
    <w:bookmarkEnd w:id="2220"/>
    <w:p>
      <w:pPr>
        <w:spacing w:after="0"/>
        <w:ind w:left="0"/>
        <w:jc w:val="both"/>
      </w:pPr>
      <w:r>
        <w:rPr>
          <w:rFonts w:ascii="Times New Roman"/>
          <w:b/>
          <w:i w:val="false"/>
          <w:color w:val="000000"/>
          <w:sz w:val="28"/>
        </w:rPr>
        <w:t>Статья 173. Продление периода добычи урана</w:t>
      </w:r>
    </w:p>
    <w:bookmarkStart w:name="z2550" w:id="2221"/>
    <w:p>
      <w:pPr>
        <w:spacing w:after="0"/>
        <w:ind w:left="0"/>
        <w:jc w:val="both"/>
      </w:pPr>
      <w:r>
        <w:rPr>
          <w:rFonts w:ascii="Times New Roman"/>
          <w:b w:val="false"/>
          <w:i w:val="false"/>
          <w:color w:val="000000"/>
          <w:sz w:val="28"/>
        </w:rPr>
        <w:t>
      1. Период добычи продлевается компетентным органом по заявлению недропользователя на период до двадцати пяти последовательных лет.</w:t>
      </w:r>
    </w:p>
    <w:bookmarkEnd w:id="2221"/>
    <w:bookmarkStart w:name="z2551" w:id="2222"/>
    <w:p>
      <w:pPr>
        <w:spacing w:after="0"/>
        <w:ind w:left="0"/>
        <w:jc w:val="both"/>
      </w:pPr>
      <w:r>
        <w:rPr>
          <w:rFonts w:ascii="Times New Roman"/>
          <w:b w:val="false"/>
          <w:i w:val="false"/>
          <w:color w:val="000000"/>
          <w:sz w:val="28"/>
        </w:rPr>
        <w:t>
      2. Заявление о продлении периода добычи подается недропользователем по установленной форме в компетентный орган не позднее шести месяцев до завершения продлеваемого периода добычи.</w:t>
      </w:r>
    </w:p>
    <w:bookmarkEnd w:id="2222"/>
    <w:bookmarkStart w:name="z2552" w:id="2223"/>
    <w:p>
      <w:pPr>
        <w:spacing w:after="0"/>
        <w:ind w:left="0"/>
        <w:jc w:val="both"/>
      </w:pPr>
      <w:r>
        <w:rPr>
          <w:rFonts w:ascii="Times New Roman"/>
          <w:b w:val="false"/>
          <w:i w:val="false"/>
          <w:color w:val="000000"/>
          <w:sz w:val="28"/>
        </w:rPr>
        <w:t>
      3. Заявление о продлении периода добычи должно содержать:</w:t>
      </w:r>
    </w:p>
    <w:bookmarkEnd w:id="2223"/>
    <w:bookmarkStart w:name="z2553" w:id="2224"/>
    <w:p>
      <w:pPr>
        <w:spacing w:after="0"/>
        <w:ind w:left="0"/>
        <w:jc w:val="both"/>
      </w:pPr>
      <w:r>
        <w:rPr>
          <w:rFonts w:ascii="Times New Roman"/>
          <w:b w:val="false"/>
          <w:i w:val="false"/>
          <w:color w:val="000000"/>
          <w:sz w:val="28"/>
        </w:rPr>
        <w:t>
      1) наименование недропользователя;</w:t>
      </w:r>
    </w:p>
    <w:bookmarkEnd w:id="2224"/>
    <w:bookmarkStart w:name="z2554" w:id="2225"/>
    <w:p>
      <w:pPr>
        <w:spacing w:after="0"/>
        <w:ind w:left="0"/>
        <w:jc w:val="both"/>
      </w:pPr>
      <w:r>
        <w:rPr>
          <w:rFonts w:ascii="Times New Roman"/>
          <w:b w:val="false"/>
          <w:i w:val="false"/>
          <w:color w:val="000000"/>
          <w:sz w:val="28"/>
        </w:rPr>
        <w:t>
      2) номер и дату регистрации контракта на добычу урана;</w:t>
      </w:r>
    </w:p>
    <w:bookmarkEnd w:id="2225"/>
    <w:bookmarkStart w:name="z2555" w:id="2226"/>
    <w:p>
      <w:pPr>
        <w:spacing w:after="0"/>
        <w:ind w:left="0"/>
        <w:jc w:val="both"/>
      </w:pPr>
      <w:r>
        <w:rPr>
          <w:rFonts w:ascii="Times New Roman"/>
          <w:b w:val="false"/>
          <w:i w:val="false"/>
          <w:color w:val="000000"/>
          <w:sz w:val="28"/>
        </w:rPr>
        <w:t>
      3) указание на участок (участки) недр, по которому (которым) запрашивается продление периода добычи;</w:t>
      </w:r>
    </w:p>
    <w:bookmarkEnd w:id="2226"/>
    <w:bookmarkStart w:name="z2556" w:id="2227"/>
    <w:p>
      <w:pPr>
        <w:spacing w:after="0"/>
        <w:ind w:left="0"/>
        <w:jc w:val="both"/>
      </w:pPr>
      <w:r>
        <w:rPr>
          <w:rFonts w:ascii="Times New Roman"/>
          <w:b w:val="false"/>
          <w:i w:val="false"/>
          <w:color w:val="000000"/>
          <w:sz w:val="28"/>
        </w:rPr>
        <w:t>
      4) запрашиваемый срок продления периода добычи.</w:t>
      </w:r>
    </w:p>
    <w:bookmarkEnd w:id="2227"/>
    <w:bookmarkStart w:name="z2557" w:id="2228"/>
    <w:p>
      <w:pPr>
        <w:spacing w:after="0"/>
        <w:ind w:left="0"/>
        <w:jc w:val="both"/>
      </w:pPr>
      <w:r>
        <w:rPr>
          <w:rFonts w:ascii="Times New Roman"/>
          <w:b w:val="false"/>
          <w:i w:val="false"/>
          <w:color w:val="000000"/>
          <w:sz w:val="28"/>
        </w:rPr>
        <w:t>
      4. К заявлению дополнительно прилагаются:</w:t>
      </w:r>
    </w:p>
    <w:bookmarkEnd w:id="2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9" w:id="2229"/>
    <w:p>
      <w:pPr>
        <w:spacing w:after="0"/>
        <w:ind w:left="0"/>
        <w:jc w:val="both"/>
      </w:pPr>
      <w:r>
        <w:rPr>
          <w:rFonts w:ascii="Times New Roman"/>
          <w:b w:val="false"/>
          <w:i w:val="false"/>
          <w:color w:val="000000"/>
          <w:sz w:val="28"/>
        </w:rPr>
        <w:t>
      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 урана, предусматривающий разработку месторождения в течение запрашиваемого срока продления периода добычи.</w:t>
      </w:r>
    </w:p>
    <w:bookmarkEnd w:id="2229"/>
    <w:bookmarkStart w:name="z42809" w:id="2230"/>
    <w:p>
      <w:pPr>
        <w:spacing w:after="0"/>
        <w:ind w:left="0"/>
        <w:jc w:val="both"/>
      </w:pPr>
      <w:r>
        <w:rPr>
          <w:rFonts w:ascii="Times New Roman"/>
          <w:b w:val="false"/>
          <w:i w:val="false"/>
          <w:color w:val="000000"/>
          <w:sz w:val="28"/>
        </w:rPr>
        <w:t>
      4-1. Если объемы прироста запасов месторождения урана превышают начальные запасы на тридцать и более процентов согласно отчету по подсчету геологических запасов, положения контракта на добычу урана в отношении такого месторождения должны содержать дополнительные обязательства недропользователя по реализации проекта, направленного на социально-экономическое развитие региона.</w:t>
      </w:r>
    </w:p>
    <w:bookmarkEnd w:id="2230"/>
    <w:bookmarkStart w:name="z2560" w:id="2231"/>
    <w:p>
      <w:pPr>
        <w:spacing w:after="0"/>
        <w:ind w:left="0"/>
        <w:jc w:val="both"/>
      </w:pPr>
      <w:r>
        <w:rPr>
          <w:rFonts w:ascii="Times New Roman"/>
          <w:b w:val="false"/>
          <w:i w:val="false"/>
          <w:color w:val="000000"/>
          <w:sz w:val="28"/>
        </w:rPr>
        <w:t>
      5. Заявление подлежит рассмотрению в течение двух месяцев со дня его поступления в компетентный орган.</w:t>
      </w:r>
    </w:p>
    <w:bookmarkEnd w:id="2231"/>
    <w:bookmarkStart w:name="z42810" w:id="2232"/>
    <w:p>
      <w:pPr>
        <w:spacing w:after="0"/>
        <w:ind w:left="0"/>
        <w:jc w:val="both"/>
      </w:pPr>
      <w:r>
        <w:rPr>
          <w:rFonts w:ascii="Times New Roman"/>
          <w:b w:val="false"/>
          <w:i w:val="false"/>
          <w:color w:val="000000"/>
          <w:sz w:val="28"/>
        </w:rPr>
        <w:t>
      5-1. По результатам рассмотрения заявления компетентный орган принимает одно из следующих решений:</w:t>
      </w:r>
    </w:p>
    <w:bookmarkEnd w:id="2232"/>
    <w:bookmarkStart w:name="z42811" w:id="2233"/>
    <w:p>
      <w:pPr>
        <w:spacing w:after="0"/>
        <w:ind w:left="0"/>
        <w:jc w:val="both"/>
      </w:pPr>
      <w:r>
        <w:rPr>
          <w:rFonts w:ascii="Times New Roman"/>
          <w:b w:val="false"/>
          <w:i w:val="false"/>
          <w:color w:val="000000"/>
          <w:sz w:val="28"/>
        </w:rPr>
        <w:t>
      1) о продлении периода добычи, за исключением случая, предусмотренного пунктом 4-1 настоящей статьи;</w:t>
      </w:r>
    </w:p>
    <w:bookmarkEnd w:id="2233"/>
    <w:bookmarkStart w:name="z42812" w:id="2234"/>
    <w:p>
      <w:pPr>
        <w:spacing w:after="0"/>
        <w:ind w:left="0"/>
        <w:jc w:val="both"/>
      </w:pPr>
      <w:r>
        <w:rPr>
          <w:rFonts w:ascii="Times New Roman"/>
          <w:b w:val="false"/>
          <w:i w:val="false"/>
          <w:color w:val="000000"/>
          <w:sz w:val="28"/>
        </w:rPr>
        <w:t xml:space="preserve">
      2) в случае, предусмотренном </w:t>
      </w:r>
      <w:r>
        <w:rPr>
          <w:rFonts w:ascii="Times New Roman"/>
          <w:b w:val="false"/>
          <w:i w:val="false"/>
          <w:color w:val="000000"/>
          <w:sz w:val="28"/>
        </w:rPr>
        <w:t>пунктом 4-1</w:t>
      </w:r>
      <w:r>
        <w:rPr>
          <w:rFonts w:ascii="Times New Roman"/>
          <w:b w:val="false"/>
          <w:i w:val="false"/>
          <w:color w:val="000000"/>
          <w:sz w:val="28"/>
        </w:rPr>
        <w:t xml:space="preserve"> настоящей статьи, – о проведении с недропользователем переговоров в сроки и порядке, предусмотренные настоящей статьей;</w:t>
      </w:r>
    </w:p>
    <w:bookmarkEnd w:id="2234"/>
    <w:bookmarkStart w:name="z42813" w:id="2235"/>
    <w:p>
      <w:pPr>
        <w:spacing w:after="0"/>
        <w:ind w:left="0"/>
        <w:jc w:val="both"/>
      </w:pPr>
      <w:r>
        <w:rPr>
          <w:rFonts w:ascii="Times New Roman"/>
          <w:b w:val="false"/>
          <w:i w:val="false"/>
          <w:color w:val="000000"/>
          <w:sz w:val="28"/>
        </w:rPr>
        <w:t>
      3) об отказе в продлении периода добычи.</w:t>
      </w:r>
    </w:p>
    <w:bookmarkEnd w:id="2235"/>
    <w:bookmarkStart w:name="z42814" w:id="2236"/>
    <w:p>
      <w:pPr>
        <w:spacing w:after="0"/>
        <w:ind w:left="0"/>
        <w:jc w:val="both"/>
      </w:pPr>
      <w:r>
        <w:rPr>
          <w:rFonts w:ascii="Times New Roman"/>
          <w:b w:val="false"/>
          <w:i w:val="false"/>
          <w:color w:val="000000"/>
          <w:sz w:val="28"/>
        </w:rPr>
        <w:t xml:space="preserve">
      5-2.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5-1 настоящей статьи, компетентный орган в течение двух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w:t>
      </w:r>
      <w:r>
        <w:rPr>
          <w:rFonts w:ascii="Times New Roman"/>
          <w:b w:val="false"/>
          <w:i w:val="false"/>
          <w:color w:val="000000"/>
          <w:sz w:val="28"/>
        </w:rPr>
        <w:t>пунктом 4-1</w:t>
      </w:r>
      <w:r>
        <w:rPr>
          <w:rFonts w:ascii="Times New Roman"/>
          <w:b w:val="false"/>
          <w:i w:val="false"/>
          <w:color w:val="000000"/>
          <w:sz w:val="28"/>
        </w:rPr>
        <w:t xml:space="preserve"> настоящей статьи.</w:t>
      </w:r>
    </w:p>
    <w:bookmarkEnd w:id="2236"/>
    <w:bookmarkStart w:name="z42815" w:id="2237"/>
    <w:p>
      <w:pPr>
        <w:spacing w:after="0"/>
        <w:ind w:left="0"/>
        <w:jc w:val="both"/>
      </w:pPr>
      <w:r>
        <w:rPr>
          <w:rFonts w:ascii="Times New Roman"/>
          <w:b w:val="false"/>
          <w:i w:val="false"/>
          <w:color w:val="000000"/>
          <w:sz w:val="28"/>
        </w:rPr>
        <w:t>
      5-3. По результатам переговоров компетентный орган в течение пяти рабочих дней принимает и уведомляет недропользователя об одном из следующих решений о (об):</w:t>
      </w:r>
    </w:p>
    <w:bookmarkEnd w:id="2237"/>
    <w:bookmarkStart w:name="z42816" w:id="2238"/>
    <w:p>
      <w:pPr>
        <w:spacing w:after="0"/>
        <w:ind w:left="0"/>
        <w:jc w:val="both"/>
      </w:pPr>
      <w:r>
        <w:rPr>
          <w:rFonts w:ascii="Times New Roman"/>
          <w:b w:val="false"/>
          <w:i w:val="false"/>
          <w:color w:val="000000"/>
          <w:sz w:val="28"/>
        </w:rPr>
        <w:t xml:space="preserve">
      1) продлении периода добычи, а также условиях и порядке выполнения обязательства, предусмотренного </w:t>
      </w:r>
      <w:r>
        <w:rPr>
          <w:rFonts w:ascii="Times New Roman"/>
          <w:b w:val="false"/>
          <w:i w:val="false"/>
          <w:color w:val="000000"/>
          <w:sz w:val="28"/>
        </w:rPr>
        <w:t>пунктом 4-1</w:t>
      </w:r>
      <w:r>
        <w:rPr>
          <w:rFonts w:ascii="Times New Roman"/>
          <w:b w:val="false"/>
          <w:i w:val="false"/>
          <w:color w:val="000000"/>
          <w:sz w:val="28"/>
        </w:rPr>
        <w:t xml:space="preserve"> настоящей статьи;</w:t>
      </w:r>
    </w:p>
    <w:bookmarkEnd w:id="2238"/>
    <w:bookmarkStart w:name="z42817" w:id="2239"/>
    <w:p>
      <w:pPr>
        <w:spacing w:after="0"/>
        <w:ind w:left="0"/>
        <w:jc w:val="both"/>
      </w:pPr>
      <w:r>
        <w:rPr>
          <w:rFonts w:ascii="Times New Roman"/>
          <w:b w:val="false"/>
          <w:i w:val="false"/>
          <w:color w:val="000000"/>
          <w:sz w:val="28"/>
        </w:rPr>
        <w:t>
      2) отказе в продлении периода добычи.</w:t>
      </w:r>
    </w:p>
    <w:bookmarkEnd w:id="2239"/>
    <w:bookmarkStart w:name="z2561" w:id="2240"/>
    <w:p>
      <w:pPr>
        <w:spacing w:after="0"/>
        <w:ind w:left="0"/>
        <w:jc w:val="both"/>
      </w:pPr>
      <w:r>
        <w:rPr>
          <w:rFonts w:ascii="Times New Roman"/>
          <w:b w:val="false"/>
          <w:i w:val="false"/>
          <w:color w:val="000000"/>
          <w:sz w:val="28"/>
        </w:rPr>
        <w:t>
      6. Компетентный орган отказывает в продлении периода добычи в следующих случаях:</w:t>
      </w:r>
    </w:p>
    <w:bookmarkEnd w:id="2240"/>
    <w:bookmarkStart w:name="z2562" w:id="2241"/>
    <w:p>
      <w:pPr>
        <w:spacing w:after="0"/>
        <w:ind w:left="0"/>
        <w:jc w:val="both"/>
      </w:pPr>
      <w:r>
        <w:rPr>
          <w:rFonts w:ascii="Times New Roman"/>
          <w:b w:val="false"/>
          <w:i w:val="false"/>
          <w:color w:val="000000"/>
          <w:sz w:val="28"/>
        </w:rPr>
        <w:t xml:space="preserve">
      1) если заявление подано позже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2241"/>
    <w:bookmarkStart w:name="z2563" w:id="2242"/>
    <w:p>
      <w:pPr>
        <w:spacing w:after="0"/>
        <w:ind w:left="0"/>
        <w:jc w:val="both"/>
      </w:pPr>
      <w:r>
        <w:rPr>
          <w:rFonts w:ascii="Times New Roman"/>
          <w:b w:val="false"/>
          <w:i w:val="false"/>
          <w:color w:val="000000"/>
          <w:sz w:val="28"/>
        </w:rPr>
        <w:t>
      2) если заявление не соответствует требованиям, установленным настоящим Кодексом;</w:t>
      </w:r>
    </w:p>
    <w:bookmarkEnd w:id="2242"/>
    <w:bookmarkStart w:name="z2564" w:id="2243"/>
    <w:p>
      <w:pPr>
        <w:spacing w:after="0"/>
        <w:ind w:left="0"/>
        <w:jc w:val="both"/>
      </w:pPr>
      <w:r>
        <w:rPr>
          <w:rFonts w:ascii="Times New Roman"/>
          <w:b w:val="false"/>
          <w:i w:val="false"/>
          <w:color w:val="000000"/>
          <w:sz w:val="28"/>
        </w:rPr>
        <w:t>
      3) если проект разработки месторождения предусматривает разработку месторождения в течение срока меньшего, чем запрашивается в заявлении;</w:t>
      </w:r>
    </w:p>
    <w:bookmarkEnd w:id="2243"/>
    <w:bookmarkStart w:name="z2565" w:id="2244"/>
    <w:p>
      <w:pPr>
        <w:spacing w:after="0"/>
        <w:ind w:left="0"/>
        <w:jc w:val="both"/>
      </w:pPr>
      <w:r>
        <w:rPr>
          <w:rFonts w:ascii="Times New Roman"/>
          <w:b w:val="false"/>
          <w:i w:val="false"/>
          <w:color w:val="000000"/>
          <w:sz w:val="28"/>
        </w:rPr>
        <w:t>
      4) при наличии не устраненных недропользователем нарушений обязательств по контракту на добычу урана, указанных в уведомлении компетентного органа;</w:t>
      </w:r>
    </w:p>
    <w:bookmarkEnd w:id="2244"/>
    <w:bookmarkStart w:name="z2566" w:id="2245"/>
    <w:p>
      <w:pPr>
        <w:spacing w:after="0"/>
        <w:ind w:left="0"/>
        <w:jc w:val="both"/>
      </w:pPr>
      <w:r>
        <w:rPr>
          <w:rFonts w:ascii="Times New Roman"/>
          <w:b w:val="false"/>
          <w:i w:val="false"/>
          <w:color w:val="000000"/>
          <w:sz w:val="28"/>
        </w:rPr>
        <w:t>
      5) при отсутствии намерения компетентного органа продлевать период добычи урана.</w:t>
      </w:r>
    </w:p>
    <w:bookmarkEnd w:id="2245"/>
    <w:bookmarkStart w:name="z2567" w:id="2246"/>
    <w:p>
      <w:pPr>
        <w:spacing w:after="0"/>
        <w:ind w:left="0"/>
        <w:jc w:val="both"/>
      </w:pPr>
      <w:r>
        <w:rPr>
          <w:rFonts w:ascii="Times New Roman"/>
          <w:b w:val="false"/>
          <w:i w:val="false"/>
          <w:color w:val="000000"/>
          <w:sz w:val="28"/>
        </w:rPr>
        <w:t xml:space="preserve">
      Продление периода добычи производится только по участку (участкам) недр, указанному (указанным) в заявлении. </w:t>
      </w:r>
    </w:p>
    <w:bookmarkEnd w:id="2246"/>
    <w:bookmarkStart w:name="z2568" w:id="2247"/>
    <w:p>
      <w:pPr>
        <w:spacing w:after="0"/>
        <w:ind w:left="0"/>
        <w:jc w:val="both"/>
      </w:pPr>
      <w:r>
        <w:rPr>
          <w:rFonts w:ascii="Times New Roman"/>
          <w:b w:val="false"/>
          <w:i w:val="false"/>
          <w:color w:val="000000"/>
          <w:sz w:val="28"/>
        </w:rPr>
        <w:t>
      7. В случае, если контракт на дату подачи заявления о продлении периода добычи соответствует действующему на дату подачи заявления типовому контракту на добычу урана, утверждаемому компетентным органом,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на добычу урана, предусматривающее продление периода добычи.</w:t>
      </w:r>
    </w:p>
    <w:bookmarkEnd w:id="2247"/>
    <w:bookmarkStart w:name="z2569" w:id="2248"/>
    <w:p>
      <w:pPr>
        <w:spacing w:after="0"/>
        <w:ind w:left="0"/>
        <w:jc w:val="both"/>
      </w:pPr>
      <w:r>
        <w:rPr>
          <w:rFonts w:ascii="Times New Roman"/>
          <w:b w:val="false"/>
          <w:i w:val="false"/>
          <w:color w:val="000000"/>
          <w:sz w:val="28"/>
        </w:rPr>
        <w:t>
      8. В случае, если контракт на дату подачи заявления о продлении периода добычи не соответствует действующему на дату подачи заявления типовому контракту на добычу урана, утверждаемому компетентным органом,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урана в новой редакции, разработанный в соответствии с типовым контрактом на добычу урана.</w:t>
      </w:r>
    </w:p>
    <w:bookmarkEnd w:id="2248"/>
    <w:p>
      <w:pPr>
        <w:spacing w:after="0"/>
        <w:ind w:left="0"/>
        <w:jc w:val="both"/>
      </w:pPr>
      <w:r>
        <w:rPr>
          <w:rFonts w:ascii="Times New Roman"/>
          <w:b w:val="false"/>
          <w:i w:val="false"/>
          <w:color w:val="000000"/>
          <w:sz w:val="28"/>
        </w:rPr>
        <w:t>
      9. В случае, если период добычи урана в рамках контракта установлен на срок не менее двадцати лет, при продлении периода добычи условия контракта подлежат приведению в соответствие с законодательством Республики Казахстан, действующим на дату такого продления.</w:t>
      </w:r>
    </w:p>
    <w:bookmarkStart w:name="z43073" w:id="2249"/>
    <w:p>
      <w:pPr>
        <w:spacing w:after="0"/>
        <w:ind w:left="0"/>
        <w:jc w:val="both"/>
      </w:pPr>
      <w:r>
        <w:rPr>
          <w:rFonts w:ascii="Times New Roman"/>
          <w:b w:val="false"/>
          <w:i w:val="false"/>
          <w:color w:val="000000"/>
          <w:sz w:val="28"/>
        </w:rPr>
        <w:t>
      Условия продления периода добычи контракта не могут быть менее выгодными для Республики Казахстан, чем условия, на которых право недропользования было предоставлено.</w:t>
      </w:r>
    </w:p>
    <w:bookmarkEnd w:id="2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законами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Охрана недр и окружающей среды, рациональное и комплексное использование недр при добыче урана</w:t>
      </w:r>
    </w:p>
    <w:bookmarkStart w:name="z2571" w:id="2250"/>
    <w:p>
      <w:pPr>
        <w:spacing w:after="0"/>
        <w:ind w:left="0"/>
        <w:jc w:val="both"/>
      </w:pPr>
      <w:r>
        <w:rPr>
          <w:rFonts w:ascii="Times New Roman"/>
          <w:b w:val="false"/>
          <w:i w:val="false"/>
          <w:color w:val="000000"/>
          <w:sz w:val="28"/>
        </w:rPr>
        <w:t>
      1. Обязательными условиями проведения добычи урана являются:</w:t>
      </w:r>
    </w:p>
    <w:bookmarkEnd w:id="2250"/>
    <w:bookmarkStart w:name="z2572" w:id="2251"/>
    <w:p>
      <w:pPr>
        <w:spacing w:after="0"/>
        <w:ind w:left="0"/>
        <w:jc w:val="both"/>
      </w:pPr>
      <w:r>
        <w:rPr>
          <w:rFonts w:ascii="Times New Roman"/>
          <w:b w:val="false"/>
          <w:i w:val="false"/>
          <w:color w:val="000000"/>
          <w:sz w:val="28"/>
        </w:rPr>
        <w:t>
      1) обеспечение охраны недр;</w:t>
      </w:r>
    </w:p>
    <w:bookmarkEnd w:id="2251"/>
    <w:bookmarkStart w:name="z2573" w:id="2252"/>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bookmarkEnd w:id="2252"/>
    <w:bookmarkStart w:name="z2574" w:id="2253"/>
    <w:p>
      <w:pPr>
        <w:spacing w:after="0"/>
        <w:ind w:left="0"/>
        <w:jc w:val="both"/>
      </w:pPr>
      <w:r>
        <w:rPr>
          <w:rFonts w:ascii="Times New Roman"/>
          <w:b w:val="false"/>
          <w:i w:val="false"/>
          <w:color w:val="000000"/>
          <w:sz w:val="28"/>
        </w:rPr>
        <w:t>
      3) соблюдение требований экологического законодательства Республики Казахстан.</w:t>
      </w:r>
    </w:p>
    <w:bookmarkEnd w:id="2253"/>
    <w:bookmarkStart w:name="z2575" w:id="2254"/>
    <w:p>
      <w:pPr>
        <w:spacing w:after="0"/>
        <w:ind w:left="0"/>
        <w:jc w:val="both"/>
      </w:pPr>
      <w:r>
        <w:rPr>
          <w:rFonts w:ascii="Times New Roman"/>
          <w:b w:val="false"/>
          <w:i w:val="false"/>
          <w:color w:val="000000"/>
          <w:sz w:val="28"/>
        </w:rPr>
        <w:t>
      Под положительной практикой пользования недрами понимается общепринятая международная практика, применяемая при проведении операций по добыче урана, которая является рациональной, безопасной, необходимой и экономически эффективной.</w:t>
      </w:r>
    </w:p>
    <w:bookmarkEnd w:id="2254"/>
    <w:bookmarkStart w:name="z2576" w:id="2255"/>
    <w:p>
      <w:pPr>
        <w:spacing w:after="0"/>
        <w:ind w:left="0"/>
        <w:jc w:val="both"/>
      </w:pPr>
      <w:r>
        <w:rPr>
          <w:rFonts w:ascii="Times New Roman"/>
          <w:b w:val="false"/>
          <w:i w:val="false"/>
          <w:color w:val="000000"/>
          <w:sz w:val="28"/>
        </w:rPr>
        <w:t>
      2. Охрана недр и окружающей среды включает систему правовых, организационных, экономических, технологических и других мероприятий, направленных на:</w:t>
      </w:r>
    </w:p>
    <w:bookmarkEnd w:id="2255"/>
    <w:bookmarkStart w:name="z2577" w:id="2256"/>
    <w:p>
      <w:pPr>
        <w:spacing w:after="0"/>
        <w:ind w:left="0"/>
        <w:jc w:val="both"/>
      </w:pPr>
      <w:r>
        <w:rPr>
          <w:rFonts w:ascii="Times New Roman"/>
          <w:b w:val="false"/>
          <w:i w:val="false"/>
          <w:color w:val="000000"/>
          <w:sz w:val="28"/>
        </w:rPr>
        <w:t>
      1) охрану жизни и здоровья населения;</w:t>
      </w:r>
    </w:p>
    <w:bookmarkEnd w:id="2256"/>
    <w:bookmarkStart w:name="z2578" w:id="2257"/>
    <w:p>
      <w:pPr>
        <w:spacing w:after="0"/>
        <w:ind w:left="0"/>
        <w:jc w:val="both"/>
      </w:pPr>
      <w:r>
        <w:rPr>
          <w:rFonts w:ascii="Times New Roman"/>
          <w:b w:val="false"/>
          <w:i w:val="false"/>
          <w:color w:val="000000"/>
          <w:sz w:val="28"/>
        </w:rPr>
        <w:t>
      2) сохранение естественных ландшафтов и рекультивацию нарушенных земель, иных геоморфологических структур.</w:t>
      </w:r>
    </w:p>
    <w:bookmarkEnd w:id="2257"/>
    <w:bookmarkStart w:name="z2579" w:id="2258"/>
    <w:p>
      <w:pPr>
        <w:spacing w:after="0"/>
        <w:ind w:left="0"/>
        <w:jc w:val="both"/>
      </w:pPr>
      <w:r>
        <w:rPr>
          <w:rFonts w:ascii="Times New Roman"/>
          <w:b w:val="false"/>
          <w:i w:val="false"/>
          <w:color w:val="000000"/>
          <w:sz w:val="28"/>
        </w:rPr>
        <w:t>
      3. Требованиями в области рационального и комплексного использования и охраны недр являются:</w:t>
      </w:r>
    </w:p>
    <w:bookmarkEnd w:id="2258"/>
    <w:bookmarkStart w:name="z2580" w:id="2259"/>
    <w:p>
      <w:pPr>
        <w:spacing w:after="0"/>
        <w:ind w:left="0"/>
        <w:jc w:val="both"/>
      </w:pPr>
      <w:r>
        <w:rPr>
          <w:rFonts w:ascii="Times New Roman"/>
          <w:b w:val="false"/>
          <w:i w:val="false"/>
          <w:color w:val="000000"/>
          <w:sz w:val="28"/>
        </w:rPr>
        <w:t>
      1) обеспечение рационального и экономически эффективного использования недр на всех этапах проведения операций по добыче урана;</w:t>
      </w:r>
    </w:p>
    <w:bookmarkEnd w:id="2259"/>
    <w:bookmarkStart w:name="z2581" w:id="2260"/>
    <w:p>
      <w:pPr>
        <w:spacing w:after="0"/>
        <w:ind w:left="0"/>
        <w:jc w:val="both"/>
      </w:pPr>
      <w:r>
        <w:rPr>
          <w:rFonts w:ascii="Times New Roman"/>
          <w:b w:val="false"/>
          <w:i w:val="false"/>
          <w:color w:val="000000"/>
          <w:sz w:val="28"/>
        </w:rPr>
        <w:t>
      2) обеспечение полноты извлечения из недр полезных ископаемых, не допуская выборочную отработку;</w:t>
      </w:r>
    </w:p>
    <w:bookmarkEnd w:id="2260"/>
    <w:bookmarkStart w:name="z2582" w:id="2261"/>
    <w:p>
      <w:pPr>
        <w:spacing w:after="0"/>
        <w:ind w:left="0"/>
        <w:jc w:val="both"/>
      </w:pPr>
      <w:r>
        <w:rPr>
          <w:rFonts w:ascii="Times New Roman"/>
          <w:b w:val="false"/>
          <w:i w:val="false"/>
          <w:color w:val="000000"/>
          <w:sz w:val="28"/>
        </w:rPr>
        <w:t>
      3) достоверный учет запасов урана и попутных компонентов;</w:t>
      </w:r>
    </w:p>
    <w:bookmarkEnd w:id="2261"/>
    <w:bookmarkStart w:name="z2583" w:id="2262"/>
    <w:p>
      <w:pPr>
        <w:spacing w:after="0"/>
        <w:ind w:left="0"/>
        <w:jc w:val="both"/>
      </w:pPr>
      <w:r>
        <w:rPr>
          <w:rFonts w:ascii="Times New Roman"/>
          <w:b w:val="false"/>
          <w:i w:val="false"/>
          <w:color w:val="000000"/>
          <w:sz w:val="28"/>
        </w:rPr>
        <w:t>
      4)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bookmarkEnd w:id="2262"/>
    <w:bookmarkStart w:name="z2584" w:id="2263"/>
    <w:p>
      <w:pPr>
        <w:spacing w:after="0"/>
        <w:ind w:left="0"/>
        <w:jc w:val="both"/>
      </w:pPr>
      <w:r>
        <w:rPr>
          <w:rFonts w:ascii="Times New Roman"/>
          <w:b w:val="false"/>
          <w:i w:val="false"/>
          <w:color w:val="000000"/>
          <w:sz w:val="28"/>
        </w:rPr>
        <w:t>
      5) охрана недр от обводнения, пожаров и других стихийных факторов, осложняющих эксплуатацию и разработку месторождений урана;</w:t>
      </w:r>
    </w:p>
    <w:bookmarkEnd w:id="2263"/>
    <w:bookmarkStart w:name="z2585" w:id="2264"/>
    <w:p>
      <w:pPr>
        <w:spacing w:after="0"/>
        <w:ind w:left="0"/>
        <w:jc w:val="both"/>
      </w:pPr>
      <w:r>
        <w:rPr>
          <w:rFonts w:ascii="Times New Roman"/>
          <w:b w:val="false"/>
          <w:i w:val="false"/>
          <w:color w:val="000000"/>
          <w:sz w:val="28"/>
        </w:rPr>
        <w:t>
      6) предотвращение загрязнения недр при хранении урана или иных веществ и материалов, захоронении вредных веществ и отходов;</w:t>
      </w:r>
    </w:p>
    <w:bookmarkEnd w:id="2264"/>
    <w:bookmarkStart w:name="z2586" w:id="2265"/>
    <w:p>
      <w:pPr>
        <w:spacing w:after="0"/>
        <w:ind w:left="0"/>
        <w:jc w:val="both"/>
      </w:pPr>
      <w:r>
        <w:rPr>
          <w:rFonts w:ascii="Times New Roman"/>
          <w:b w:val="false"/>
          <w:i w:val="false"/>
          <w:color w:val="000000"/>
          <w:sz w:val="28"/>
        </w:rPr>
        <w:t>
      7) соблюдение установленного порядка приостановления, прекращения операций по добыче урана, ликвидации последствий недропользования, консервации участков недр;</w:t>
      </w:r>
    </w:p>
    <w:bookmarkEnd w:id="2265"/>
    <w:bookmarkStart w:name="z2587" w:id="2266"/>
    <w:p>
      <w:pPr>
        <w:spacing w:after="0"/>
        <w:ind w:left="0"/>
        <w:jc w:val="both"/>
      </w:pPr>
      <w:r>
        <w:rPr>
          <w:rFonts w:ascii="Times New Roman"/>
          <w:b w:val="false"/>
          <w:i w:val="false"/>
          <w:color w:val="000000"/>
          <w:sz w:val="28"/>
        </w:rPr>
        <w:t>
      8) обеспечение экологических и санитарно-эпидемиологических требований при складировании и размещении отходов.</w:t>
      </w:r>
    </w:p>
    <w:bookmarkEnd w:id="2266"/>
    <w:bookmarkStart w:name="z2588" w:id="2267"/>
    <w:p>
      <w:pPr>
        <w:spacing w:after="0"/>
        <w:ind w:left="0"/>
        <w:jc w:val="both"/>
      </w:pPr>
      <w:r>
        <w:rPr>
          <w:rFonts w:ascii="Times New Roman"/>
          <w:b w:val="false"/>
          <w:i w:val="false"/>
          <w:color w:val="000000"/>
          <w:sz w:val="28"/>
        </w:rPr>
        <w:t>
      4. Недропользователи при проектировании работ, связанных с пользованием недрами, проведении работ по разработке месторождений урана обязаны обеспечить требования по рациональному и комплексному использованию недр и охране недр, установленные настоящим Кодексом.</w:t>
      </w:r>
    </w:p>
    <w:bookmarkEnd w:id="2267"/>
    <w:bookmarkStart w:name="z2589" w:id="2268"/>
    <w:p>
      <w:pPr>
        <w:spacing w:after="0"/>
        <w:ind w:left="0"/>
        <w:jc w:val="both"/>
      </w:pPr>
      <w:r>
        <w:rPr>
          <w:rFonts w:ascii="Times New Roman"/>
          <w:b w:val="false"/>
          <w:i w:val="false"/>
          <w:color w:val="000000"/>
          <w:sz w:val="28"/>
        </w:rPr>
        <w:t>
      5. Размер ущерба, причиненного вследствие нарушения требований по рациональному и комплексному использованию недр, предусмотренных в соответствии с настоящим Кодексом, устанавливается уполномоченным органом в области добычи урана в порядке, им определенном.</w:t>
      </w:r>
    </w:p>
    <w:bookmarkEnd w:id="2268"/>
    <w:bookmarkStart w:name="z2590" w:id="2269"/>
    <w:p>
      <w:pPr>
        <w:spacing w:after="0"/>
        <w:ind w:left="0"/>
        <w:jc w:val="left"/>
      </w:pPr>
      <w:r>
        <w:rPr>
          <w:rFonts w:ascii="Times New Roman"/>
          <w:b/>
          <w:i w:val="false"/>
          <w:color w:val="000000"/>
        </w:rPr>
        <w:t xml:space="preserve"> Глава 25. Условия добычи урана</w:t>
      </w:r>
    </w:p>
    <w:bookmarkEnd w:id="2269"/>
    <w:p>
      <w:pPr>
        <w:spacing w:after="0"/>
        <w:ind w:left="0"/>
        <w:jc w:val="both"/>
      </w:pPr>
      <w:r>
        <w:rPr>
          <w:rFonts w:ascii="Times New Roman"/>
          <w:b/>
          <w:i w:val="false"/>
          <w:color w:val="000000"/>
          <w:sz w:val="28"/>
        </w:rPr>
        <w:t>Статья 175. Общие условия добычи урана</w:t>
      </w:r>
    </w:p>
    <w:bookmarkStart w:name="z2591" w:id="2270"/>
    <w:p>
      <w:pPr>
        <w:spacing w:after="0"/>
        <w:ind w:left="0"/>
        <w:jc w:val="both"/>
      </w:pPr>
      <w:r>
        <w:rPr>
          <w:rFonts w:ascii="Times New Roman"/>
          <w:b w:val="false"/>
          <w:i w:val="false"/>
          <w:color w:val="000000"/>
          <w:sz w:val="28"/>
        </w:rPr>
        <w:t>
      1. Обязательными условиями проведения добычи урана являются рациональное и экономически эффективное использование недр на основе применения высоких технологий и положительной практики пользования недрами, а также обеспечение безопасности жизни и здоровья людей.</w:t>
      </w:r>
    </w:p>
    <w:bookmarkEnd w:id="2270"/>
    <w:bookmarkStart w:name="z2592" w:id="2271"/>
    <w:p>
      <w:pPr>
        <w:spacing w:after="0"/>
        <w:ind w:left="0"/>
        <w:jc w:val="both"/>
      </w:pPr>
      <w:r>
        <w:rPr>
          <w:rFonts w:ascii="Times New Roman"/>
          <w:b w:val="false"/>
          <w:i w:val="false"/>
          <w:color w:val="000000"/>
          <w:sz w:val="28"/>
        </w:rPr>
        <w:t>
      2. Для целей учета количества добытого урана определяется уран, поднятый на поверхность с продуктивными растворами, за вычетом урана, возвращаемого с выщелачивающими растворами в недра.</w:t>
      </w:r>
    </w:p>
    <w:bookmarkEnd w:id="2271"/>
    <w:p>
      <w:pPr>
        <w:spacing w:after="0"/>
        <w:ind w:left="0"/>
        <w:jc w:val="both"/>
      </w:pPr>
      <w:r>
        <w:rPr>
          <w:rFonts w:ascii="Times New Roman"/>
          <w:b/>
          <w:i w:val="false"/>
          <w:color w:val="000000"/>
          <w:sz w:val="28"/>
        </w:rPr>
        <w:t>Статья 176. Условия добычи урана</w:t>
      </w:r>
    </w:p>
    <w:bookmarkStart w:name="z2593" w:id="2272"/>
    <w:p>
      <w:pPr>
        <w:spacing w:after="0"/>
        <w:ind w:left="0"/>
        <w:jc w:val="both"/>
      </w:pPr>
      <w:r>
        <w:rPr>
          <w:rFonts w:ascii="Times New Roman"/>
          <w:b w:val="false"/>
          <w:i w:val="false"/>
          <w:color w:val="000000"/>
          <w:sz w:val="28"/>
        </w:rPr>
        <w:t>
      1. Операции по добыче урана должны проводиться в соответствии с утвержденным недропользователем и получившим положительные заключения предусмотренных настоящим Кодексом экспертиз проектом опытно-промышленной добычи и (или) проектом разработки месторождения.</w:t>
      </w:r>
    </w:p>
    <w:bookmarkEnd w:id="2272"/>
    <w:bookmarkStart w:name="z2594" w:id="2273"/>
    <w:p>
      <w:pPr>
        <w:spacing w:after="0"/>
        <w:ind w:left="0"/>
        <w:jc w:val="both"/>
      </w:pPr>
      <w:r>
        <w:rPr>
          <w:rFonts w:ascii="Times New Roman"/>
          <w:b w:val="false"/>
          <w:i w:val="false"/>
          <w:color w:val="000000"/>
          <w:sz w:val="28"/>
        </w:rPr>
        <w:t>
      2. Все работы по добыче урана подлежат документированию.</w:t>
      </w:r>
    </w:p>
    <w:bookmarkEnd w:id="2273"/>
    <w:bookmarkStart w:name="z2595" w:id="2274"/>
    <w:p>
      <w:pPr>
        <w:spacing w:after="0"/>
        <w:ind w:left="0"/>
        <w:jc w:val="both"/>
      </w:pPr>
      <w:r>
        <w:rPr>
          <w:rFonts w:ascii="Times New Roman"/>
          <w:b w:val="false"/>
          <w:i w:val="false"/>
          <w:color w:val="000000"/>
          <w:sz w:val="28"/>
        </w:rPr>
        <w:t xml:space="preserve">
      3. При проведении добычи урана недропользователь обязан обеспечить: </w:t>
      </w:r>
    </w:p>
    <w:bookmarkEnd w:id="2274"/>
    <w:bookmarkStart w:name="z2596" w:id="2275"/>
    <w:p>
      <w:pPr>
        <w:spacing w:after="0"/>
        <w:ind w:left="0"/>
        <w:jc w:val="both"/>
      </w:pPr>
      <w:r>
        <w:rPr>
          <w:rFonts w:ascii="Times New Roman"/>
          <w:b w:val="false"/>
          <w:i w:val="false"/>
          <w:color w:val="000000"/>
          <w:sz w:val="28"/>
        </w:rPr>
        <w:t>
      1) оптимальность и безопасность применяемых технических средств добычи;</w:t>
      </w:r>
    </w:p>
    <w:bookmarkEnd w:id="2275"/>
    <w:bookmarkStart w:name="z2597" w:id="2276"/>
    <w:p>
      <w:pPr>
        <w:spacing w:after="0"/>
        <w:ind w:left="0"/>
        <w:jc w:val="both"/>
      </w:pPr>
      <w:r>
        <w:rPr>
          <w:rFonts w:ascii="Times New Roman"/>
          <w:b w:val="false"/>
          <w:i w:val="false"/>
          <w:color w:val="000000"/>
          <w:sz w:val="28"/>
        </w:rPr>
        <w:t>
      2) достоверный учет добытых и оставляемых в недрах запасов урана, продуктов их переработки и отходов производства, образующихся при добыче;</w:t>
      </w:r>
    </w:p>
    <w:bookmarkEnd w:id="2276"/>
    <w:bookmarkStart w:name="z2598" w:id="2277"/>
    <w:p>
      <w:pPr>
        <w:spacing w:after="0"/>
        <w:ind w:left="0"/>
        <w:jc w:val="both"/>
      </w:pPr>
      <w:r>
        <w:rPr>
          <w:rFonts w:ascii="Times New Roman"/>
          <w:b w:val="false"/>
          <w:i w:val="false"/>
          <w:color w:val="000000"/>
          <w:sz w:val="28"/>
        </w:rPr>
        <w:t>
      3) соблюдение норм и стандартов, применяемых методов и способов опытно-промышленной добычи и (или) добычи;</w:t>
      </w:r>
    </w:p>
    <w:bookmarkEnd w:id="2277"/>
    <w:bookmarkStart w:name="z2599" w:id="2278"/>
    <w:p>
      <w:pPr>
        <w:spacing w:after="0"/>
        <w:ind w:left="0"/>
        <w:jc w:val="both"/>
      </w:pPr>
      <w:r>
        <w:rPr>
          <w:rFonts w:ascii="Times New Roman"/>
          <w:b w:val="false"/>
          <w:i w:val="false"/>
          <w:color w:val="000000"/>
          <w:sz w:val="28"/>
        </w:rPr>
        <w:t>
      4) выполнение экологических и санитарно-эпидемиологических требований при складировании и размещении отходов добычи и продуктов переработки;</w:t>
      </w:r>
    </w:p>
    <w:bookmarkEnd w:id="2278"/>
    <w:bookmarkStart w:name="z2600" w:id="2279"/>
    <w:p>
      <w:pPr>
        <w:spacing w:after="0"/>
        <w:ind w:left="0"/>
        <w:jc w:val="both"/>
      </w:pPr>
      <w:r>
        <w:rPr>
          <w:rFonts w:ascii="Times New Roman"/>
          <w:b w:val="false"/>
          <w:i w:val="false"/>
          <w:color w:val="000000"/>
          <w:sz w:val="28"/>
        </w:rPr>
        <w:t>
      5) извлечение урана в порядке, предусмотренном проектом опытно-промышленной добычи и проектом разработки месторождения.</w:t>
      </w:r>
    </w:p>
    <w:bookmarkEnd w:id="2279"/>
    <w:bookmarkStart w:name="z2601" w:id="2280"/>
    <w:p>
      <w:pPr>
        <w:spacing w:after="0"/>
        <w:ind w:left="0"/>
        <w:jc w:val="both"/>
      </w:pPr>
      <w:r>
        <w:rPr>
          <w:rFonts w:ascii="Times New Roman"/>
          <w:b w:val="false"/>
          <w:i w:val="false"/>
          <w:color w:val="000000"/>
          <w:sz w:val="28"/>
        </w:rPr>
        <w:t>
      4. Извлекаемые в ходе добычи уран и другие попутные полезные ископаемые являются собственностью недропользователя, если иное не предусмотрено настоящим Кодексом или контрактом.</w:t>
      </w:r>
    </w:p>
    <w:bookmarkEnd w:id="2280"/>
    <w:bookmarkStart w:name="z2602" w:id="2281"/>
    <w:p>
      <w:pPr>
        <w:spacing w:after="0"/>
        <w:ind w:left="0"/>
        <w:jc w:val="both"/>
      </w:pPr>
      <w:r>
        <w:rPr>
          <w:rFonts w:ascii="Times New Roman"/>
          <w:b w:val="false"/>
          <w:i w:val="false"/>
          <w:color w:val="000000"/>
          <w:sz w:val="28"/>
        </w:rPr>
        <w:t>
      5. Поднятые на поверхность продуктивные растворы при способе подземного выщелачивания, связанные с операциями по извлечению минерального сырья, не относятся к добыче подземных вод в случае, если данные растворы после извлечения из них урана и других попутных полезных ископаемых закачиваются в недра в том же объеме.</w:t>
      </w:r>
    </w:p>
    <w:bookmarkEnd w:id="2281"/>
    <w:bookmarkStart w:name="z2603" w:id="2282"/>
    <w:p>
      <w:pPr>
        <w:spacing w:after="0"/>
        <w:ind w:left="0"/>
        <w:jc w:val="both"/>
      </w:pPr>
      <w:r>
        <w:rPr>
          <w:rFonts w:ascii="Times New Roman"/>
          <w:b w:val="false"/>
          <w:i w:val="false"/>
          <w:color w:val="000000"/>
          <w:sz w:val="28"/>
        </w:rPr>
        <w:t>
      6. Недропользователь вправе без получения в соответствии с водным законодательством Республики Казахстан разрешения на специальное водопользование при условии соблюдения требований экологического законодательства Республики Казахстан осуществлять в пределах участка недр добычу урана и других попутных полезных ископаемых из продуктивных растворов, содержащих полезный компонент, поднятых на поверхность.</w:t>
      </w:r>
    </w:p>
    <w:bookmarkEnd w:id="2282"/>
    <w:bookmarkStart w:name="z2604" w:id="2283"/>
    <w:p>
      <w:pPr>
        <w:spacing w:after="0"/>
        <w:ind w:left="0"/>
        <w:jc w:val="both"/>
      </w:pPr>
      <w:r>
        <w:rPr>
          <w:rFonts w:ascii="Times New Roman"/>
          <w:b w:val="false"/>
          <w:i w:val="false"/>
          <w:color w:val="000000"/>
          <w:sz w:val="28"/>
        </w:rPr>
        <w:t>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bookmarkEnd w:id="2283"/>
    <w:bookmarkStart w:name="z42818" w:id="2284"/>
    <w:p>
      <w:pPr>
        <w:spacing w:after="0"/>
        <w:ind w:left="0"/>
        <w:jc w:val="both"/>
      </w:pPr>
      <w:r>
        <w:rPr>
          <w:rFonts w:ascii="Times New Roman"/>
          <w:b w:val="false"/>
          <w:i w:val="false"/>
          <w:color w:val="000000"/>
          <w:sz w:val="28"/>
        </w:rPr>
        <w:t>
      7. В период добычи урана допускается проведение доизучения (доразведки) участка добычи с целью уточнения геологического строения и запасов месторождения урана.</w:t>
      </w:r>
    </w:p>
    <w:bookmarkEnd w:id="2284"/>
    <w:bookmarkStart w:name="z42819" w:id="2285"/>
    <w:p>
      <w:pPr>
        <w:spacing w:after="0"/>
        <w:ind w:left="0"/>
        <w:jc w:val="both"/>
      </w:pPr>
      <w:r>
        <w:rPr>
          <w:rFonts w:ascii="Times New Roman"/>
          <w:b w:val="false"/>
          <w:i w:val="false"/>
          <w:color w:val="000000"/>
          <w:sz w:val="28"/>
        </w:rPr>
        <w:t>
      8. Работы по доразведке проводятся в соответствии с проектом разработки месторождения.</w:t>
      </w:r>
    </w:p>
    <w:bookmarkEnd w:id="2285"/>
    <w:bookmarkStart w:name="z42820" w:id="2286"/>
    <w:p>
      <w:pPr>
        <w:spacing w:after="0"/>
        <w:ind w:left="0"/>
        <w:jc w:val="both"/>
      </w:pPr>
      <w:r>
        <w:rPr>
          <w:rFonts w:ascii="Times New Roman"/>
          <w:b w:val="false"/>
          <w:i w:val="false"/>
          <w:color w:val="000000"/>
          <w:sz w:val="28"/>
        </w:rPr>
        <w:t>
      В случае, если в течение доизучения недропользователем на участке добычи обнаружена новая залежь (совокупность залежей), ее оценка производится в соответствии с дополнением к проекту разработки месторождения.</w:t>
      </w:r>
    </w:p>
    <w:bookmarkEnd w:id="2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Ликвидация последствий добычи урана</w:t>
      </w:r>
    </w:p>
    <w:bookmarkStart w:name="z2605" w:id="2287"/>
    <w:p>
      <w:pPr>
        <w:spacing w:after="0"/>
        <w:ind w:left="0"/>
        <w:jc w:val="both"/>
      </w:pPr>
      <w:r>
        <w:rPr>
          <w:rFonts w:ascii="Times New Roman"/>
          <w:b w:val="false"/>
          <w:i w:val="false"/>
          <w:color w:val="000000"/>
          <w:sz w:val="28"/>
        </w:rPr>
        <w:t>
      1. Ликвидация последствий добычи урана проводится в соответствии с проектом ликвидации последствий добычи, утвержденным недропользователем и получившим положительные заключения экспертиз, предусмотренных настоящим Кодексом.</w:t>
      </w:r>
    </w:p>
    <w:bookmarkEnd w:id="2287"/>
    <w:bookmarkStart w:name="z2606" w:id="2288"/>
    <w:p>
      <w:pPr>
        <w:spacing w:after="0"/>
        <w:ind w:left="0"/>
        <w:jc w:val="both"/>
      </w:pPr>
      <w:r>
        <w:rPr>
          <w:rFonts w:ascii="Times New Roman"/>
          <w:b w:val="false"/>
          <w:i w:val="false"/>
          <w:color w:val="000000"/>
          <w:sz w:val="28"/>
        </w:rPr>
        <w:t>
      Требования к проведению работ по ликвидации последствий добычи урана устанавливаются в правилах консервации и ликвидации при проведении добычи урана, утверждаемых уполномоченным органом в области добычи урана.</w:t>
      </w:r>
    </w:p>
    <w:bookmarkEnd w:id="2288"/>
    <w:bookmarkStart w:name="z2607" w:id="2289"/>
    <w:p>
      <w:pPr>
        <w:spacing w:after="0"/>
        <w:ind w:left="0"/>
        <w:jc w:val="both"/>
      </w:pPr>
      <w:r>
        <w:rPr>
          <w:rFonts w:ascii="Times New Roman"/>
          <w:b w:val="false"/>
          <w:i w:val="false"/>
          <w:color w:val="000000"/>
          <w:sz w:val="28"/>
        </w:rPr>
        <w:t>
      2. Ликвидация последствий добычи урана проводится:</w:t>
      </w:r>
    </w:p>
    <w:bookmarkEnd w:id="2289"/>
    <w:bookmarkStart w:name="z2608" w:id="2290"/>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статьи 164 настоящего Кодекса;</w:t>
      </w:r>
    </w:p>
    <w:bookmarkEnd w:id="2290"/>
    <w:bookmarkStart w:name="z2609" w:id="2291"/>
    <w:p>
      <w:pPr>
        <w:spacing w:after="0"/>
        <w:ind w:left="0"/>
        <w:jc w:val="both"/>
      </w:pPr>
      <w:r>
        <w:rPr>
          <w:rFonts w:ascii="Times New Roman"/>
          <w:b w:val="false"/>
          <w:i w:val="false"/>
          <w:color w:val="000000"/>
          <w:sz w:val="28"/>
        </w:rPr>
        <w:t>
      2) на участке недр (его части), который (которую) недропользователь намеревается вернуть государству.</w:t>
      </w:r>
    </w:p>
    <w:bookmarkEnd w:id="2291"/>
    <w:bookmarkStart w:name="z2610" w:id="2292"/>
    <w:p>
      <w:pPr>
        <w:spacing w:after="0"/>
        <w:ind w:left="0"/>
        <w:jc w:val="both"/>
      </w:pPr>
      <w:r>
        <w:rPr>
          <w:rFonts w:ascii="Times New Roman"/>
          <w:b w:val="false"/>
          <w:i w:val="false"/>
          <w:color w:val="000000"/>
          <w:sz w:val="28"/>
        </w:rPr>
        <w:t>
      3. В случае, предусмотренном подпунктом 1) пункта 2 настоящей статьи, лицо, право недропользования которого в отношении такого участка недр прекращено, обязано:</w:t>
      </w:r>
    </w:p>
    <w:bookmarkEnd w:id="2292"/>
    <w:bookmarkStart w:name="z2611" w:id="2293"/>
    <w:p>
      <w:pPr>
        <w:spacing w:after="0"/>
        <w:ind w:left="0"/>
        <w:jc w:val="both"/>
      </w:pPr>
      <w:r>
        <w:rPr>
          <w:rFonts w:ascii="Times New Roman"/>
          <w:b w:val="false"/>
          <w:i w:val="false"/>
          <w:color w:val="000000"/>
          <w:sz w:val="28"/>
        </w:rPr>
        <w:t>
      1) в течение двух месяцев со дня прекращения права недропользования утвердить и представить для прохождения предусмотренных настоящим Кодексом экспертиз проект ликвидации последствий недропользования по урану;</w:t>
      </w:r>
    </w:p>
    <w:bookmarkEnd w:id="2293"/>
    <w:bookmarkStart w:name="z2612" w:id="2294"/>
    <w:p>
      <w:pPr>
        <w:spacing w:after="0"/>
        <w:ind w:left="0"/>
        <w:jc w:val="both"/>
      </w:pPr>
      <w:r>
        <w:rPr>
          <w:rFonts w:ascii="Times New Roman"/>
          <w:b w:val="false"/>
          <w:i w:val="false"/>
          <w:color w:val="000000"/>
          <w:sz w:val="28"/>
        </w:rPr>
        <w:t>
      2) завершить ликвидацию последствий добычи на участке недр в сроки, установленные в проекте ликвидации последствий добычи урана.</w:t>
      </w:r>
    </w:p>
    <w:bookmarkEnd w:id="2294"/>
    <w:bookmarkStart w:name="z2613" w:id="2295"/>
    <w:p>
      <w:pPr>
        <w:spacing w:after="0"/>
        <w:ind w:left="0"/>
        <w:jc w:val="both"/>
      </w:pPr>
      <w:r>
        <w:rPr>
          <w:rFonts w:ascii="Times New Roman"/>
          <w:b w:val="false"/>
          <w:i w:val="false"/>
          <w:color w:val="000000"/>
          <w:sz w:val="28"/>
        </w:rPr>
        <w:t>
      4. Ликвидация последствий добычи урана считается завершенной со дня подписания акта ликвидации:</w:t>
      </w:r>
    </w:p>
    <w:bookmarkEnd w:id="2295"/>
    <w:bookmarkStart w:name="z2614" w:id="2296"/>
    <w:p>
      <w:pPr>
        <w:spacing w:after="0"/>
        <w:ind w:left="0"/>
        <w:jc w:val="both"/>
      </w:pPr>
      <w:r>
        <w:rPr>
          <w:rFonts w:ascii="Times New Roman"/>
          <w:b w:val="false"/>
          <w:i w:val="false"/>
          <w:color w:val="000000"/>
          <w:sz w:val="28"/>
        </w:rPr>
        <w:t>
      1) недропользователем либо лицом, право недропользования которого прекращено на соответствующем участке недр;</w:t>
      </w:r>
    </w:p>
    <w:bookmarkEnd w:id="2296"/>
    <w:bookmarkStart w:name="z2615" w:id="2297"/>
    <w:p>
      <w:pPr>
        <w:spacing w:after="0"/>
        <w:ind w:left="0"/>
        <w:jc w:val="both"/>
      </w:pPr>
      <w:r>
        <w:rPr>
          <w:rFonts w:ascii="Times New Roman"/>
          <w:b w:val="false"/>
          <w:i w:val="false"/>
          <w:color w:val="000000"/>
          <w:sz w:val="28"/>
        </w:rPr>
        <w:t>
      2) представителем компетентного органа;</w:t>
      </w:r>
    </w:p>
    <w:bookmarkEnd w:id="2297"/>
    <w:bookmarkStart w:name="z2616" w:id="2298"/>
    <w:p>
      <w:pPr>
        <w:spacing w:after="0"/>
        <w:ind w:left="0"/>
        <w:jc w:val="both"/>
      </w:pPr>
      <w:r>
        <w:rPr>
          <w:rFonts w:ascii="Times New Roman"/>
          <w:b w:val="false"/>
          <w:i w:val="false"/>
          <w:color w:val="000000"/>
          <w:sz w:val="28"/>
        </w:rPr>
        <w:t>
      3) представителями уполномоченных органов в области охраны окружающей среды, в сфере санитарно-эпидемиологического благополучия населения и местных исполнительных органов области, города республиканского значения, столицы;</w:t>
      </w:r>
    </w:p>
    <w:bookmarkEnd w:id="2298"/>
    <w:bookmarkStart w:name="z2617" w:id="2299"/>
    <w:p>
      <w:pPr>
        <w:spacing w:after="0"/>
        <w:ind w:left="0"/>
        <w:jc w:val="both"/>
      </w:pPr>
      <w:r>
        <w:rPr>
          <w:rFonts w:ascii="Times New Roman"/>
          <w:b w:val="false"/>
          <w:i w:val="false"/>
          <w:color w:val="000000"/>
          <w:sz w:val="28"/>
        </w:rPr>
        <w:t>
      4) в случае проведения ликвидации последствий добычи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p>
    <w:bookmarkEnd w:id="2299"/>
    <w:bookmarkStart w:name="z2618" w:id="2300"/>
    <w:p>
      <w:pPr>
        <w:spacing w:after="0"/>
        <w:ind w:left="0"/>
        <w:jc w:val="both"/>
      </w:pPr>
      <w:r>
        <w:rPr>
          <w:rFonts w:ascii="Times New Roman"/>
          <w:b w:val="false"/>
          <w:i w:val="false"/>
          <w:color w:val="000000"/>
          <w:sz w:val="28"/>
        </w:rPr>
        <w:t>
      При этом в случае если в течение десяти лет после подписания акта ликвидации будет установлено, что недропользователь либо лицо, право недропользования которого прекращено по соответствующему участку недр, выполнили работы по ликвидации последствий добычи в нарушение проекта ликвидации, то такие лица обязаны за свой счет устранить выявленное нарушение в сроки, согласованные с компетентным органом.</w:t>
      </w:r>
    </w:p>
    <w:bookmarkEnd w:id="2300"/>
    <w:bookmarkStart w:name="z2619" w:id="2301"/>
    <w:p>
      <w:pPr>
        <w:spacing w:after="0"/>
        <w:ind w:left="0"/>
        <w:jc w:val="both"/>
      </w:pPr>
      <w:r>
        <w:rPr>
          <w:rFonts w:ascii="Times New Roman"/>
          <w:b w:val="false"/>
          <w:i w:val="false"/>
          <w:color w:val="000000"/>
          <w:sz w:val="28"/>
        </w:rPr>
        <w:t>
      5. Исполнение обязательства по ликвидации последствий добычи урана обеспечивается залогом банковского вклада.</w:t>
      </w:r>
    </w:p>
    <w:bookmarkEnd w:id="2301"/>
    <w:bookmarkStart w:name="z2620" w:id="2302"/>
    <w:p>
      <w:pPr>
        <w:spacing w:after="0"/>
        <w:ind w:left="0"/>
        <w:jc w:val="both"/>
      </w:pPr>
      <w:r>
        <w:rPr>
          <w:rFonts w:ascii="Times New Roman"/>
          <w:b w:val="false"/>
          <w:i w:val="false"/>
          <w:color w:val="000000"/>
          <w:sz w:val="28"/>
        </w:rPr>
        <w:t xml:space="preserve">
      6. Банковский вклад, являющийся предметом залога, обеспечивающего исполнение обязательства по ликвидации последствий добычи, формируется посредством взноса денег в размере суммы, определенной в проекте опытно-промышленной добычи и проекте разработки месторождения, пропорционально планируемым объемам добычи урана. </w:t>
      </w:r>
    </w:p>
    <w:bookmarkEnd w:id="2302"/>
    <w:bookmarkStart w:name="z2621" w:id="2303"/>
    <w:p>
      <w:pPr>
        <w:spacing w:after="0"/>
        <w:ind w:left="0"/>
        <w:jc w:val="both"/>
      </w:pPr>
      <w:r>
        <w:rPr>
          <w:rFonts w:ascii="Times New Roman"/>
          <w:b w:val="false"/>
          <w:i w:val="false"/>
          <w:color w:val="000000"/>
          <w:sz w:val="28"/>
        </w:rPr>
        <w:t>
      Размеры взносов в банковский вклад определяются в проекте опытно-промышленной добычи и проекте разработки месторождения на основе рыночной стоимости работ по ликвидации последствий добычи урана и подлежат пересчету не реже одного раза в три года в рамках анализа разработки.</w:t>
      </w:r>
    </w:p>
    <w:bookmarkEnd w:id="2303"/>
    <w:bookmarkStart w:name="z2622" w:id="2304"/>
    <w:p>
      <w:pPr>
        <w:spacing w:after="0"/>
        <w:ind w:left="0"/>
        <w:jc w:val="both"/>
      </w:pPr>
      <w:r>
        <w:rPr>
          <w:rFonts w:ascii="Times New Roman"/>
          <w:b w:val="false"/>
          <w:i w:val="false"/>
          <w:color w:val="000000"/>
          <w:sz w:val="28"/>
        </w:rPr>
        <w:t>
      7. Передача права недропользования является безусловным основанием переоформления (передачи) прав по заложенному банковскому вкладу, сформированному по условиям контракта.</w:t>
      </w:r>
    </w:p>
    <w:bookmarkEnd w:id="2304"/>
    <w:bookmarkStart w:name="z2623" w:id="2305"/>
    <w:p>
      <w:pPr>
        <w:spacing w:after="0"/>
        <w:ind w:left="0"/>
        <w:jc w:val="both"/>
      </w:pPr>
      <w:r>
        <w:rPr>
          <w:rFonts w:ascii="Times New Roman"/>
          <w:b w:val="false"/>
          <w:i w:val="false"/>
          <w:color w:val="000000"/>
          <w:sz w:val="28"/>
        </w:rPr>
        <w:t>
      8. При прекращении контракта сумма обеспечения с согласия компетентного органа может быть уменьшена соразмерно части стоимости ликвидационных работ, выполненных на участке недр и принятых в порядке, предусмотренном пунктом 4 настоящей статьи.</w:t>
      </w:r>
    </w:p>
    <w:bookmarkEnd w:id="2305"/>
    <w:bookmarkStart w:name="z2624" w:id="2306"/>
    <w:p>
      <w:pPr>
        <w:spacing w:after="0"/>
        <w:ind w:left="0"/>
        <w:jc w:val="both"/>
      </w:pPr>
      <w:r>
        <w:rPr>
          <w:rFonts w:ascii="Times New Roman"/>
          <w:b w:val="false"/>
          <w:i w:val="false"/>
          <w:color w:val="000000"/>
          <w:sz w:val="28"/>
        </w:rPr>
        <w:t>
      9. Если фактические затраты на ликвидацию последствий операций по добыче урана превысят размер обеспечения, то недропользователь обязан осуществить дополнительное финансирование работ по ликвидации. Если фактические затраты на ликвидацию окажутся меньше размера обеспечения, то оставшиеся деньги остаются у недропользователя, за исключением случаев, установленных настоящим Кодексом.</w:t>
      </w:r>
    </w:p>
    <w:bookmarkEnd w:id="2306"/>
    <w:p>
      <w:pPr>
        <w:spacing w:after="0"/>
        <w:ind w:left="0"/>
        <w:jc w:val="both"/>
      </w:pPr>
      <w:r>
        <w:rPr>
          <w:rFonts w:ascii="Times New Roman"/>
          <w:b/>
          <w:i w:val="false"/>
          <w:color w:val="000000"/>
          <w:sz w:val="28"/>
        </w:rPr>
        <w:t>Статья 178. Обязательства недропользователей в области обучения, науки, цифровизации и социально-экономического развития региона в течение периода добычи урана</w:t>
      </w:r>
    </w:p>
    <w:p>
      <w:pPr>
        <w:spacing w:after="0"/>
        <w:ind w:left="0"/>
        <w:jc w:val="both"/>
      </w:pPr>
      <w:r>
        <w:rPr>
          <w:rFonts w:ascii="Times New Roman"/>
          <w:b w:val="false"/>
          <w:i w:val="false"/>
          <w:color w:val="ff0000"/>
          <w:sz w:val="28"/>
        </w:rPr>
        <w:t xml:space="preserve">
      Сноска. Заголовок статьи 178 в редакции Закона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25" w:id="2307"/>
    <w:p>
      <w:pPr>
        <w:spacing w:after="0"/>
        <w:ind w:left="0"/>
        <w:jc w:val="both"/>
      </w:pPr>
      <w:r>
        <w:rPr>
          <w:rFonts w:ascii="Times New Roman"/>
          <w:b w:val="false"/>
          <w:i w:val="false"/>
          <w:color w:val="000000"/>
          <w:sz w:val="28"/>
        </w:rPr>
        <w:t>
      1. В течение периода добычи, начиная со второго года, недропользователь обязан ежегодно:</w:t>
      </w:r>
    </w:p>
    <w:bookmarkEnd w:id="2307"/>
    <w:bookmarkStart w:name="z2626" w:id="2308"/>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урана по итогам предыдущего года, в порядке, утверждаемом уполномоченным органом в области добычи урана совместно с уполномоченным органом в области образования;</w:t>
      </w:r>
    </w:p>
    <w:bookmarkEnd w:id="2308"/>
    <w:bookmarkStart w:name="z2627" w:id="2309"/>
    <w:p>
      <w:pPr>
        <w:spacing w:after="0"/>
        <w:ind w:left="0"/>
        <w:jc w:val="both"/>
      </w:pPr>
      <w:r>
        <w:rPr>
          <w:rFonts w:ascii="Times New Roman"/>
          <w:b w:val="false"/>
          <w:i w:val="false"/>
          <w:color w:val="000000"/>
          <w:sz w:val="28"/>
        </w:rPr>
        <w:t>
      2) осуществлять финансирование научно-исследовательских, научно-технических и (или) опытно-конструкторских работ в порядке, определенном уполномоченным органом в области добычи урана совместно с уполномоченным органом в области науки, и (или) проектов цифровизации в области добычи урана в порядке, определенном уполномоченным органом в области добычи урана совместно с уполномоченным органом в сфере информатизации, в размере одного процента от затрат на добычу, понесенных недропользователем в период добычи урана по итогам предыдущего года;</w:t>
      </w:r>
    </w:p>
    <w:bookmarkEnd w:id="2309"/>
    <w:bookmarkStart w:name="z2628" w:id="2310"/>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на добычу урана в период добычи урана по итогам предыдущего года.</w:t>
      </w:r>
    </w:p>
    <w:bookmarkEnd w:id="2310"/>
    <w:bookmarkStart w:name="z2629" w:id="2311"/>
    <w:p>
      <w:pPr>
        <w:spacing w:after="0"/>
        <w:ind w:left="0"/>
        <w:jc w:val="both"/>
      </w:pPr>
      <w:r>
        <w:rPr>
          <w:rFonts w:ascii="Times New Roman"/>
          <w:b w:val="false"/>
          <w:i w:val="false"/>
          <w:color w:val="000000"/>
          <w:sz w:val="28"/>
        </w:rPr>
        <w:t>
      2.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поддержку субъектов социального предпринимательства, а также средства, перечисляемые им на эти цели в государственный бюджет.</w:t>
      </w:r>
    </w:p>
    <w:bookmarkEnd w:id="2311"/>
    <w:bookmarkStart w:name="z2630" w:id="2312"/>
    <w:p>
      <w:pPr>
        <w:spacing w:after="0"/>
        <w:ind w:left="0"/>
        <w:jc w:val="both"/>
      </w:pPr>
      <w:r>
        <w:rPr>
          <w:rFonts w:ascii="Times New Roman"/>
          <w:b w:val="false"/>
          <w:i w:val="false"/>
          <w:color w:val="000000"/>
          <w:sz w:val="28"/>
        </w:rPr>
        <w:t>
      3.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w:t>
      </w:r>
    </w:p>
    <w:bookmarkEnd w:id="2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(вводятся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179. Приобретение товаров, работ и услуг при проведении операций по добыче урана</w:t>
      </w:r>
    </w:p>
    <w:bookmarkStart w:name="z2631" w:id="2313"/>
    <w:p>
      <w:pPr>
        <w:spacing w:after="0"/>
        <w:ind w:left="0"/>
        <w:jc w:val="both"/>
      </w:pPr>
      <w:r>
        <w:rPr>
          <w:rFonts w:ascii="Times New Roman"/>
          <w:b w:val="false"/>
          <w:i w:val="false"/>
          <w:color w:val="000000"/>
          <w:sz w:val="28"/>
        </w:rPr>
        <w:t>
      1. Приобретение товаров, работ и услуг при проведении операций по добыче урана, в том числе подрядчиками, осуществляется одним из следующих способов:</w:t>
      </w:r>
    </w:p>
    <w:bookmarkEnd w:id="2313"/>
    <w:bookmarkStart w:name="z2632" w:id="2314"/>
    <w:p>
      <w:pPr>
        <w:spacing w:after="0"/>
        <w:ind w:left="0"/>
        <w:jc w:val="both"/>
      </w:pPr>
      <w:r>
        <w:rPr>
          <w:rFonts w:ascii="Times New Roman"/>
          <w:b w:val="false"/>
          <w:i w:val="false"/>
          <w:color w:val="000000"/>
          <w:sz w:val="28"/>
        </w:rPr>
        <w:t>
      1) открытый конкурс;</w:t>
      </w:r>
    </w:p>
    <w:bookmarkEnd w:id="2314"/>
    <w:bookmarkStart w:name="z2633" w:id="2315"/>
    <w:p>
      <w:pPr>
        <w:spacing w:after="0"/>
        <w:ind w:left="0"/>
        <w:jc w:val="both"/>
      </w:pPr>
      <w:r>
        <w:rPr>
          <w:rFonts w:ascii="Times New Roman"/>
          <w:b w:val="false"/>
          <w:i w:val="false"/>
          <w:color w:val="000000"/>
          <w:sz w:val="28"/>
        </w:rPr>
        <w:t>
      2) из одного источника;</w:t>
      </w:r>
    </w:p>
    <w:bookmarkEnd w:id="2315"/>
    <w:bookmarkStart w:name="z2634" w:id="2316"/>
    <w:p>
      <w:pPr>
        <w:spacing w:after="0"/>
        <w:ind w:left="0"/>
        <w:jc w:val="both"/>
      </w:pPr>
      <w:r>
        <w:rPr>
          <w:rFonts w:ascii="Times New Roman"/>
          <w:b w:val="false"/>
          <w:i w:val="false"/>
          <w:color w:val="000000"/>
          <w:sz w:val="28"/>
        </w:rPr>
        <w:t>
      3) открытый конкурс на понижение (электронные торги);</w:t>
      </w:r>
    </w:p>
    <w:bookmarkEnd w:id="2316"/>
    <w:p>
      <w:pPr>
        <w:spacing w:after="0"/>
        <w:ind w:left="0"/>
        <w:jc w:val="both"/>
      </w:pPr>
      <w:r>
        <w:rPr>
          <w:rFonts w:ascii="Times New Roman"/>
          <w:b w:val="false"/>
          <w:i w:val="false"/>
          <w:color w:val="000000"/>
          <w:sz w:val="28"/>
        </w:rPr>
        <w:t>
      4) закуп товаров, работ и услуг без применения способов, указанных в настоящем пункте;</w:t>
      </w:r>
    </w:p>
    <w:bookmarkStart w:name="z4087" w:id="2317"/>
    <w:p>
      <w:pPr>
        <w:spacing w:after="0"/>
        <w:ind w:left="0"/>
        <w:jc w:val="both"/>
      </w:pPr>
      <w:r>
        <w:rPr>
          <w:rFonts w:ascii="Times New Roman"/>
          <w:b w:val="false"/>
          <w:i w:val="false"/>
          <w:color w:val="000000"/>
          <w:sz w:val="28"/>
        </w:rPr>
        <w:t>
      5) на товарных биржах.</w:t>
      </w:r>
    </w:p>
    <w:bookmarkEnd w:id="2317"/>
    <w:bookmarkStart w:name="z2636" w:id="2318"/>
    <w:p>
      <w:pPr>
        <w:spacing w:after="0"/>
        <w:ind w:left="0"/>
        <w:jc w:val="both"/>
      </w:pPr>
      <w:r>
        <w:rPr>
          <w:rFonts w:ascii="Times New Roman"/>
          <w:b w:val="false"/>
          <w:i w:val="false"/>
          <w:color w:val="000000"/>
          <w:sz w:val="28"/>
        </w:rPr>
        <w:t>
      Приобретение товаров, работ и услуг, используемых недропользователем при проведении операций по добыче урана, производится способами, указанными в подпунктах 1), 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bookmarkEnd w:id="2318"/>
    <w:bookmarkStart w:name="z2637" w:id="2319"/>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bookmarkEnd w:id="2319"/>
    <w:bookmarkStart w:name="z2638" w:id="2320"/>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2320"/>
    <w:p>
      <w:pPr>
        <w:spacing w:after="0"/>
        <w:ind w:left="0"/>
        <w:jc w:val="both"/>
      </w:pP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добыче урана, определяется уполномоченным органом в области добычи урана.</w:t>
      </w:r>
    </w:p>
    <w:bookmarkStart w:name="z4088" w:id="2321"/>
    <w:p>
      <w:pPr>
        <w:spacing w:after="0"/>
        <w:ind w:left="0"/>
        <w:jc w:val="both"/>
      </w:pPr>
      <w:r>
        <w:rPr>
          <w:rFonts w:ascii="Times New Roman"/>
          <w:b w:val="false"/>
          <w:i w:val="false"/>
          <w:color w:val="000000"/>
          <w:sz w:val="28"/>
        </w:rPr>
        <w:t>
      Приобретение товаров через товарные биржи осуществляется в соответствии с законодательством Республики Казахстан о товарных биржах по перечню биржевых товаров. В случае, если годовые объемы закупок товаров, включенных в перечень биржевых товаров, не превышают минимальный размер партии, предусмотренный в перечне биржевых товаров, недропользователь вправе выбрать иной способ осуществления закупок товаров.</w:t>
      </w:r>
    </w:p>
    <w:bookmarkEnd w:id="2321"/>
    <w:bookmarkStart w:name="z2640" w:id="2322"/>
    <w:p>
      <w:pPr>
        <w:spacing w:after="0"/>
        <w:ind w:left="0"/>
        <w:jc w:val="both"/>
      </w:pPr>
      <w:r>
        <w:rPr>
          <w:rFonts w:ascii="Times New Roman"/>
          <w:b w:val="false"/>
          <w:i w:val="false"/>
          <w:color w:val="000000"/>
          <w:sz w:val="28"/>
        </w:rPr>
        <w:t>
      Недропользователи за нарушение ими и (или) их подрядчиками установленного порядка приобретения товаров, работ и услуг при проведении операций по добыче урана несут ответственность, предусмотренную контрактами на добычу урана.</w:t>
      </w:r>
    </w:p>
    <w:bookmarkEnd w:id="2322"/>
    <w:bookmarkStart w:name="z2641" w:id="2323"/>
    <w:p>
      <w:pPr>
        <w:spacing w:after="0"/>
        <w:ind w:left="0"/>
        <w:jc w:val="both"/>
      </w:pPr>
      <w:r>
        <w:rPr>
          <w:rFonts w:ascii="Times New Roman"/>
          <w:b w:val="false"/>
          <w:i w:val="false"/>
          <w:color w:val="000000"/>
          <w:sz w:val="28"/>
        </w:rPr>
        <w:t>
      2. Порядок синхронизации работ систем электронного закупа в отношении добычи урана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добычи урана.</w:t>
      </w:r>
    </w:p>
    <w:bookmarkEnd w:id="2323"/>
    <w:bookmarkStart w:name="z2642" w:id="2324"/>
    <w:p>
      <w:pPr>
        <w:spacing w:after="0"/>
        <w:ind w:left="0"/>
        <w:jc w:val="both"/>
      </w:pPr>
      <w:r>
        <w:rPr>
          <w:rFonts w:ascii="Times New Roman"/>
          <w:b w:val="false"/>
          <w:i w:val="false"/>
          <w:color w:val="000000"/>
          <w:sz w:val="28"/>
        </w:rPr>
        <w:t>
      3. Для целей настоящей статьи:</w:t>
      </w:r>
    </w:p>
    <w:bookmarkEnd w:id="2324"/>
    <w:bookmarkStart w:name="z2643" w:id="2325"/>
    <w:p>
      <w:pPr>
        <w:spacing w:after="0"/>
        <w:ind w:left="0"/>
        <w:jc w:val="both"/>
      </w:pPr>
      <w:r>
        <w:rPr>
          <w:rFonts w:ascii="Times New Roman"/>
          <w:b w:val="false"/>
          <w:i w:val="false"/>
          <w:color w:val="000000"/>
          <w:sz w:val="28"/>
        </w:rPr>
        <w:t>
      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2325"/>
    <w:bookmarkStart w:name="z2644" w:id="2326"/>
    <w:p>
      <w:pPr>
        <w:spacing w:after="0"/>
        <w:ind w:left="0"/>
        <w:jc w:val="both"/>
      </w:pPr>
      <w:r>
        <w:rPr>
          <w:rFonts w:ascii="Times New Roman"/>
          <w:b w:val="false"/>
          <w:i w:val="false"/>
          <w:color w:val="000000"/>
          <w:sz w:val="28"/>
        </w:rPr>
        <w:t>
      2) под системой электронных закупок понимается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создаваемая и эксплуатируемая в соответствии с порядком приобретения товаров, работ и услуг при проведении операций по добыче урана, утверждаемым уполномоченным органом в области добычи урана.</w:t>
      </w:r>
    </w:p>
    <w:bookmarkEnd w:id="2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9" w:id="2327"/>
    <w:p>
      <w:pPr>
        <w:spacing w:after="0"/>
        <w:ind w:left="0"/>
        <w:jc w:val="both"/>
      </w:pPr>
      <w:r>
        <w:rPr>
          <w:rFonts w:ascii="Times New Roman"/>
          <w:b w:val="false"/>
          <w:i w:val="false"/>
          <w:color w:val="000000"/>
          <w:sz w:val="28"/>
        </w:rPr>
        <w:t>
      6. Недропользователи обязаны представлять уполномоченному органу в области добычи урана годовые (на один финансовый год) и среднесрочные (на пять финансовых лет) программы закупа товаров, работ и услуг по формам и порядку, определяемым уполномоченным органом в области добычи урана.</w:t>
      </w:r>
    </w:p>
    <w:bookmarkEnd w:id="2327"/>
    <w:bookmarkStart w:name="z2650" w:id="2328"/>
    <w:p>
      <w:pPr>
        <w:spacing w:after="0"/>
        <w:ind w:left="0"/>
        <w:jc w:val="both"/>
      </w:pPr>
      <w:r>
        <w:rPr>
          <w:rFonts w:ascii="Times New Roman"/>
          <w:b w:val="false"/>
          <w:i w:val="false"/>
          <w:color w:val="000000"/>
          <w:sz w:val="28"/>
        </w:rPr>
        <w:t>
      Под годовой программой закупа товаров, работ и услуг понимается документ, составляемый недропользователем, определяющий планируемые им на один календарный год номенклатуру и объемы товаров, работ и услуг, способы и сроки их приобретения.</w:t>
      </w:r>
    </w:p>
    <w:bookmarkEnd w:id="2328"/>
    <w:bookmarkStart w:name="z2651" w:id="2329"/>
    <w:p>
      <w:pPr>
        <w:spacing w:after="0"/>
        <w:ind w:left="0"/>
        <w:jc w:val="both"/>
      </w:pPr>
      <w:r>
        <w:rPr>
          <w:rFonts w:ascii="Times New Roman"/>
          <w:b w:val="false"/>
          <w:i w:val="false"/>
          <w:color w:val="000000"/>
          <w:sz w:val="28"/>
        </w:rPr>
        <w:t>
      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bookmarkEnd w:id="2329"/>
    <w:bookmarkStart w:name="z2652" w:id="2330"/>
    <w:p>
      <w:pPr>
        <w:spacing w:after="0"/>
        <w:ind w:left="0"/>
        <w:jc w:val="both"/>
      </w:pPr>
      <w:r>
        <w:rPr>
          <w:rFonts w:ascii="Times New Roman"/>
          <w:b w:val="false"/>
          <w:i w:val="false"/>
          <w:color w:val="000000"/>
          <w:sz w:val="28"/>
        </w:rPr>
        <w:t>
      7. Требования пункта 1 настоящей статьи не распространяются на:</w:t>
      </w:r>
    </w:p>
    <w:bookmarkEnd w:id="2330"/>
    <w:bookmarkStart w:name="z2653" w:id="2331"/>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2331"/>
    <w:bookmarkStart w:name="z2654" w:id="2332"/>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End w:id="2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Отчетность недропользователя при проведении опытно-промышленной добычи и добычи урана</w:t>
      </w:r>
    </w:p>
    <w:bookmarkStart w:name="z2655" w:id="2333"/>
    <w:p>
      <w:pPr>
        <w:spacing w:after="0"/>
        <w:ind w:left="0"/>
        <w:jc w:val="both"/>
      </w:pPr>
      <w:r>
        <w:rPr>
          <w:rFonts w:ascii="Times New Roman"/>
          <w:b w:val="false"/>
          <w:i w:val="false"/>
          <w:color w:val="000000"/>
          <w:sz w:val="28"/>
        </w:rPr>
        <w:t>
      По контракту на добычу урана недропользователь обязан представлять следующие отчеты:</w:t>
      </w:r>
    </w:p>
    <w:bookmarkEnd w:id="2333"/>
    <w:bookmarkStart w:name="z2656" w:id="2334"/>
    <w:p>
      <w:pPr>
        <w:spacing w:after="0"/>
        <w:ind w:left="0"/>
        <w:jc w:val="both"/>
      </w:pPr>
      <w:r>
        <w:rPr>
          <w:rFonts w:ascii="Times New Roman"/>
          <w:b w:val="false"/>
          <w:i w:val="false"/>
          <w:color w:val="000000"/>
          <w:sz w:val="28"/>
        </w:rPr>
        <w:t>
      1) геологический отчет;</w:t>
      </w:r>
    </w:p>
    <w:bookmarkEnd w:id="2334"/>
    <w:bookmarkStart w:name="z2657" w:id="2335"/>
    <w:p>
      <w:pPr>
        <w:spacing w:after="0"/>
        <w:ind w:left="0"/>
        <w:jc w:val="both"/>
      </w:pPr>
      <w:r>
        <w:rPr>
          <w:rFonts w:ascii="Times New Roman"/>
          <w:b w:val="false"/>
          <w:i w:val="false"/>
          <w:color w:val="000000"/>
          <w:sz w:val="28"/>
        </w:rPr>
        <w:t>
      2) отчет компетентного лица по запасам, подготовленный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w:t>
      </w:r>
    </w:p>
    <w:bookmarkEnd w:id="2335"/>
    <w:bookmarkStart w:name="z2658" w:id="2336"/>
    <w:p>
      <w:pPr>
        <w:spacing w:after="0"/>
        <w:ind w:left="0"/>
        <w:jc w:val="both"/>
      </w:pPr>
      <w:r>
        <w:rPr>
          <w:rFonts w:ascii="Times New Roman"/>
          <w:b w:val="false"/>
          <w:i w:val="false"/>
          <w:color w:val="000000"/>
          <w:sz w:val="28"/>
        </w:rPr>
        <w:t>
      3) отчет об исполнении контрактных условий;</w:t>
      </w:r>
    </w:p>
    <w:bookmarkEnd w:id="2336"/>
    <w:bookmarkStart w:name="z2659" w:id="2337"/>
    <w:p>
      <w:pPr>
        <w:spacing w:after="0"/>
        <w:ind w:left="0"/>
        <w:jc w:val="both"/>
      </w:pPr>
      <w:r>
        <w:rPr>
          <w:rFonts w:ascii="Times New Roman"/>
          <w:b w:val="false"/>
          <w:i w:val="false"/>
          <w:color w:val="000000"/>
          <w:sz w:val="28"/>
        </w:rPr>
        <w:t>
      4) отчет о произведенных операциях по опытно-промышленной добыче урана, расходах на них;</w:t>
      </w:r>
    </w:p>
    <w:bookmarkEnd w:id="2337"/>
    <w:bookmarkStart w:name="z2660" w:id="2338"/>
    <w:p>
      <w:pPr>
        <w:spacing w:after="0"/>
        <w:ind w:left="0"/>
        <w:jc w:val="both"/>
      </w:pPr>
      <w:r>
        <w:rPr>
          <w:rFonts w:ascii="Times New Roman"/>
          <w:b w:val="false"/>
          <w:i w:val="false"/>
          <w:color w:val="000000"/>
          <w:sz w:val="28"/>
        </w:rPr>
        <w:t>
      5) отчет о произведенных операциях по добыче урана, расходах на них;</w:t>
      </w:r>
    </w:p>
    <w:bookmarkEnd w:id="2338"/>
    <w:bookmarkStart w:name="z2661" w:id="2339"/>
    <w:p>
      <w:pPr>
        <w:spacing w:after="0"/>
        <w:ind w:left="0"/>
        <w:jc w:val="both"/>
      </w:pPr>
      <w:r>
        <w:rPr>
          <w:rFonts w:ascii="Times New Roman"/>
          <w:b w:val="false"/>
          <w:i w:val="false"/>
          <w:color w:val="000000"/>
          <w:sz w:val="28"/>
        </w:rPr>
        <w:t>
      6) отчет о внутристрановой ценности в кадрах;</w:t>
      </w:r>
    </w:p>
    <w:bookmarkEnd w:id="2339"/>
    <w:bookmarkStart w:name="z2662" w:id="2340"/>
    <w:p>
      <w:pPr>
        <w:spacing w:after="0"/>
        <w:ind w:left="0"/>
        <w:jc w:val="both"/>
      </w:pPr>
      <w:r>
        <w:rPr>
          <w:rFonts w:ascii="Times New Roman"/>
          <w:b w:val="false"/>
          <w:i w:val="false"/>
          <w:color w:val="000000"/>
          <w:sz w:val="28"/>
        </w:rPr>
        <w:t>
      7) отчет о расходах по финансированию обучения казахстанских кадров;</w:t>
      </w:r>
    </w:p>
    <w:bookmarkEnd w:id="2340"/>
    <w:bookmarkStart w:name="z2663" w:id="2341"/>
    <w:p>
      <w:pPr>
        <w:spacing w:after="0"/>
        <w:ind w:left="0"/>
        <w:jc w:val="both"/>
      </w:pPr>
      <w:r>
        <w:rPr>
          <w:rFonts w:ascii="Times New Roman"/>
          <w:b w:val="false"/>
          <w:i w:val="false"/>
          <w:color w:val="000000"/>
          <w:sz w:val="28"/>
        </w:rPr>
        <w:t>
      8) отчет о расходах на научно-исследовательские, научно-технические и опытно-конструкторские работы;</w:t>
      </w:r>
    </w:p>
    <w:bookmarkEnd w:id="2341"/>
    <w:bookmarkStart w:name="z2664" w:id="2342"/>
    <w:p>
      <w:pPr>
        <w:spacing w:after="0"/>
        <w:ind w:left="0"/>
        <w:jc w:val="both"/>
      </w:pPr>
      <w:r>
        <w:rPr>
          <w:rFonts w:ascii="Times New Roman"/>
          <w:b w:val="false"/>
          <w:i w:val="false"/>
          <w:color w:val="000000"/>
          <w:sz w:val="28"/>
        </w:rPr>
        <w:t>
      9) отчет по добыче урана;</w:t>
      </w:r>
    </w:p>
    <w:bookmarkEnd w:id="2342"/>
    <w:bookmarkStart w:name="z2665" w:id="2343"/>
    <w:p>
      <w:pPr>
        <w:spacing w:after="0"/>
        <w:ind w:left="0"/>
        <w:jc w:val="both"/>
      </w:pPr>
      <w:r>
        <w:rPr>
          <w:rFonts w:ascii="Times New Roman"/>
          <w:b w:val="false"/>
          <w:i w:val="false"/>
          <w:color w:val="000000"/>
          <w:sz w:val="28"/>
        </w:rPr>
        <w:t>
      10) отчет о приобретенных товарах, работах и услугах, а также объеме внутристрановой ценности в них;</w:t>
      </w:r>
    </w:p>
    <w:bookmarkEnd w:id="2343"/>
    <w:bookmarkStart w:name="z2666" w:id="2344"/>
    <w:p>
      <w:pPr>
        <w:spacing w:after="0"/>
        <w:ind w:left="0"/>
        <w:jc w:val="both"/>
      </w:pPr>
      <w:r>
        <w:rPr>
          <w:rFonts w:ascii="Times New Roman"/>
          <w:b w:val="false"/>
          <w:i w:val="false"/>
          <w:color w:val="000000"/>
          <w:sz w:val="28"/>
        </w:rPr>
        <w:t>
      11) отчет о составе лиц и (или) организаций, прямо или косвенно контролирующих недропользователя.</w:t>
      </w:r>
    </w:p>
    <w:bookmarkEnd w:id="2344"/>
    <w:bookmarkStart w:name="z2667" w:id="2345"/>
    <w:p>
      <w:pPr>
        <w:spacing w:after="0"/>
        <w:ind w:left="0"/>
        <w:jc w:val="both"/>
      </w:pPr>
      <w:r>
        <w:rPr>
          <w:rFonts w:ascii="Times New Roman"/>
          <w:b w:val="false"/>
          <w:i w:val="false"/>
          <w:color w:val="000000"/>
          <w:sz w:val="28"/>
        </w:rPr>
        <w:t>
      Отчеты, предусмотренные подпунктами 1) и 2) настоящей статьи, представляются уполномоченному органу по изучению недр в утверждаемом им порядке.</w:t>
      </w:r>
    </w:p>
    <w:bookmarkEnd w:id="2345"/>
    <w:bookmarkStart w:name="z2668" w:id="2346"/>
    <w:p>
      <w:pPr>
        <w:spacing w:after="0"/>
        <w:ind w:left="0"/>
        <w:jc w:val="both"/>
      </w:pPr>
      <w:r>
        <w:rPr>
          <w:rFonts w:ascii="Times New Roman"/>
          <w:b w:val="false"/>
          <w:i w:val="false"/>
          <w:color w:val="000000"/>
          <w:sz w:val="28"/>
        </w:rPr>
        <w:t>
      Отчеты, предусмотренные подпунктами 3) – 5) настоящей статьи, представляются компетентному органу в утверждаемом им порядке.</w:t>
      </w:r>
    </w:p>
    <w:bookmarkEnd w:id="2346"/>
    <w:bookmarkStart w:name="z2669" w:id="2347"/>
    <w:p>
      <w:pPr>
        <w:spacing w:after="0"/>
        <w:ind w:left="0"/>
        <w:jc w:val="both"/>
      </w:pPr>
      <w:r>
        <w:rPr>
          <w:rFonts w:ascii="Times New Roman"/>
          <w:b w:val="false"/>
          <w:i w:val="false"/>
          <w:color w:val="000000"/>
          <w:sz w:val="28"/>
        </w:rPr>
        <w:t xml:space="preserve">
      Отчеты, предусмотренные подпунктами 6) – 11) настоящей статьи, представляются уполномоченному органу в области добычи урана по утверждаемым им формам и порядку. </w:t>
      </w:r>
    </w:p>
    <w:bookmarkEnd w:id="2347"/>
    <w:p>
      <w:pPr>
        <w:spacing w:after="0"/>
        <w:ind w:left="0"/>
        <w:jc w:val="both"/>
      </w:pPr>
      <w:r>
        <w:rPr>
          <w:rFonts w:ascii="Times New Roman"/>
          <w:b/>
          <w:i w:val="false"/>
          <w:color w:val="000000"/>
          <w:sz w:val="28"/>
        </w:rPr>
        <w:t>Статья 181. Ответственность за нарушение недропользователями условий контрактов на добычу урана</w:t>
      </w:r>
    </w:p>
    <w:bookmarkStart w:name="z2670" w:id="2348"/>
    <w:p>
      <w:pPr>
        <w:spacing w:after="0"/>
        <w:ind w:left="0"/>
        <w:jc w:val="both"/>
      </w:pPr>
      <w:r>
        <w:rPr>
          <w:rFonts w:ascii="Times New Roman"/>
          <w:b w:val="false"/>
          <w:i w:val="false"/>
          <w:color w:val="000000"/>
          <w:sz w:val="28"/>
        </w:rPr>
        <w:t>
      1. За нарушение недропользователем обязательств, предусмотренных контрактом на добычу урана, предусматриваются следующие виды ответственности:</w:t>
      </w:r>
    </w:p>
    <w:bookmarkEnd w:id="2348"/>
    <w:bookmarkStart w:name="z2671" w:id="2349"/>
    <w:p>
      <w:pPr>
        <w:spacing w:after="0"/>
        <w:ind w:left="0"/>
        <w:jc w:val="both"/>
      </w:pPr>
      <w:r>
        <w:rPr>
          <w:rFonts w:ascii="Times New Roman"/>
          <w:b w:val="false"/>
          <w:i w:val="false"/>
          <w:color w:val="000000"/>
          <w:sz w:val="28"/>
        </w:rPr>
        <w:t>
      1) неустойка, уплачиваемая недропользователем в случаях, порядке и размере, установленных контрактом на добычу урана;</w:t>
      </w:r>
    </w:p>
    <w:bookmarkEnd w:id="2349"/>
    <w:bookmarkStart w:name="z2672" w:id="2350"/>
    <w:p>
      <w:pPr>
        <w:spacing w:after="0"/>
        <w:ind w:left="0"/>
        <w:jc w:val="both"/>
      </w:pPr>
      <w:r>
        <w:rPr>
          <w:rFonts w:ascii="Times New Roman"/>
          <w:b w:val="false"/>
          <w:i w:val="false"/>
          <w:color w:val="000000"/>
          <w:sz w:val="28"/>
        </w:rPr>
        <w:t xml:space="preserve">
      2) досрочное прекращение действия контракта на добычу урана компетентным органом в одностороннем порядке, осуществляемое в случаях и порядке,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настоящего Кодекса.</w:t>
      </w:r>
    </w:p>
    <w:bookmarkEnd w:id="2350"/>
    <w:bookmarkStart w:name="z2673" w:id="2351"/>
    <w:p>
      <w:pPr>
        <w:spacing w:after="0"/>
        <w:ind w:left="0"/>
        <w:jc w:val="both"/>
      </w:pPr>
      <w:r>
        <w:rPr>
          <w:rFonts w:ascii="Times New Roman"/>
          <w:b w:val="false"/>
          <w:i w:val="false"/>
          <w:color w:val="000000"/>
          <w:sz w:val="28"/>
        </w:rPr>
        <w:t>
      При этом уплата неустойки не освобождает недропользователя от исполнения соответствующего обязательства.</w:t>
      </w:r>
    </w:p>
    <w:bookmarkEnd w:id="2351"/>
    <w:bookmarkStart w:name="z2674" w:id="2352"/>
    <w:p>
      <w:pPr>
        <w:spacing w:after="0"/>
        <w:ind w:left="0"/>
        <w:jc w:val="both"/>
      </w:pPr>
      <w:r>
        <w:rPr>
          <w:rFonts w:ascii="Times New Roman"/>
          <w:b w:val="false"/>
          <w:i w:val="false"/>
          <w:color w:val="000000"/>
          <w:sz w:val="28"/>
        </w:rPr>
        <w:t>
      2. Компетентный орган письменно уведомляет недропользователя о допущенном нарушении условий контракта на добычу урана, а также о его обязанности по уплате неустойки и (или) устранению такого нарушения в установленный срок в следующих случаях:</w:t>
      </w:r>
    </w:p>
    <w:bookmarkEnd w:id="2352"/>
    <w:bookmarkStart w:name="z2675" w:id="2353"/>
    <w:p>
      <w:pPr>
        <w:spacing w:after="0"/>
        <w:ind w:left="0"/>
        <w:jc w:val="both"/>
      </w:pPr>
      <w:r>
        <w:rPr>
          <w:rFonts w:ascii="Times New Roman"/>
          <w:b w:val="false"/>
          <w:i w:val="false"/>
          <w:color w:val="000000"/>
          <w:sz w:val="28"/>
        </w:rPr>
        <w:t>
      1) выполнения недропользователем финансовых обязательств, установленных контрактом на добычу урана, менее чем на тридцать процентов за отчетный год;</w:t>
      </w:r>
    </w:p>
    <w:bookmarkEnd w:id="2353"/>
    <w:bookmarkStart w:name="z2676" w:id="2354"/>
    <w:p>
      <w:pPr>
        <w:spacing w:after="0"/>
        <w:ind w:left="0"/>
        <w:jc w:val="both"/>
      </w:pPr>
      <w:r>
        <w:rPr>
          <w:rFonts w:ascii="Times New Roman"/>
          <w:b w:val="false"/>
          <w:i w:val="false"/>
          <w:color w:val="000000"/>
          <w:sz w:val="28"/>
        </w:rPr>
        <w:t>
      2) проведения операций по добыче урана, связанных с нарушением целостности земной поверхности, без предоставления обеспечения в соответствии с установленным графиком либо в нарушение графика формирования размера обеспечения;</w:t>
      </w:r>
    </w:p>
    <w:bookmarkEnd w:id="2354"/>
    <w:bookmarkStart w:name="z2677" w:id="2355"/>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контрактом на добычу урана.</w:t>
      </w:r>
    </w:p>
    <w:bookmarkEnd w:id="2355"/>
    <w:bookmarkStart w:name="z2678" w:id="2356"/>
    <w:p>
      <w:pPr>
        <w:spacing w:after="0"/>
        <w:ind w:left="0"/>
        <w:jc w:val="both"/>
      </w:pPr>
      <w:r>
        <w:rPr>
          <w:rFonts w:ascii="Times New Roman"/>
          <w:b w:val="false"/>
          <w:i w:val="false"/>
          <w:color w:val="000000"/>
          <w:sz w:val="28"/>
        </w:rPr>
        <w:t>
      3.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2 настоящей статьи, – три месяца, по иным обязательствам, предусмотренным в контракте на добычу урана, – один месяц со дня получения письменного уведомления.</w:t>
      </w:r>
    </w:p>
    <w:bookmarkEnd w:id="2356"/>
    <w:bookmarkStart w:name="z2679" w:id="2357"/>
    <w:p>
      <w:pPr>
        <w:spacing w:after="0"/>
        <w:ind w:left="0"/>
        <w:jc w:val="both"/>
      </w:pPr>
      <w:r>
        <w:rPr>
          <w:rFonts w:ascii="Times New Roman"/>
          <w:b w:val="false"/>
          <w:i w:val="false"/>
          <w:color w:val="000000"/>
          <w:sz w:val="28"/>
        </w:rPr>
        <w:t>
      4.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bookmarkEnd w:id="2357"/>
    <w:bookmarkStart w:name="z2680" w:id="2358"/>
    <w:p>
      <w:pPr>
        <w:spacing w:after="0"/>
        <w:ind w:left="0"/>
        <w:jc w:val="both"/>
      </w:pPr>
      <w:r>
        <w:rPr>
          <w:rFonts w:ascii="Times New Roman"/>
          <w:b w:val="false"/>
          <w:i w:val="false"/>
          <w:color w:val="000000"/>
          <w:sz w:val="28"/>
        </w:rPr>
        <w:t>
      5.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на добычу урана,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bookmarkEnd w:id="2358"/>
    <w:bookmarkStart w:name="z2681" w:id="2359"/>
    <w:p>
      <w:pPr>
        <w:spacing w:after="0"/>
        <w:ind w:left="0"/>
        <w:jc w:val="both"/>
      </w:pPr>
      <w:r>
        <w:rPr>
          <w:rFonts w:ascii="Times New Roman"/>
          <w:b w:val="false"/>
          <w:i w:val="false"/>
          <w:color w:val="000000"/>
          <w:sz w:val="28"/>
        </w:rPr>
        <w:t>
      6. В случае очевидной невозможности устранения нарушения обязательств, предусмотренных контрактом на добычу урана, в срок, определенный в пункте 3 настоящей статьи, компетентный орган вправе установить иной срок, в течение которого возможно устранение такого нарушения.</w:t>
      </w:r>
    </w:p>
    <w:bookmarkEnd w:id="2359"/>
    <w:bookmarkStart w:name="z2682" w:id="2360"/>
    <w:p>
      <w:pPr>
        <w:spacing w:after="0"/>
        <w:ind w:left="0"/>
        <w:jc w:val="left"/>
      </w:pPr>
      <w:r>
        <w:rPr>
          <w:rFonts w:ascii="Times New Roman"/>
          <w:b/>
          <w:i w:val="false"/>
          <w:color w:val="000000"/>
        </w:rPr>
        <w:t xml:space="preserve"> Глава 26. Проектные документы в области добычи урана </w:t>
      </w:r>
    </w:p>
    <w:bookmarkEnd w:id="2360"/>
    <w:p>
      <w:pPr>
        <w:spacing w:after="0"/>
        <w:ind w:left="0"/>
        <w:jc w:val="both"/>
      </w:pPr>
      <w:r>
        <w:rPr>
          <w:rFonts w:ascii="Times New Roman"/>
          <w:b/>
          <w:i w:val="false"/>
          <w:color w:val="000000"/>
          <w:sz w:val="28"/>
        </w:rPr>
        <w:t xml:space="preserve">Статья 182. Общие положения о проектных документах в области добычи урана </w:t>
      </w:r>
    </w:p>
    <w:bookmarkStart w:name="z2683" w:id="2361"/>
    <w:p>
      <w:pPr>
        <w:spacing w:after="0"/>
        <w:ind w:left="0"/>
        <w:jc w:val="both"/>
      </w:pPr>
      <w:r>
        <w:rPr>
          <w:rFonts w:ascii="Times New Roman"/>
          <w:b w:val="false"/>
          <w:i w:val="false"/>
          <w:color w:val="000000"/>
          <w:sz w:val="28"/>
        </w:rPr>
        <w:t>
      1. Проектными документами в области добычи урана являются:</w:t>
      </w:r>
    </w:p>
    <w:bookmarkEnd w:id="2361"/>
    <w:bookmarkStart w:name="z42821" w:id="2362"/>
    <w:p>
      <w:pPr>
        <w:spacing w:after="0"/>
        <w:ind w:left="0"/>
        <w:jc w:val="both"/>
      </w:pPr>
      <w:r>
        <w:rPr>
          <w:rFonts w:ascii="Times New Roman"/>
          <w:b w:val="false"/>
          <w:i w:val="false"/>
          <w:color w:val="000000"/>
          <w:sz w:val="28"/>
        </w:rPr>
        <w:t>
      1) проект опытно-промышленной добычи урана;</w:t>
      </w:r>
    </w:p>
    <w:bookmarkEnd w:id="2362"/>
    <w:bookmarkStart w:name="z42822" w:id="2363"/>
    <w:p>
      <w:pPr>
        <w:spacing w:after="0"/>
        <w:ind w:left="0"/>
        <w:jc w:val="both"/>
      </w:pPr>
      <w:r>
        <w:rPr>
          <w:rFonts w:ascii="Times New Roman"/>
          <w:b w:val="false"/>
          <w:i w:val="false"/>
          <w:color w:val="000000"/>
          <w:sz w:val="28"/>
        </w:rPr>
        <w:t>
      2) проект разработки месторождения урана;</w:t>
      </w:r>
    </w:p>
    <w:bookmarkEnd w:id="2363"/>
    <w:bookmarkStart w:name="z42823" w:id="2364"/>
    <w:p>
      <w:pPr>
        <w:spacing w:after="0"/>
        <w:ind w:left="0"/>
        <w:jc w:val="both"/>
      </w:pPr>
      <w:r>
        <w:rPr>
          <w:rFonts w:ascii="Times New Roman"/>
          <w:b w:val="false"/>
          <w:i w:val="false"/>
          <w:color w:val="000000"/>
          <w:sz w:val="28"/>
        </w:rPr>
        <w:t>
      3) проект ликвидации последствий добычи урана.</w:t>
      </w:r>
    </w:p>
    <w:bookmarkEnd w:id="2364"/>
    <w:bookmarkStart w:name="z2684" w:id="2365"/>
    <w:p>
      <w:pPr>
        <w:spacing w:after="0"/>
        <w:ind w:left="0"/>
        <w:jc w:val="both"/>
      </w:pPr>
      <w:r>
        <w:rPr>
          <w:rFonts w:ascii="Times New Roman"/>
          <w:b w:val="false"/>
          <w:i w:val="false"/>
          <w:color w:val="000000"/>
          <w:sz w:val="28"/>
        </w:rPr>
        <w:t>
      2. Проектные документы в области добычи урана составляются привлекаемой недропользователем на основе договора проектной организацией, имеющей лицензию на соответствующий вид деятельности.</w:t>
      </w:r>
    </w:p>
    <w:bookmarkEnd w:id="2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6" w:id="2366"/>
    <w:p>
      <w:pPr>
        <w:spacing w:after="0"/>
        <w:ind w:left="0"/>
        <w:jc w:val="both"/>
      </w:pPr>
      <w:r>
        <w:rPr>
          <w:rFonts w:ascii="Times New Roman"/>
          <w:b w:val="false"/>
          <w:i w:val="false"/>
          <w:color w:val="000000"/>
          <w:sz w:val="28"/>
        </w:rPr>
        <w:t>
      4. Проектные документы в области добычи урана утверждаются недропользователем.</w:t>
      </w:r>
    </w:p>
    <w:bookmarkEnd w:id="2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8" w:id="2367"/>
    <w:p>
      <w:pPr>
        <w:spacing w:after="0"/>
        <w:ind w:left="0"/>
        <w:jc w:val="both"/>
      </w:pPr>
      <w:r>
        <w:rPr>
          <w:rFonts w:ascii="Times New Roman"/>
          <w:b w:val="false"/>
          <w:i w:val="false"/>
          <w:color w:val="000000"/>
          <w:sz w:val="28"/>
        </w:rPr>
        <w:t>
      6. Изменения видов, способов, технологий, объема и сроков проведения операций по добыче урана, предусмотренных проектными документами, допускаются после внесения соответствующих изменений и дополнений в такие проектные документы.</w:t>
      </w:r>
    </w:p>
    <w:bookmarkEnd w:id="2367"/>
    <w:bookmarkStart w:name="z2689" w:id="2368"/>
    <w:p>
      <w:pPr>
        <w:spacing w:after="0"/>
        <w:ind w:left="0"/>
        <w:jc w:val="both"/>
      </w:pPr>
      <w:r>
        <w:rPr>
          <w:rFonts w:ascii="Times New Roman"/>
          <w:b w:val="false"/>
          <w:i w:val="false"/>
          <w:color w:val="000000"/>
          <w:sz w:val="28"/>
        </w:rPr>
        <w:t>
      7. Проекты изменений и (или) дополнений к утвержденным проектам не составляются в случае, если ежегодно объемы добычи, определенные утвержденными проектами, изменяются менее чем на двадцать процентов в физическом выражении от утвержденных показателей за год без изменения горно-геологических и технологических условий отработки месторождения урана.</w:t>
      </w:r>
    </w:p>
    <w:bookmarkEnd w:id="2368"/>
    <w:bookmarkStart w:name="z2690" w:id="2369"/>
    <w:p>
      <w:pPr>
        <w:spacing w:after="0"/>
        <w:ind w:left="0"/>
        <w:jc w:val="both"/>
      </w:pPr>
      <w:r>
        <w:rPr>
          <w:rFonts w:ascii="Times New Roman"/>
          <w:b w:val="false"/>
          <w:i w:val="false"/>
          <w:color w:val="000000"/>
          <w:sz w:val="28"/>
        </w:rPr>
        <w:t>
      Проектные документы составляются в соответствии с едиными правилами по рациональному и комплексному использованию недр.</w:t>
      </w:r>
    </w:p>
    <w:bookmarkEnd w:id="2369"/>
    <w:bookmarkStart w:name="z2691" w:id="2370"/>
    <w:p>
      <w:pPr>
        <w:spacing w:after="0"/>
        <w:ind w:left="0"/>
        <w:jc w:val="both"/>
      </w:pPr>
      <w:r>
        <w:rPr>
          <w:rFonts w:ascii="Times New Roman"/>
          <w:b w:val="false"/>
          <w:i w:val="false"/>
          <w:color w:val="000000"/>
          <w:sz w:val="28"/>
        </w:rPr>
        <w:t xml:space="preserve">
      8. Проект опытно-промышленной добычи и проект разработки месторождения подлежат экспертизе по промышленной безопасности и государственной экологической экспертизе, если иное не вытекает из положений экологического законодательства Республики Казахстан. </w:t>
      </w:r>
    </w:p>
    <w:bookmarkEnd w:id="2370"/>
    <w:bookmarkStart w:name="z2692" w:id="2371"/>
    <w:p>
      <w:pPr>
        <w:spacing w:after="0"/>
        <w:ind w:left="0"/>
        <w:jc w:val="both"/>
      </w:pPr>
      <w:r>
        <w:rPr>
          <w:rFonts w:ascii="Times New Roman"/>
          <w:b w:val="false"/>
          <w:i w:val="false"/>
          <w:color w:val="000000"/>
          <w:sz w:val="28"/>
        </w:rPr>
        <w:t>
      9. Недропользователь обязан каждые три года направлять в компетентный орган на экспертизу анализ выполнения проектных условий в соответствии с показателями проекта разработки.</w:t>
      </w:r>
    </w:p>
    <w:bookmarkEnd w:id="2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182-1. Проект опытно-промышленной добычи урана</w:t>
      </w:r>
    </w:p>
    <w:bookmarkStart w:name="z42825" w:id="2372"/>
    <w:p>
      <w:pPr>
        <w:spacing w:after="0"/>
        <w:ind w:left="0"/>
        <w:jc w:val="both"/>
      </w:pPr>
      <w:r>
        <w:rPr>
          <w:rFonts w:ascii="Times New Roman"/>
          <w:b w:val="false"/>
          <w:i w:val="false"/>
          <w:color w:val="000000"/>
          <w:sz w:val="28"/>
        </w:rPr>
        <w:t>
      1. Проект опытно-промышленной добычи урана составляется в соответствии с требованиями, предусмотренными настоящим Кодексом.</w:t>
      </w:r>
    </w:p>
    <w:bookmarkEnd w:id="2372"/>
    <w:bookmarkStart w:name="z42826" w:id="2373"/>
    <w:p>
      <w:pPr>
        <w:spacing w:after="0"/>
        <w:ind w:left="0"/>
        <w:jc w:val="both"/>
      </w:pPr>
      <w:r>
        <w:rPr>
          <w:rFonts w:ascii="Times New Roman"/>
          <w:b w:val="false"/>
          <w:i w:val="false"/>
          <w:color w:val="000000"/>
          <w:sz w:val="28"/>
        </w:rPr>
        <w:t>
      2. Проект опытно-промышленной добычи урана разрабатывается на весь период опытно-промышленной добычи.</w:t>
      </w:r>
    </w:p>
    <w:bookmarkEnd w:id="2373"/>
    <w:bookmarkStart w:name="z42827" w:id="2374"/>
    <w:p>
      <w:pPr>
        <w:spacing w:after="0"/>
        <w:ind w:left="0"/>
        <w:jc w:val="both"/>
      </w:pPr>
      <w:r>
        <w:rPr>
          <w:rFonts w:ascii="Times New Roman"/>
          <w:b w:val="false"/>
          <w:i w:val="false"/>
          <w:color w:val="000000"/>
          <w:sz w:val="28"/>
        </w:rPr>
        <w:t>
      3. В проекте опытно-промышленной добычи урана описываются виды, методы и способы работ по опытно-промышленной добыче, примерные объемы и сроки их проведения, а также используемые технологические решения.</w:t>
      </w:r>
    </w:p>
    <w:bookmarkEnd w:id="2374"/>
    <w:bookmarkStart w:name="z42828" w:id="2375"/>
    <w:p>
      <w:pPr>
        <w:spacing w:after="0"/>
        <w:ind w:left="0"/>
        <w:jc w:val="both"/>
      </w:pPr>
      <w:r>
        <w:rPr>
          <w:rFonts w:ascii="Times New Roman"/>
          <w:b w:val="false"/>
          <w:i w:val="false"/>
          <w:color w:val="000000"/>
          <w:sz w:val="28"/>
        </w:rPr>
        <w:t>
      4. Требования к содержанию проектов опытно-промышленной добычи урана устанавливаются в единых правилах по рациональному и комплексному использованию недр.</w:t>
      </w:r>
    </w:p>
    <w:bookmarkEnd w:id="2375"/>
    <w:bookmarkStart w:name="z42829" w:id="2376"/>
    <w:p>
      <w:pPr>
        <w:spacing w:after="0"/>
        <w:ind w:left="0"/>
        <w:jc w:val="both"/>
      </w:pPr>
      <w:r>
        <w:rPr>
          <w:rFonts w:ascii="Times New Roman"/>
          <w:b w:val="false"/>
          <w:i w:val="false"/>
          <w:color w:val="000000"/>
          <w:sz w:val="28"/>
        </w:rPr>
        <w:t>
      5. Запрещается проведение работ по опытно-промышленной добыче урана,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опытно-промышленной добычи урана, а также при отсутствии такого проекта.</w:t>
      </w:r>
    </w:p>
    <w:bookmarkEnd w:id="2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182-1 в соответствии с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183. Проект разработки месторождения урана </w:t>
      </w:r>
    </w:p>
    <w:bookmarkStart w:name="z2693" w:id="2377"/>
    <w:p>
      <w:pPr>
        <w:spacing w:after="0"/>
        <w:ind w:left="0"/>
        <w:jc w:val="both"/>
      </w:pPr>
      <w:r>
        <w:rPr>
          <w:rFonts w:ascii="Times New Roman"/>
          <w:b w:val="false"/>
          <w:i w:val="false"/>
          <w:color w:val="000000"/>
          <w:sz w:val="28"/>
        </w:rPr>
        <w:t>
      1. Проект разработки месторождения составляется в период опытно-промышленной добычи в соответствии с требованиями, предусмотренными настоящим Кодексом.</w:t>
      </w:r>
    </w:p>
    <w:bookmarkEnd w:id="2377"/>
    <w:bookmarkStart w:name="z2694" w:id="2378"/>
    <w:p>
      <w:pPr>
        <w:spacing w:after="0"/>
        <w:ind w:left="0"/>
        <w:jc w:val="both"/>
      </w:pPr>
      <w:r>
        <w:rPr>
          <w:rFonts w:ascii="Times New Roman"/>
          <w:b w:val="false"/>
          <w:i w:val="false"/>
          <w:color w:val="000000"/>
          <w:sz w:val="28"/>
        </w:rPr>
        <w:t xml:space="preserve">
      2. Проект разработки месторождения разрабатывается на период полной отработки запасов. </w:t>
      </w:r>
    </w:p>
    <w:bookmarkEnd w:id="2378"/>
    <w:bookmarkStart w:name="z2695" w:id="2379"/>
    <w:p>
      <w:pPr>
        <w:spacing w:after="0"/>
        <w:ind w:left="0"/>
        <w:jc w:val="both"/>
      </w:pPr>
      <w:r>
        <w:rPr>
          <w:rFonts w:ascii="Times New Roman"/>
          <w:b w:val="false"/>
          <w:i w:val="false"/>
          <w:color w:val="000000"/>
          <w:sz w:val="28"/>
        </w:rPr>
        <w:t>
      3. Проект разработки месторождения должен содержать:</w:t>
      </w:r>
    </w:p>
    <w:bookmarkEnd w:id="2379"/>
    <w:bookmarkStart w:name="z2696" w:id="2380"/>
    <w:p>
      <w:pPr>
        <w:spacing w:after="0"/>
        <w:ind w:left="0"/>
        <w:jc w:val="both"/>
      </w:pPr>
      <w:r>
        <w:rPr>
          <w:rFonts w:ascii="Times New Roman"/>
          <w:b w:val="false"/>
          <w:i w:val="false"/>
          <w:color w:val="000000"/>
          <w:sz w:val="28"/>
        </w:rPr>
        <w:t>
      1) отчет компетентного лица по запасам;</w:t>
      </w:r>
    </w:p>
    <w:bookmarkEnd w:id="2380"/>
    <w:bookmarkStart w:name="z2697" w:id="2381"/>
    <w:p>
      <w:pPr>
        <w:spacing w:after="0"/>
        <w:ind w:left="0"/>
        <w:jc w:val="both"/>
      </w:pPr>
      <w:r>
        <w:rPr>
          <w:rFonts w:ascii="Times New Roman"/>
          <w:b w:val="false"/>
          <w:i w:val="false"/>
          <w:color w:val="000000"/>
          <w:sz w:val="28"/>
        </w:rPr>
        <w:t>
      2) мероприятия по обеспечению рационального использования и охраны недр;</w:t>
      </w:r>
    </w:p>
    <w:bookmarkEnd w:id="2381"/>
    <w:bookmarkStart w:name="z2698" w:id="2382"/>
    <w:p>
      <w:pPr>
        <w:spacing w:after="0"/>
        <w:ind w:left="0"/>
        <w:jc w:val="both"/>
      </w:pPr>
      <w:r>
        <w:rPr>
          <w:rFonts w:ascii="Times New Roman"/>
          <w:b w:val="false"/>
          <w:i w:val="false"/>
          <w:color w:val="000000"/>
          <w:sz w:val="28"/>
        </w:rPr>
        <w:t>
      3) информацию о сроках, условиях и стоимости выполнения работ по ликвидации последствий добычи урана;</w:t>
      </w:r>
    </w:p>
    <w:bookmarkEnd w:id="2382"/>
    <w:bookmarkStart w:name="z2699" w:id="2383"/>
    <w:p>
      <w:pPr>
        <w:spacing w:after="0"/>
        <w:ind w:left="0"/>
        <w:jc w:val="both"/>
      </w:pPr>
      <w:r>
        <w:rPr>
          <w:rFonts w:ascii="Times New Roman"/>
          <w:b w:val="false"/>
          <w:i w:val="false"/>
          <w:color w:val="000000"/>
          <w:sz w:val="28"/>
        </w:rPr>
        <w:t>
      4) предполагаемые ежегодные объемы добычи урана на весь период разработки месторождения.</w:t>
      </w:r>
    </w:p>
    <w:bookmarkEnd w:id="2383"/>
    <w:p>
      <w:pPr>
        <w:spacing w:after="0"/>
        <w:ind w:left="0"/>
        <w:jc w:val="both"/>
      </w:pPr>
      <w:r>
        <w:rPr>
          <w:rFonts w:ascii="Times New Roman"/>
          <w:b/>
          <w:i w:val="false"/>
          <w:color w:val="000000"/>
          <w:sz w:val="28"/>
        </w:rPr>
        <w:t>Статья 183-1. Государственная экспертиза проектных документов и анализов разработки месторождения урана</w:t>
      </w:r>
    </w:p>
    <w:bookmarkStart w:name="z42831" w:id="2384"/>
    <w:p>
      <w:pPr>
        <w:spacing w:after="0"/>
        <w:ind w:left="0"/>
        <w:jc w:val="both"/>
      </w:pPr>
      <w:r>
        <w:rPr>
          <w:rFonts w:ascii="Times New Roman"/>
          <w:b w:val="false"/>
          <w:i w:val="false"/>
          <w:color w:val="000000"/>
          <w:sz w:val="28"/>
        </w:rPr>
        <w:t>
      1. Государственная экспертиза проектных документов и анализов разработки месторождения урана проводится в целях обеспечения рационального пользования недрами при разработке месторождений урана в соответствии с положительной практикой пользования недрами.</w:t>
      </w:r>
    </w:p>
    <w:bookmarkEnd w:id="2384"/>
    <w:bookmarkStart w:name="z42832" w:id="2385"/>
    <w:p>
      <w:pPr>
        <w:spacing w:after="0"/>
        <w:ind w:left="0"/>
        <w:jc w:val="both"/>
      </w:pPr>
      <w:r>
        <w:rPr>
          <w:rFonts w:ascii="Times New Roman"/>
          <w:b w:val="false"/>
          <w:i w:val="false"/>
          <w:color w:val="000000"/>
          <w:sz w:val="28"/>
        </w:rPr>
        <w:t>
      2. Государственная экспертиза проектных документов и анализов разработки осуществляется центральной комиссией по разработке месторождений урана Республики Казахстан (далее – центральная комиссия) с привлечением независимых экспертов, обладающих специальными знаниями в области геологии и разработки и не заинтересованных в результатах экспертизы.</w:t>
      </w:r>
    </w:p>
    <w:bookmarkEnd w:id="2385"/>
    <w:bookmarkStart w:name="z42833" w:id="2386"/>
    <w:p>
      <w:pPr>
        <w:spacing w:after="0"/>
        <w:ind w:left="0"/>
        <w:jc w:val="both"/>
      </w:pPr>
      <w:r>
        <w:rPr>
          <w:rFonts w:ascii="Times New Roman"/>
          <w:b w:val="false"/>
          <w:i w:val="false"/>
          <w:color w:val="000000"/>
          <w:sz w:val="28"/>
        </w:rPr>
        <w:t>
      3. Организация деятельности центральной комиссии, ее состав, регламент работы и ведение делопроизводства определяются положением о центральной комиссии, утверждаемым уполномоченным органом в области добычи урана.</w:t>
      </w:r>
    </w:p>
    <w:bookmarkEnd w:id="2386"/>
    <w:bookmarkStart w:name="z42834" w:id="2387"/>
    <w:p>
      <w:pPr>
        <w:spacing w:after="0"/>
        <w:ind w:left="0"/>
        <w:jc w:val="both"/>
      </w:pPr>
      <w:r>
        <w:rPr>
          <w:rFonts w:ascii="Times New Roman"/>
          <w:b w:val="false"/>
          <w:i w:val="false"/>
          <w:color w:val="000000"/>
          <w:sz w:val="28"/>
        </w:rPr>
        <w:t>
      4. Государственная экспертиза проектных документов и анализов разработки месторождения урана проводится в течение двух месяцев.</w:t>
      </w:r>
    </w:p>
    <w:bookmarkEnd w:id="2387"/>
    <w:bookmarkStart w:name="z42835" w:id="2388"/>
    <w:p>
      <w:pPr>
        <w:spacing w:after="0"/>
        <w:ind w:left="0"/>
        <w:jc w:val="both"/>
      </w:pPr>
      <w:r>
        <w:rPr>
          <w:rFonts w:ascii="Times New Roman"/>
          <w:b w:val="false"/>
          <w:i w:val="false"/>
          <w:color w:val="000000"/>
          <w:sz w:val="28"/>
        </w:rPr>
        <w:t>
      Срок проведения государственной экспертизы по решению центральной комиссии может быть увеличен, но не более чем на три месяца.</w:t>
      </w:r>
    </w:p>
    <w:bookmarkEnd w:id="2388"/>
    <w:bookmarkStart w:name="z42836" w:id="2389"/>
    <w:p>
      <w:pPr>
        <w:spacing w:after="0"/>
        <w:ind w:left="0"/>
        <w:jc w:val="both"/>
      </w:pPr>
      <w:r>
        <w:rPr>
          <w:rFonts w:ascii="Times New Roman"/>
          <w:b w:val="false"/>
          <w:i w:val="false"/>
          <w:color w:val="000000"/>
          <w:sz w:val="28"/>
        </w:rPr>
        <w:t>
      5. Результаты проведения государственной экспертизы проектного документа или анализа разработки оформляются экспертным заключением, которое может быть положительным или отрицательным. Копия экспертного заключения в течение пяти рабочих дней со дня его подписания направляется недропользователю.</w:t>
      </w:r>
    </w:p>
    <w:bookmarkEnd w:id="2389"/>
    <w:bookmarkStart w:name="z42837" w:id="2390"/>
    <w:p>
      <w:pPr>
        <w:spacing w:after="0"/>
        <w:ind w:left="0"/>
        <w:jc w:val="both"/>
      </w:pPr>
      <w:r>
        <w:rPr>
          <w:rFonts w:ascii="Times New Roman"/>
          <w:b w:val="false"/>
          <w:i w:val="false"/>
          <w:color w:val="000000"/>
          <w:sz w:val="28"/>
        </w:rPr>
        <w:t>
      6. Основаниями для вынесения отрицательного экспертного заключения являются:</w:t>
      </w:r>
    </w:p>
    <w:bookmarkEnd w:id="2390"/>
    <w:bookmarkStart w:name="z42838" w:id="2391"/>
    <w:p>
      <w:pPr>
        <w:spacing w:after="0"/>
        <w:ind w:left="0"/>
        <w:jc w:val="both"/>
      </w:pPr>
      <w:r>
        <w:rPr>
          <w:rFonts w:ascii="Times New Roman"/>
          <w:b w:val="false"/>
          <w:i w:val="false"/>
          <w:color w:val="000000"/>
          <w:sz w:val="28"/>
        </w:rPr>
        <w:t>
      1) несоответствие проектного документа или анализа разработки требованиям законодательства Республики Казахстан, в том числе требованиям по содержанию, структуре и оформлению, установленным в единых правилах по рациональному и комплексному использованию недр, и (или) положениям контракта;</w:t>
      </w:r>
    </w:p>
    <w:bookmarkEnd w:id="2391"/>
    <w:bookmarkStart w:name="z42839" w:id="2392"/>
    <w:p>
      <w:pPr>
        <w:spacing w:after="0"/>
        <w:ind w:left="0"/>
        <w:jc w:val="both"/>
      </w:pPr>
      <w:r>
        <w:rPr>
          <w:rFonts w:ascii="Times New Roman"/>
          <w:b w:val="false"/>
          <w:i w:val="false"/>
          <w:color w:val="000000"/>
          <w:sz w:val="28"/>
        </w:rPr>
        <w:t>
      2) несоответствие проектного документа или анализа разработки положительной практике пользования недрами;</w:t>
      </w:r>
    </w:p>
    <w:bookmarkEnd w:id="2392"/>
    <w:bookmarkStart w:name="z42840" w:id="2393"/>
    <w:p>
      <w:pPr>
        <w:spacing w:after="0"/>
        <w:ind w:left="0"/>
        <w:jc w:val="both"/>
      </w:pPr>
      <w:r>
        <w:rPr>
          <w:rFonts w:ascii="Times New Roman"/>
          <w:b w:val="false"/>
          <w:i w:val="false"/>
          <w:color w:val="000000"/>
          <w:sz w:val="28"/>
        </w:rPr>
        <w:t>
      3) несоответствие проектного документа или анализа разработки отчету об оценке ресурсов и запасов урана;</w:t>
      </w:r>
    </w:p>
    <w:bookmarkEnd w:id="2393"/>
    <w:bookmarkStart w:name="z42841" w:id="2394"/>
    <w:p>
      <w:pPr>
        <w:spacing w:after="0"/>
        <w:ind w:left="0"/>
        <w:jc w:val="both"/>
      </w:pPr>
      <w:r>
        <w:rPr>
          <w:rFonts w:ascii="Times New Roman"/>
          <w:b w:val="false"/>
          <w:i w:val="false"/>
          <w:color w:val="000000"/>
          <w:sz w:val="28"/>
        </w:rPr>
        <w:t>
      4) недостаточная техническая и (или) экономическая обоснованность проектных решений, представленных в проектном документе или в анализе разработки.</w:t>
      </w:r>
    </w:p>
    <w:bookmarkEnd w:id="2394"/>
    <w:bookmarkStart w:name="z42842" w:id="2395"/>
    <w:p>
      <w:pPr>
        <w:spacing w:after="0"/>
        <w:ind w:left="0"/>
        <w:jc w:val="both"/>
      </w:pPr>
      <w:r>
        <w:rPr>
          <w:rFonts w:ascii="Times New Roman"/>
          <w:b w:val="false"/>
          <w:i w:val="false"/>
          <w:color w:val="000000"/>
          <w:sz w:val="28"/>
        </w:rPr>
        <w:t>
      7. В отрицательном заключении государственной экспертизы проектного документа или анализа разработки приводится обоснование его вынесения и рекомендации по доработке проектного документа или анализа разработки.</w:t>
      </w:r>
    </w:p>
    <w:bookmarkEnd w:id="2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183-1 в соответствии с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Мониторинг исполнения проектных документов</w:t>
      </w:r>
    </w:p>
    <w:bookmarkStart w:name="z2700" w:id="2396"/>
    <w:p>
      <w:pPr>
        <w:spacing w:after="0"/>
        <w:ind w:left="0"/>
        <w:jc w:val="both"/>
      </w:pPr>
      <w:r>
        <w:rPr>
          <w:rFonts w:ascii="Times New Roman"/>
          <w:b w:val="false"/>
          <w:i w:val="false"/>
          <w:color w:val="ff0000"/>
          <w:sz w:val="28"/>
        </w:rPr>
        <w:t xml:space="preserve">
      1. Исключен Законом РК от 09.03.2021 </w:t>
      </w:r>
      <w:r>
        <w:rPr>
          <w:rFonts w:ascii="Times New Roman"/>
          <w:b w:val="false"/>
          <w:i w:val="false"/>
          <w:color w:val="ff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96"/>
    <w:bookmarkStart w:name="z2701" w:id="2397"/>
    <w:p>
      <w:pPr>
        <w:spacing w:after="0"/>
        <w:ind w:left="0"/>
        <w:jc w:val="both"/>
      </w:pPr>
      <w:r>
        <w:rPr>
          <w:rFonts w:ascii="Times New Roman"/>
          <w:b w:val="false"/>
          <w:i w:val="false"/>
          <w:color w:val="000000"/>
          <w:sz w:val="28"/>
        </w:rPr>
        <w:t>
      2. Мониторинг исполнения недропользователем проектов опытно-промышленной добычи и разработки месторождения осуществляется посредством проведения анализа разработки месторождения урана, выполняемого не реже одного раза в три года.</w:t>
      </w:r>
    </w:p>
    <w:bookmarkEnd w:id="2397"/>
    <w:bookmarkStart w:name="z2704" w:id="2398"/>
    <w:p>
      <w:pPr>
        <w:spacing w:after="0"/>
        <w:ind w:left="0"/>
        <w:jc w:val="both"/>
      </w:pPr>
      <w:r>
        <w:rPr>
          <w:rFonts w:ascii="Times New Roman"/>
          <w:b w:val="false"/>
          <w:i w:val="false"/>
          <w:color w:val="000000"/>
          <w:sz w:val="28"/>
        </w:rPr>
        <w:t>
      3. Требования к проведению анализа разработки месторождения урана устанавливаются в единых правилах по рациональному и комплексному использованию недр, утверждаемых уполномоченным органом в области добычи урана.</w:t>
      </w:r>
    </w:p>
    <w:bookmarkEnd w:id="2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0" w:id="2399"/>
    <w:p>
      <w:pPr>
        <w:spacing w:after="0"/>
        <w:ind w:left="0"/>
        <w:jc w:val="both"/>
      </w:pPr>
      <w:r>
        <w:rPr>
          <w:rFonts w:ascii="Times New Roman"/>
          <w:b w:val="false"/>
          <w:i w:val="false"/>
          <w:color w:val="000000"/>
          <w:sz w:val="28"/>
        </w:rPr>
        <w:t>
      6. Едиными правилами по рациональному и комплексному использованию недр устанавливаются случаи, когда в рамках анализа разработки могут быть несущественно (менее двадцати процентов) скорректированы отдельные показатели проектных документов.</w:t>
      </w:r>
    </w:p>
    <w:bookmarkEnd w:id="2399"/>
    <w:bookmarkStart w:name="z2711" w:id="2400"/>
    <w:p>
      <w:pPr>
        <w:spacing w:after="0"/>
        <w:ind w:left="0"/>
        <w:jc w:val="both"/>
      </w:pPr>
      <w:r>
        <w:rPr>
          <w:rFonts w:ascii="Times New Roman"/>
          <w:b w:val="false"/>
          <w:i w:val="false"/>
          <w:color w:val="000000"/>
          <w:sz w:val="28"/>
        </w:rPr>
        <w:t>
      7. Анализ разработки месторождения представляет собой комплексное изучение результатов геологических, геофизических, гидродинамических и других исследований в процессе разработки на предмет выявления необходимости совершенствования системы разработки месторождения. Анализ разработки месторождения подлежит государственной экспертизе проектных документов.</w:t>
      </w:r>
    </w:p>
    <w:bookmarkEnd w:id="2400"/>
    <w:bookmarkStart w:name="z2712" w:id="2401"/>
    <w:p>
      <w:pPr>
        <w:spacing w:after="0"/>
        <w:ind w:left="0"/>
        <w:jc w:val="both"/>
      </w:pPr>
      <w:r>
        <w:rPr>
          <w:rFonts w:ascii="Times New Roman"/>
          <w:b w:val="false"/>
          <w:i w:val="false"/>
          <w:color w:val="000000"/>
          <w:sz w:val="28"/>
        </w:rPr>
        <w:t>
      8. Анализ разработки месторождения урана проводится привлекаемой недропользователем проектной организацией, имеющей лицензию на соответствующий вид деятельности, и направляется недропользователем в уведомительном порядке в компетентный орган.</w:t>
      </w:r>
    </w:p>
    <w:bookmarkEnd w:id="2401"/>
    <w:bookmarkStart w:name="z2713" w:id="2402"/>
    <w:p>
      <w:pPr>
        <w:spacing w:after="0"/>
        <w:ind w:left="0"/>
        <w:jc w:val="both"/>
      </w:pPr>
      <w:r>
        <w:rPr>
          <w:rFonts w:ascii="Times New Roman"/>
          <w:b w:val="false"/>
          <w:i w:val="false"/>
          <w:color w:val="000000"/>
          <w:sz w:val="28"/>
        </w:rPr>
        <w:t xml:space="preserve">
      9. В случае существенных (двадцать и более процентов) расхождений между фактическими и проектными показателями разработки месторождения при наличии обоснованного вывода по результатам анализа разработки месторождения урана о необходимости внесения изменений в проект разработки месторождения результаты анализа подлежат рассмотрению центральной комиссией в порядке, предусмотренном настоящим Кодексом для государственной экспертизы проекта разработки месторождения. </w:t>
      </w:r>
    </w:p>
    <w:bookmarkEnd w:id="2402"/>
    <w:bookmarkStart w:name="z2714" w:id="2403"/>
    <w:p>
      <w:pPr>
        <w:spacing w:after="0"/>
        <w:ind w:left="0"/>
        <w:jc w:val="both"/>
      </w:pPr>
      <w:r>
        <w:rPr>
          <w:rFonts w:ascii="Times New Roman"/>
          <w:b w:val="false"/>
          <w:i w:val="false"/>
          <w:color w:val="000000"/>
          <w:sz w:val="28"/>
        </w:rPr>
        <w:t>
      10. В случае принятия центральной комиссией положительного заключения по анализу разработки месторождения урана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один год.</w:t>
      </w:r>
    </w:p>
    <w:bookmarkEnd w:id="2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5" w:id="2404"/>
    <w:p>
      <w:pPr>
        <w:spacing w:after="0"/>
        <w:ind w:left="0"/>
        <w:jc w:val="left"/>
      </w:pPr>
      <w:r>
        <w:rPr>
          <w:rFonts w:ascii="Times New Roman"/>
          <w:b/>
          <w:i w:val="false"/>
          <w:color w:val="000000"/>
        </w:rPr>
        <w:t xml:space="preserve"> РАЗДЕЛ IX. РАЗВЕДКА И ДОБЫЧА ТВЕРДЫХ ПОЛЕЗНЫХ ИСКОПАЕМЫХ</w:t>
      </w:r>
    </w:p>
    <w:bookmarkEnd w:id="2404"/>
    <w:bookmarkStart w:name="z2716" w:id="2405"/>
    <w:p>
      <w:pPr>
        <w:spacing w:after="0"/>
        <w:ind w:left="0"/>
        <w:jc w:val="left"/>
      </w:pPr>
      <w:r>
        <w:rPr>
          <w:rFonts w:ascii="Times New Roman"/>
          <w:b/>
          <w:i w:val="false"/>
          <w:color w:val="000000"/>
        </w:rPr>
        <w:t xml:space="preserve"> Глава 27. Разведка твердых полезных ископаемых</w:t>
      </w:r>
    </w:p>
    <w:bookmarkEnd w:id="2405"/>
    <w:p>
      <w:pPr>
        <w:spacing w:after="0"/>
        <w:ind w:left="0"/>
        <w:jc w:val="both"/>
      </w:pPr>
      <w:r>
        <w:rPr>
          <w:rFonts w:ascii="Times New Roman"/>
          <w:b/>
          <w:i w:val="false"/>
          <w:color w:val="000000"/>
          <w:sz w:val="28"/>
        </w:rPr>
        <w:t>Статья 185. Лицензия на разведку твердых полезных ископаемых</w:t>
      </w:r>
    </w:p>
    <w:bookmarkStart w:name="z2717" w:id="2406"/>
    <w:p>
      <w:pPr>
        <w:spacing w:after="0"/>
        <w:ind w:left="0"/>
        <w:jc w:val="both"/>
      </w:pPr>
      <w:r>
        <w:rPr>
          <w:rFonts w:ascii="Times New Roman"/>
          <w:b w:val="false"/>
          <w:i w:val="false"/>
          <w:color w:val="000000"/>
          <w:sz w:val="28"/>
        </w:rPr>
        <w:t xml:space="preserve">
      По лицензии на разведку твердых полезных ископаемых ее обладатель имеет исключительное право пользоваться участком недр в целях проведения операций по разведке твердых полезных ископаемых, включающей поиск месторождений твердых полезных ископаемых и оценку их ресурсов и запасов для последующей добычи. </w:t>
      </w:r>
    </w:p>
    <w:bookmarkEnd w:id="2406"/>
    <w:p>
      <w:pPr>
        <w:spacing w:after="0"/>
        <w:ind w:left="0"/>
        <w:jc w:val="both"/>
      </w:pPr>
      <w:r>
        <w:rPr>
          <w:rFonts w:ascii="Times New Roman"/>
          <w:b/>
          <w:i w:val="false"/>
          <w:color w:val="000000"/>
          <w:sz w:val="28"/>
        </w:rPr>
        <w:t>Статья 186. Территории для выдачи лицензии на разведку твердых полезных ископаемых</w:t>
      </w:r>
    </w:p>
    <w:bookmarkStart w:name="z2718" w:id="2407"/>
    <w:p>
      <w:pPr>
        <w:spacing w:after="0"/>
        <w:ind w:left="0"/>
        <w:jc w:val="both"/>
      </w:pPr>
      <w:r>
        <w:rPr>
          <w:rFonts w:ascii="Times New Roman"/>
          <w:b w:val="false"/>
          <w:i w:val="false"/>
          <w:color w:val="000000"/>
          <w:sz w:val="28"/>
        </w:rPr>
        <w:t xml:space="preserve">
      1. Лицензия на разведку твердых полезных ископаемых выдается по территориям, определяемым программой управления государственным фондом недр. </w:t>
      </w:r>
    </w:p>
    <w:bookmarkEnd w:id="2407"/>
    <w:bookmarkStart w:name="z2719" w:id="2408"/>
    <w:p>
      <w:pPr>
        <w:spacing w:after="0"/>
        <w:ind w:left="0"/>
        <w:jc w:val="both"/>
      </w:pPr>
      <w:r>
        <w:rPr>
          <w:rFonts w:ascii="Times New Roman"/>
          <w:b w:val="false"/>
          <w:i w:val="false"/>
          <w:color w:val="000000"/>
          <w:sz w:val="28"/>
        </w:rPr>
        <w:t>
      2. Выдача лицензии на разведку твердых полезных ископаемых не допускается:</w:t>
      </w:r>
    </w:p>
    <w:bookmarkEnd w:id="2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пп. 1) п. 2 было приостановлено до 01.01.2023 Кодексом РК от 27.12.2017 </w:t>
      </w:r>
      <w:r>
        <w:rPr>
          <w:rFonts w:ascii="Times New Roman"/>
          <w:b w:val="false"/>
          <w:i w:val="false"/>
          <w:color w:val="ff0000"/>
          <w:sz w:val="28"/>
        </w:rPr>
        <w:t>№ 125-VI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w:t>
      </w:r>
    </w:p>
    <w:bookmarkStart w:name="z4103" w:id="2409"/>
    <w:p>
      <w:pPr>
        <w:spacing w:after="0"/>
        <w:ind w:left="0"/>
        <w:jc w:val="both"/>
      </w:pPr>
      <w:r>
        <w:rPr>
          <w:rFonts w:ascii="Times New Roman"/>
          <w:b w:val="false"/>
          <w:i w:val="false"/>
          <w:color w:val="000000"/>
          <w:sz w:val="28"/>
        </w:rPr>
        <w:t>
      2) в отношении блока, полностью расположенного в пределах территории участка недр, находящегося в пользовании у другого лица для проведения операций по добыче углеводородов, без его согласия;</w:t>
      </w:r>
    </w:p>
    <w:bookmarkEnd w:id="2409"/>
    <w:bookmarkStart w:name="z4104" w:id="2410"/>
    <w:p>
      <w:pPr>
        <w:spacing w:after="0"/>
        <w:ind w:left="0"/>
        <w:jc w:val="both"/>
      </w:pPr>
      <w:r>
        <w:rPr>
          <w:rFonts w:ascii="Times New Roman"/>
          <w:b w:val="false"/>
          <w:i w:val="false"/>
          <w:color w:val="000000"/>
          <w:sz w:val="28"/>
        </w:rPr>
        <w:t>
      3) в отношении блока, полностью расположенного в пределах территории участка недр, предоставленного для проведения операций по использованию пространства недр;</w:t>
      </w:r>
    </w:p>
    <w:bookmarkEnd w:id="2410"/>
    <w:bookmarkStart w:name="z4105" w:id="2411"/>
    <w:p>
      <w:pPr>
        <w:spacing w:after="0"/>
        <w:ind w:left="0"/>
        <w:jc w:val="both"/>
      </w:pPr>
      <w:r>
        <w:rPr>
          <w:rFonts w:ascii="Times New Roman"/>
          <w:b w:val="false"/>
          <w:i w:val="false"/>
          <w:color w:val="000000"/>
          <w:sz w:val="28"/>
        </w:rPr>
        <w:t>
      4) в отношении блока, полностью или частично относящегося к территории участка разведки твердых полезных ископаемых по другой лицензии на разведку твердых полезных ископаемых;</w:t>
      </w:r>
    </w:p>
    <w:bookmarkEnd w:id="2411"/>
    <w:bookmarkStart w:name="z4106" w:id="2412"/>
    <w:p>
      <w:pPr>
        <w:spacing w:after="0"/>
        <w:ind w:left="0"/>
        <w:jc w:val="both"/>
      </w:pPr>
      <w:r>
        <w:rPr>
          <w:rFonts w:ascii="Times New Roman"/>
          <w:b w:val="false"/>
          <w:i w:val="false"/>
          <w:color w:val="000000"/>
          <w:sz w:val="28"/>
        </w:rPr>
        <w:t>
      5) в отношении блока, полностью расположенного в пределах территории участка добычи твердых полезных ископаемых или территории, на которую имеется заявление на выдачу лицензии на добычу твердых полезных ископаемых;</w:t>
      </w:r>
    </w:p>
    <w:bookmarkEnd w:id="2412"/>
    <w:bookmarkStart w:name="z4107" w:id="2413"/>
    <w:p>
      <w:pPr>
        <w:spacing w:after="0"/>
        <w:ind w:left="0"/>
        <w:jc w:val="both"/>
      </w:pPr>
      <w:r>
        <w:rPr>
          <w:rFonts w:ascii="Times New Roman"/>
          <w:b w:val="false"/>
          <w:i w:val="false"/>
          <w:color w:val="000000"/>
          <w:sz w:val="28"/>
        </w:rPr>
        <w:t>
      6) в отношении блока, полностью расположенного в пределах территории, на котором проводится ликвидация последствий разведки или добычи твердых полезных ископаемых;</w:t>
      </w:r>
    </w:p>
    <w:bookmarkEnd w:id="2413"/>
    <w:bookmarkStart w:name="z4108" w:id="2414"/>
    <w:p>
      <w:pPr>
        <w:spacing w:after="0"/>
        <w:ind w:left="0"/>
        <w:jc w:val="both"/>
      </w:pPr>
      <w:r>
        <w:rPr>
          <w:rFonts w:ascii="Times New Roman"/>
          <w:b w:val="false"/>
          <w:i w:val="false"/>
          <w:color w:val="000000"/>
          <w:sz w:val="28"/>
        </w:rPr>
        <w:t>
      7) в отношении блока, полностью расположенного в пределах территории участка добычи урана.</w:t>
      </w:r>
    </w:p>
    <w:bookmarkEnd w:id="2414"/>
    <w:bookmarkStart w:name="z4109" w:id="2415"/>
    <w:p>
      <w:pPr>
        <w:spacing w:after="0"/>
        <w:ind w:left="0"/>
        <w:jc w:val="both"/>
      </w:pPr>
      <w:r>
        <w:rPr>
          <w:rFonts w:ascii="Times New Roman"/>
          <w:b w:val="false"/>
          <w:i w:val="false"/>
          <w:color w:val="000000"/>
          <w:sz w:val="28"/>
        </w:rPr>
        <w:t>
      3. Лицензия на разведку твердых полезных ископаемых, помимо полных блоков, может также быть выдана в отношении следующих неполных (частичных) блоков:</w:t>
      </w:r>
    </w:p>
    <w:bookmarkEnd w:id="2415"/>
    <w:bookmarkStart w:name="z4110" w:id="2416"/>
    <w:p>
      <w:pPr>
        <w:spacing w:after="0"/>
        <w:ind w:left="0"/>
        <w:jc w:val="both"/>
      </w:pPr>
      <w:r>
        <w:rPr>
          <w:rFonts w:ascii="Times New Roman"/>
          <w:b w:val="false"/>
          <w:i w:val="false"/>
          <w:color w:val="000000"/>
          <w:sz w:val="28"/>
        </w:rPr>
        <w:t>
      1) блока, стороны которого полностью охватывают территории (территорию), указанные (указанную) в подпунктах 2), 3), 5), 6) и 7) пункта 2 настоящей статьи;</w:t>
      </w:r>
    </w:p>
    <w:bookmarkEnd w:id="2416"/>
    <w:bookmarkStart w:name="z4111" w:id="2417"/>
    <w:p>
      <w:pPr>
        <w:spacing w:after="0"/>
        <w:ind w:left="0"/>
        <w:jc w:val="both"/>
      </w:pPr>
      <w:r>
        <w:rPr>
          <w:rFonts w:ascii="Times New Roman"/>
          <w:b w:val="false"/>
          <w:i w:val="false"/>
          <w:color w:val="000000"/>
          <w:sz w:val="28"/>
        </w:rPr>
        <w:t>
      2) блока, который частично расположен на территориях (территории), указанных (указанной) в подпунктах 2), 3), 5), 6) и 7) пункта 2 настоящей статьи, при условии, что такой блок имеет хотя бы одну общую сторону с другим неполным (частичным) или полным блоком и такая общая сторона не расположена на указанных территориях;</w:t>
      </w:r>
    </w:p>
    <w:bookmarkEnd w:id="2417"/>
    <w:bookmarkStart w:name="z4112" w:id="2418"/>
    <w:p>
      <w:pPr>
        <w:spacing w:after="0"/>
        <w:ind w:left="0"/>
        <w:jc w:val="both"/>
      </w:pPr>
      <w:r>
        <w:rPr>
          <w:rFonts w:ascii="Times New Roman"/>
          <w:b w:val="false"/>
          <w:i w:val="false"/>
          <w:color w:val="000000"/>
          <w:sz w:val="28"/>
        </w:rPr>
        <w:t xml:space="preserve">
      3) блока, который частично относится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настоящего Кодекса.</w:t>
      </w:r>
    </w:p>
    <w:bookmarkEnd w:id="2418"/>
    <w:bookmarkStart w:name="z4113" w:id="2419"/>
    <w:p>
      <w:pPr>
        <w:spacing w:after="0"/>
        <w:ind w:left="0"/>
        <w:jc w:val="both"/>
      </w:pPr>
      <w:r>
        <w:rPr>
          <w:rFonts w:ascii="Times New Roman"/>
          <w:b w:val="false"/>
          <w:i w:val="false"/>
          <w:color w:val="000000"/>
          <w:sz w:val="28"/>
        </w:rPr>
        <w:t>
      Включение в лицензию на разведку блока, частично приходящегося на территорию участка недр для проведения операций по добыче углеводородов или твердых полезных ископаемых, допускается только с письменного согласия недропользователей по данным участкам.</w:t>
      </w:r>
    </w:p>
    <w:bookmarkEnd w:id="2419"/>
    <w:bookmarkStart w:name="z4114" w:id="2420"/>
    <w:p>
      <w:pPr>
        <w:spacing w:after="0"/>
        <w:ind w:left="0"/>
        <w:jc w:val="both"/>
      </w:pPr>
      <w:r>
        <w:rPr>
          <w:rFonts w:ascii="Times New Roman"/>
          <w:b w:val="false"/>
          <w:i w:val="false"/>
          <w:color w:val="000000"/>
          <w:sz w:val="28"/>
        </w:rPr>
        <w:t>
      В этом случае территория участка разведки считается сформированной, в том числе из неполных (частичных) блоков по границам территорий, указанных в подпунктах 1), 2) и 3) части первой настоящего пункта. При прекращении обстоятельств, послуживших основанием для формирования неполного (частичного) блока, включенного в лицензию на разведку, данный блок признается полным в целях определения границ территории участка разведки.</w:t>
      </w:r>
    </w:p>
    <w:bookmarkEnd w:id="2420"/>
    <w:bookmarkStart w:name="z4115" w:id="2421"/>
    <w:p>
      <w:pPr>
        <w:spacing w:after="0"/>
        <w:ind w:left="0"/>
        <w:jc w:val="both"/>
      </w:pPr>
      <w:r>
        <w:rPr>
          <w:rFonts w:ascii="Times New Roman"/>
          <w:b w:val="false"/>
          <w:i w:val="false"/>
          <w:color w:val="000000"/>
          <w:sz w:val="28"/>
        </w:rPr>
        <w:t xml:space="preserve">
      Правило, предусмотренное в части третьей настоящего пункта, не применяется к блокам, частично относящимся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настоящего Кодекса, и включенным в территорию участка разведки. В пределах таких блоков применяется запрет на проведение операций по недропользованию в той части, в которой данные блоки затрагивают территории и объекты,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Кодекса.</w:t>
      </w:r>
    </w:p>
    <w:bookmarkEnd w:id="2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 Заявление о выдаче лицензии на разведку твердых полезных ископаемых</w:t>
      </w:r>
    </w:p>
    <w:bookmarkStart w:name="z2728" w:id="2422"/>
    <w:p>
      <w:pPr>
        <w:spacing w:after="0"/>
        <w:ind w:left="0"/>
        <w:jc w:val="both"/>
      </w:pPr>
      <w:r>
        <w:rPr>
          <w:rFonts w:ascii="Times New Roman"/>
          <w:b w:val="false"/>
          <w:i w:val="false"/>
          <w:color w:val="000000"/>
          <w:sz w:val="28"/>
        </w:rPr>
        <w:t xml:space="preserve">
      1. Лицо, заинтересованное в получении лицензии на разведку твердых полезных ископаемых, подает в компетентный орган заявление по установленной им форме. </w:t>
      </w:r>
    </w:p>
    <w:bookmarkEnd w:id="2422"/>
    <w:bookmarkStart w:name="z2729" w:id="2423"/>
    <w:p>
      <w:pPr>
        <w:spacing w:after="0"/>
        <w:ind w:left="0"/>
        <w:jc w:val="both"/>
      </w:pPr>
      <w:r>
        <w:rPr>
          <w:rFonts w:ascii="Times New Roman"/>
          <w:b w:val="false"/>
          <w:i w:val="false"/>
          <w:color w:val="000000"/>
          <w:sz w:val="28"/>
        </w:rPr>
        <w:t xml:space="preserve">
      2. Территория, указываемая в заявлении на выдачу лицензии на разведку твердых полезных ископаемых, не может быть более двухсот блоков. </w:t>
      </w:r>
    </w:p>
    <w:bookmarkEnd w:id="2423"/>
    <w:bookmarkStart w:name="z2730" w:id="2424"/>
    <w:p>
      <w:pPr>
        <w:spacing w:after="0"/>
        <w:ind w:left="0"/>
        <w:jc w:val="both"/>
      </w:pPr>
      <w:r>
        <w:rPr>
          <w:rFonts w:ascii="Times New Roman"/>
          <w:b w:val="false"/>
          <w:i w:val="false"/>
          <w:color w:val="000000"/>
          <w:sz w:val="28"/>
        </w:rPr>
        <w:t>
      3. Заявление должно содержать следующие сведения:</w:t>
      </w:r>
    </w:p>
    <w:bookmarkEnd w:id="2424"/>
    <w:bookmarkStart w:name="z2731" w:id="2425"/>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2425"/>
    <w:bookmarkStart w:name="z2732" w:id="2426"/>
    <w:p>
      <w:pPr>
        <w:spacing w:after="0"/>
        <w:ind w:left="0"/>
        <w:jc w:val="both"/>
      </w:pPr>
      <w:r>
        <w:rPr>
          <w:rFonts w:ascii="Times New Roman"/>
          <w:b w:val="false"/>
          <w:i w:val="false"/>
          <w:color w:val="000000"/>
          <w:sz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юридических и физических лицах, государствах и международных организациях, прямо или косвенно контролирующих заявителя;</w:t>
      </w:r>
    </w:p>
    <w:bookmarkEnd w:id="2426"/>
    <w:bookmarkStart w:name="z2733" w:id="2427"/>
    <w:p>
      <w:pPr>
        <w:spacing w:after="0"/>
        <w:ind w:left="0"/>
        <w:jc w:val="both"/>
      </w:pPr>
      <w:r>
        <w:rPr>
          <w:rFonts w:ascii="Times New Roman"/>
          <w:b w:val="false"/>
          <w:i w:val="false"/>
          <w:color w:val="000000"/>
          <w:sz w:val="28"/>
        </w:rPr>
        <w:t xml:space="preserve">
      2) указание на блок (блоки), составляющий (составляющие) территорию разведки и определяющий (определяющие) участок недр, который заявитель просит предоставить в пользование. </w:t>
      </w:r>
    </w:p>
    <w:bookmarkEnd w:id="2427"/>
    <w:bookmarkStart w:name="z2734" w:id="2428"/>
    <w:p>
      <w:pPr>
        <w:spacing w:after="0"/>
        <w:ind w:left="0"/>
        <w:jc w:val="both"/>
      </w:pPr>
      <w:r>
        <w:rPr>
          <w:rFonts w:ascii="Times New Roman"/>
          <w:b w:val="false"/>
          <w:i w:val="false"/>
          <w:color w:val="000000"/>
          <w:sz w:val="28"/>
        </w:rPr>
        <w:t xml:space="preserve">
      Если указываемая в заявлении территория разведки включает в себя часть блока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186 настоящего Кодекса, для целей определения условий лицензии при рассмотрении заявления указанный блок считается полным.</w:t>
      </w:r>
    </w:p>
    <w:bookmarkEnd w:id="2428"/>
    <w:bookmarkStart w:name="z2735" w:id="2429"/>
    <w:p>
      <w:pPr>
        <w:spacing w:after="0"/>
        <w:ind w:left="0"/>
        <w:jc w:val="both"/>
      </w:pPr>
      <w:r>
        <w:rPr>
          <w:rFonts w:ascii="Times New Roman"/>
          <w:b w:val="false"/>
          <w:i w:val="false"/>
          <w:color w:val="000000"/>
          <w:sz w:val="28"/>
        </w:rPr>
        <w:t xml:space="preserve">
      4. К заявлению прилагаются следующие документы: </w:t>
      </w:r>
    </w:p>
    <w:bookmarkEnd w:id="2429"/>
    <w:bookmarkStart w:name="z2736" w:id="2430"/>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3 настоящей статьи;</w:t>
      </w:r>
    </w:p>
    <w:bookmarkEnd w:id="2430"/>
    <w:bookmarkStart w:name="z2737" w:id="2431"/>
    <w:p>
      <w:pPr>
        <w:spacing w:after="0"/>
        <w:ind w:left="0"/>
        <w:jc w:val="both"/>
      </w:pP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p>
    <w:bookmarkEnd w:id="2431"/>
    <w:bookmarkStart w:name="z2738" w:id="2432"/>
    <w:p>
      <w:pPr>
        <w:spacing w:after="0"/>
        <w:ind w:left="0"/>
        <w:jc w:val="both"/>
      </w:pPr>
      <w:r>
        <w:rPr>
          <w:rFonts w:ascii="Times New Roman"/>
          <w:b w:val="false"/>
          <w:i w:val="false"/>
          <w:color w:val="000000"/>
          <w:sz w:val="28"/>
        </w:rPr>
        <w:t>
      3) письменное описание видов, методов, способов, примерных сроков по годам и объемов работ по разведке, которые заявитель намерен проводить на запрашиваемом участке недр;</w:t>
      </w:r>
    </w:p>
    <w:bookmarkEnd w:id="2432"/>
    <w:bookmarkStart w:name="z2739" w:id="2433"/>
    <w:p>
      <w:pPr>
        <w:spacing w:after="0"/>
        <w:ind w:left="0"/>
        <w:jc w:val="both"/>
      </w:pPr>
      <w:r>
        <w:rPr>
          <w:rFonts w:ascii="Times New Roman"/>
          <w:b w:val="false"/>
          <w:i w:val="false"/>
          <w:color w:val="000000"/>
          <w:sz w:val="28"/>
        </w:rPr>
        <w:t>
      4) согласие лица на выдачу лицензии на разведку твердых полезных ископаемых, если на запрашиваемом участке или его части такое лицо осуществляет операции по добыче углеводородов на основании контракта на недропользование;</w:t>
      </w:r>
    </w:p>
    <w:bookmarkEnd w:id="2433"/>
    <w:bookmarkStart w:name="z2740" w:id="2434"/>
    <w:p>
      <w:pPr>
        <w:spacing w:after="0"/>
        <w:ind w:left="0"/>
        <w:jc w:val="both"/>
      </w:pPr>
      <w:r>
        <w:rPr>
          <w:rFonts w:ascii="Times New Roman"/>
          <w:b w:val="false"/>
          <w:i w:val="false"/>
          <w:color w:val="000000"/>
          <w:sz w:val="28"/>
        </w:rPr>
        <w:t>
      5) документы, подтверждающие наличие у заявителя финансовых и профессиональных возможностей осуществлять операции по разведке твердых полезных ископаемых;</w:t>
      </w:r>
    </w:p>
    <w:bookmarkEnd w:id="2434"/>
    <w:bookmarkStart w:name="z2741" w:id="2435"/>
    <w:p>
      <w:pPr>
        <w:spacing w:after="0"/>
        <w:ind w:left="0"/>
        <w:jc w:val="both"/>
      </w:pPr>
      <w:r>
        <w:rPr>
          <w:rFonts w:ascii="Times New Roman"/>
          <w:b w:val="false"/>
          <w:i w:val="false"/>
          <w:color w:val="000000"/>
          <w:sz w:val="28"/>
        </w:rPr>
        <w:t xml:space="preserve">
      6) соглашение о социально-экономической поддержке местного населения,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25 настоящего Кодекса, если территория запрашиваемого участка недр полностью или частично относится к землям населенных пунктов и прилегающим к ним территориям на расстоянии одной тысячи метров;</w:t>
      </w:r>
    </w:p>
    <w:bookmarkEnd w:id="2435"/>
    <w:bookmarkStart w:name="z2742" w:id="2436"/>
    <w:p>
      <w:pPr>
        <w:spacing w:after="0"/>
        <w:ind w:left="0"/>
        <w:jc w:val="both"/>
      </w:pPr>
      <w:r>
        <w:rPr>
          <w:rFonts w:ascii="Times New Roman"/>
          <w:b w:val="false"/>
          <w:i w:val="false"/>
          <w:color w:val="000000"/>
          <w:sz w:val="28"/>
        </w:rPr>
        <w:t>
      7) справка налогового органа об отсутствии у заявителя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bookmarkEnd w:id="2436"/>
    <w:bookmarkStart w:name="z2743" w:id="2437"/>
    <w:p>
      <w:pPr>
        <w:spacing w:after="0"/>
        <w:ind w:left="0"/>
        <w:jc w:val="both"/>
      </w:pPr>
      <w:r>
        <w:rPr>
          <w:rFonts w:ascii="Times New Roman"/>
          <w:b w:val="false"/>
          <w:i w:val="false"/>
          <w:color w:val="000000"/>
          <w:sz w:val="28"/>
        </w:rPr>
        <w:t>
      5. Для подтверждения наличия у заявителя финансовых возможностей, достаточных для проведения операций по разведке, представляется один из следующих документов:</w:t>
      </w:r>
    </w:p>
    <w:bookmarkEnd w:id="2437"/>
    <w:bookmarkStart w:name="z2744" w:id="2438"/>
    <w:p>
      <w:pPr>
        <w:spacing w:after="0"/>
        <w:ind w:left="0"/>
        <w:jc w:val="both"/>
      </w:pPr>
      <w:r>
        <w:rPr>
          <w:rFonts w:ascii="Times New Roman"/>
          <w:b w:val="false"/>
          <w:i w:val="false"/>
          <w:color w:val="000000"/>
          <w:sz w:val="28"/>
        </w:rPr>
        <w:t>
      1) выписка об остатке и движении денег по банковскому счету в банке второго уровня Республики Казахстан или у Национального оператора почты, подтверждающая постоянное в течение тридцатидневного срока наличие (остаток) у заявителя денег в пределах трех месяцев, предшествующих дате подачи заявления на выдачу лицензии, в количестве, достаточном для покрытия требуемых минимальных расходов на разведку в первый год действия запрашиваемой лицензии;</w:t>
      </w:r>
    </w:p>
    <w:bookmarkEnd w:id="2438"/>
    <w:bookmarkStart w:name="z2745" w:id="2439"/>
    <w:p>
      <w:pPr>
        <w:spacing w:after="0"/>
        <w:ind w:left="0"/>
        <w:jc w:val="both"/>
      </w:pPr>
      <w:r>
        <w:rPr>
          <w:rFonts w:ascii="Times New Roman"/>
          <w:b w:val="false"/>
          <w:i w:val="false"/>
          <w:color w:val="000000"/>
          <w:sz w:val="28"/>
        </w:rPr>
        <w:t>
      2) копия договора займа денег (предварительный договор займа) или договора о финансировании деятельности, предусматривающего в качестве целевого назначения займа финансирование деятельности заявителя по разведке твердых полезных ископаемых, а также подтверждающего сумму займа (финансирования) достаточной для покрытия требуемых минимальных расходов на разведку в первый год действия запрашиваемой лицензии;</w:t>
      </w:r>
    </w:p>
    <w:bookmarkEnd w:id="2439"/>
    <w:bookmarkStart w:name="z2746" w:id="2440"/>
    <w:p>
      <w:pPr>
        <w:spacing w:after="0"/>
        <w:ind w:left="0"/>
        <w:jc w:val="both"/>
      </w:pP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разведку в первый год действия запрашиваемой лицензии;</w:t>
      </w:r>
    </w:p>
    <w:bookmarkEnd w:id="2440"/>
    <w:bookmarkStart w:name="z2747" w:id="2441"/>
    <w:p>
      <w:pPr>
        <w:spacing w:after="0"/>
        <w:ind w:left="0"/>
        <w:jc w:val="both"/>
      </w:pPr>
      <w:r>
        <w:rPr>
          <w:rFonts w:ascii="Times New Roman"/>
          <w:b w:val="false"/>
          <w:i w:val="false"/>
          <w:color w:val="000000"/>
          <w:sz w:val="28"/>
        </w:rPr>
        <w:t>
      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компетентным органом.</w:t>
      </w:r>
    </w:p>
    <w:bookmarkEnd w:id="2441"/>
    <w:bookmarkStart w:name="z2748" w:id="2442"/>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настоящего пункта. </w:t>
      </w:r>
    </w:p>
    <w:bookmarkEnd w:id="2442"/>
    <w:bookmarkStart w:name="z2749" w:id="2443"/>
    <w:p>
      <w:pPr>
        <w:spacing w:after="0"/>
        <w:ind w:left="0"/>
        <w:jc w:val="both"/>
      </w:pPr>
      <w:r>
        <w:rPr>
          <w:rFonts w:ascii="Times New Roman"/>
          <w:b w:val="false"/>
          <w:i w:val="false"/>
          <w:color w:val="000000"/>
          <w:sz w:val="28"/>
        </w:rPr>
        <w:t xml:space="preserve">
      6. Для подтверждения наличия у заявителя профессиональных возможностей, достаточных для проведения операций по разведке, представляются любые из следующих документов: </w:t>
      </w:r>
    </w:p>
    <w:bookmarkEnd w:id="2443"/>
    <w:bookmarkStart w:name="z2750" w:id="2444"/>
    <w:p>
      <w:pPr>
        <w:spacing w:after="0"/>
        <w:ind w:left="0"/>
        <w:jc w:val="both"/>
      </w:pPr>
      <w:r>
        <w:rPr>
          <w:rFonts w:ascii="Times New Roman"/>
          <w:b w:val="false"/>
          <w:i w:val="false"/>
          <w:color w:val="000000"/>
          <w:sz w:val="28"/>
        </w:rPr>
        <w:t>
      1) справка о наличии в штате специалиста или копия договора оказания услуг со специалистом в области геологии или геофизики;</w:t>
      </w:r>
    </w:p>
    <w:bookmarkEnd w:id="2444"/>
    <w:bookmarkStart w:name="z2751" w:id="2445"/>
    <w:p>
      <w:pPr>
        <w:spacing w:after="0"/>
        <w:ind w:left="0"/>
        <w:jc w:val="both"/>
      </w:pPr>
      <w:r>
        <w:rPr>
          <w:rFonts w:ascii="Times New Roman"/>
          <w:b w:val="false"/>
          <w:i w:val="false"/>
          <w:color w:val="000000"/>
          <w:sz w:val="28"/>
        </w:rPr>
        <w:t xml:space="preserve">
      2) копия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в случае выдачи заявителю запрашиваемой лицензии на разведку, в штате которого имеется один из специалистов, перечисленных в подпункте 1) настоящего пункта.</w:t>
      </w:r>
    </w:p>
    <w:bookmarkEnd w:id="2445"/>
    <w:bookmarkStart w:name="z2752" w:id="2446"/>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профессиональных возможностей, представлены копии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к заявлению дополнительно прилагается справка о наличии у привлекаемой организации (оператора) в штате одного из специалистов, указанных в подпункте 1) части первой настоящего пункта, или копия договора оказания услуг с соответствующим специалистом.</w:t>
      </w:r>
    </w:p>
    <w:bookmarkEnd w:id="2446"/>
    <w:bookmarkStart w:name="z2753" w:id="2447"/>
    <w:p>
      <w:pPr>
        <w:spacing w:after="0"/>
        <w:ind w:left="0"/>
        <w:jc w:val="both"/>
      </w:pPr>
      <w:r>
        <w:rPr>
          <w:rFonts w:ascii="Times New Roman"/>
          <w:b w:val="false"/>
          <w:i w:val="false"/>
          <w:color w:val="000000"/>
          <w:sz w:val="28"/>
        </w:rPr>
        <w:t>
      7. Копии документов, прилагаемых к заявлению, должны быть нотариально засвидетельствованы.</w:t>
      </w:r>
    </w:p>
    <w:bookmarkEnd w:id="2447"/>
    <w:bookmarkStart w:name="z2754" w:id="2448"/>
    <w:p>
      <w:pPr>
        <w:spacing w:after="0"/>
        <w:ind w:left="0"/>
        <w:jc w:val="both"/>
      </w:pPr>
      <w:r>
        <w:rPr>
          <w:rFonts w:ascii="Times New Roman"/>
          <w:b w:val="false"/>
          <w:i w:val="false"/>
          <w:color w:val="000000"/>
          <w:sz w:val="28"/>
        </w:rPr>
        <w:t>
      8. Заявление подается на казахском и русском языках. Документы, прилагаемые к заявлению,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2448"/>
    <w:bookmarkStart w:name="z2755" w:id="2449"/>
    <w:p>
      <w:pPr>
        <w:spacing w:after="0"/>
        <w:ind w:left="0"/>
        <w:jc w:val="both"/>
      </w:pPr>
      <w:r>
        <w:rPr>
          <w:rFonts w:ascii="Times New Roman"/>
          <w:b w:val="false"/>
          <w:i w:val="false"/>
          <w:color w:val="000000"/>
          <w:sz w:val="28"/>
        </w:rPr>
        <w:t xml:space="preserve">
      9. Момент подачи заявления определяется датой и временем поступления заявления в компетентный орган и подлежит учету. </w:t>
      </w:r>
    </w:p>
    <w:bookmarkEnd w:id="2449"/>
    <w:bookmarkStart w:name="z2756" w:id="2450"/>
    <w:p>
      <w:pPr>
        <w:spacing w:after="0"/>
        <w:ind w:left="0"/>
        <w:jc w:val="both"/>
      </w:pPr>
      <w:r>
        <w:rPr>
          <w:rFonts w:ascii="Times New Roman"/>
          <w:b w:val="false"/>
          <w:i w:val="false"/>
          <w:color w:val="000000"/>
          <w:sz w:val="28"/>
        </w:rPr>
        <w:t>
      10. Сведения о поданном заявлении подлежат размещению на интернет-ресурсе компетентного органа в течение двух дней со дня подачи заявления и должны содержать:</w:t>
      </w:r>
    </w:p>
    <w:bookmarkEnd w:id="2450"/>
    <w:bookmarkStart w:name="z2757" w:id="2451"/>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либо наименование заявителя;</w:t>
      </w:r>
    </w:p>
    <w:bookmarkEnd w:id="2451"/>
    <w:bookmarkStart w:name="z2758" w:id="2452"/>
    <w:p>
      <w:pPr>
        <w:spacing w:after="0"/>
        <w:ind w:left="0"/>
        <w:jc w:val="both"/>
      </w:pPr>
      <w:r>
        <w:rPr>
          <w:rFonts w:ascii="Times New Roman"/>
          <w:b w:val="false"/>
          <w:i w:val="false"/>
          <w:color w:val="000000"/>
          <w:sz w:val="28"/>
        </w:rPr>
        <w:t>
      2) код блока (блоков), определяющего (определяющих) участок недр, который заявитель просит предоставить в пользование;</w:t>
      </w:r>
    </w:p>
    <w:bookmarkEnd w:id="2452"/>
    <w:bookmarkStart w:name="z2759" w:id="2453"/>
    <w:p>
      <w:pPr>
        <w:spacing w:after="0"/>
        <w:ind w:left="0"/>
        <w:jc w:val="both"/>
      </w:pPr>
      <w:r>
        <w:rPr>
          <w:rFonts w:ascii="Times New Roman"/>
          <w:b w:val="false"/>
          <w:i w:val="false"/>
          <w:color w:val="000000"/>
          <w:sz w:val="28"/>
        </w:rPr>
        <w:t>
      3) дату и время поступления заявления.</w:t>
      </w:r>
    </w:p>
    <w:bookmarkEnd w:id="2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Рассмотрение заявления о выдаче лицензии на разведку твердых полезных ископаемых</w:t>
      </w:r>
    </w:p>
    <w:bookmarkStart w:name="z2760" w:id="2454"/>
    <w:p>
      <w:pPr>
        <w:spacing w:after="0"/>
        <w:ind w:left="0"/>
        <w:jc w:val="both"/>
      </w:pPr>
      <w:r>
        <w:rPr>
          <w:rFonts w:ascii="Times New Roman"/>
          <w:b w:val="false"/>
          <w:i w:val="false"/>
          <w:color w:val="000000"/>
          <w:sz w:val="28"/>
        </w:rPr>
        <w:t xml:space="preserve">
      1. Компетентный орган рассматривает заявление в течение десяти рабочих дней со дня его поступления и при отсутствии оснований для отказа в выдаче лицензии на разведку твердых полезных ископаемых, предусмотренных подпунктами 1), 2), 3), 4), 5), 6), 7) и 8) </w:t>
      </w:r>
      <w:r>
        <w:rPr>
          <w:rFonts w:ascii="Times New Roman"/>
          <w:b w:val="false"/>
          <w:i w:val="false"/>
          <w:color w:val="000000"/>
          <w:sz w:val="28"/>
        </w:rPr>
        <w:t>пункта 1</w:t>
      </w:r>
      <w:r>
        <w:rPr>
          <w:rFonts w:ascii="Times New Roman"/>
          <w:b w:val="false"/>
          <w:i w:val="false"/>
          <w:color w:val="000000"/>
          <w:sz w:val="28"/>
        </w:rPr>
        <w:t xml:space="preserve"> статьи 190 настоящего Кодекса, а также с учетом положений пунктов 2 и 3 настоящей статьи направляет заявителю уведомление о необходимости представления обеспечения исполнения обязательств по ликвидации последствий операций по разведке твердых полезных ископаемых, предусмотренного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2454"/>
    <w:bookmarkStart w:name="z42787" w:id="2455"/>
    <w:p>
      <w:pPr>
        <w:spacing w:after="0"/>
        <w:ind w:left="0"/>
        <w:jc w:val="both"/>
      </w:pPr>
      <w:r>
        <w:rPr>
          <w:rFonts w:ascii="Times New Roman"/>
          <w:b w:val="false"/>
          <w:i w:val="false"/>
          <w:color w:val="000000"/>
          <w:sz w:val="28"/>
        </w:rPr>
        <w:t>
      Уведомление должно быть размещено на интернет-ресурсе компетентного органа в течение пяти рабочих дней со дня его направления заявителю.</w:t>
      </w:r>
    </w:p>
    <w:bookmarkEnd w:id="2455"/>
    <w:bookmarkStart w:name="z42788" w:id="2456"/>
    <w:p>
      <w:pPr>
        <w:spacing w:after="0"/>
        <w:ind w:left="0"/>
        <w:jc w:val="both"/>
      </w:pPr>
      <w:r>
        <w:rPr>
          <w:rFonts w:ascii="Times New Roman"/>
          <w:b w:val="false"/>
          <w:i w:val="false"/>
          <w:color w:val="000000"/>
          <w:sz w:val="28"/>
        </w:rPr>
        <w:t>
      Обеспечение исполнения обязательств по ликвидации последствий операций по разведке твердых полезных ископаемых должно быть представлено заявителем в компетентный орган не позднее сорока рабочих дней со дня направления уведомления.</w:t>
      </w:r>
    </w:p>
    <w:bookmarkEnd w:id="2456"/>
    <w:bookmarkStart w:name="z42789" w:id="2457"/>
    <w:p>
      <w:pPr>
        <w:spacing w:after="0"/>
        <w:ind w:left="0"/>
        <w:jc w:val="both"/>
      </w:pPr>
      <w:r>
        <w:rPr>
          <w:rFonts w:ascii="Times New Roman"/>
          <w:b w:val="false"/>
          <w:i w:val="false"/>
          <w:color w:val="000000"/>
          <w:sz w:val="28"/>
        </w:rPr>
        <w:t>
      Компетентный орган выдает заявителю лицензию на разведку твердых полезных ископаемых не позднее пяти рабочих дней со дня представления надлежащего обеспечения исполнения обязательств по ликвидации последствий операций по разведке твердых полезных ископаемых либо отказывает в ее выдаче по истечении тридцати пяти рабочих дней со дня размещения уведомления на интернет-ресурсе компетентного органа.</w:t>
      </w:r>
    </w:p>
    <w:bookmarkEnd w:id="2457"/>
    <w:bookmarkStart w:name="z2761" w:id="2458"/>
    <w:p>
      <w:pPr>
        <w:spacing w:after="0"/>
        <w:ind w:left="0"/>
        <w:jc w:val="both"/>
      </w:pPr>
      <w:r>
        <w:rPr>
          <w:rFonts w:ascii="Times New Roman"/>
          <w:b w:val="false"/>
          <w:i w:val="false"/>
          <w:color w:val="000000"/>
          <w:sz w:val="28"/>
        </w:rPr>
        <w:t xml:space="preserve">
      2. Если к территории, указанной в заявлении, относится блок, предусмотренный подпунктами 1), 2), 3), 4), 5), 6) и 7) </w:t>
      </w:r>
      <w:r>
        <w:rPr>
          <w:rFonts w:ascii="Times New Roman"/>
          <w:b w:val="false"/>
          <w:i w:val="false"/>
          <w:color w:val="000000"/>
          <w:sz w:val="28"/>
        </w:rPr>
        <w:t>пункта 2</w:t>
      </w:r>
      <w:r>
        <w:rPr>
          <w:rFonts w:ascii="Times New Roman"/>
          <w:b w:val="false"/>
          <w:i w:val="false"/>
          <w:color w:val="000000"/>
          <w:sz w:val="28"/>
        </w:rPr>
        <w:t xml:space="preserve"> статьи 186 настоящего Кодекса, или блок, не имеющий общую сторону с другим блоком заявленной территории, такой блок не включается в лицензию, о чем компетентный орган уведомляет заявителя. В течение пяти рабочих дней со дня получения уведомления заявитель вправе отказаться от всех или части подлежащих предоставлению ему блоков. Если по истечении указанного срока заявитель не отказался от всех блоков или отказался от части блоков, заявление рассматривается по существу с учетом положений настоящего пункта.</w:t>
      </w:r>
    </w:p>
    <w:bookmarkEnd w:id="2458"/>
    <w:bookmarkStart w:name="z4116" w:id="2459"/>
    <w:p>
      <w:pPr>
        <w:spacing w:after="0"/>
        <w:ind w:left="0"/>
        <w:jc w:val="both"/>
      </w:pPr>
      <w:r>
        <w:rPr>
          <w:rFonts w:ascii="Times New Roman"/>
          <w:b w:val="false"/>
          <w:i w:val="false"/>
          <w:color w:val="000000"/>
          <w:sz w:val="28"/>
        </w:rPr>
        <w:t xml:space="preserve">
      Если какой-либо неполный (частичный) блок или неполные (частичные) блоки, указанные в заявлении, не отвечают условиям, предусмотренным в подпунктах 1), 2) и 3) пункта 3 </w:t>
      </w:r>
      <w:r>
        <w:rPr>
          <w:rFonts w:ascii="Times New Roman"/>
          <w:b w:val="false"/>
          <w:i w:val="false"/>
          <w:color w:val="000000"/>
          <w:sz w:val="28"/>
        </w:rPr>
        <w:t>статьи 186</w:t>
      </w:r>
      <w:r>
        <w:rPr>
          <w:rFonts w:ascii="Times New Roman"/>
          <w:b w:val="false"/>
          <w:i w:val="false"/>
          <w:color w:val="000000"/>
          <w:sz w:val="28"/>
        </w:rPr>
        <w:t xml:space="preserve"> настоящего Кодекса, данный блок (блоки) также не включается (включаются) в лицензию по правилам части первой настоящей статьи.</w:t>
      </w:r>
    </w:p>
    <w:bookmarkEnd w:id="2459"/>
    <w:bookmarkStart w:name="z2762" w:id="2460"/>
    <w:p>
      <w:pPr>
        <w:spacing w:after="0"/>
        <w:ind w:left="0"/>
        <w:jc w:val="both"/>
      </w:pPr>
      <w:r>
        <w:rPr>
          <w:rFonts w:ascii="Times New Roman"/>
          <w:b w:val="false"/>
          <w:i w:val="false"/>
          <w:color w:val="000000"/>
          <w:sz w:val="28"/>
        </w:rPr>
        <w:t>
      3. В случае, предусмотренном пунктом 2 настоящей статьи, заявление рассматривается в отношении блоков, указанных в заявлении, за исключением блоков, не подлежащих включению в лицензию, и блоков, от которых заявитель отказался.</w:t>
      </w:r>
    </w:p>
    <w:bookmarkEnd w:id="2460"/>
    <w:bookmarkStart w:name="z42763" w:id="24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Если в результате применения положений пунктов 2 и 3 настоящей статьи блоки формируют два и более подлежащих предоставлению в пользование раздельных участка недр, которые соответствуют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19 настоящего Кодекса, компетентный орган выдает отдельные лицензии на каждый из таких участков недр.</w:t>
      </w:r>
    </w:p>
    <w:bookmarkEnd w:id="2461"/>
    <w:bookmarkStart w:name="z2765" w:id="2462"/>
    <w:p>
      <w:pPr>
        <w:spacing w:after="0"/>
        <w:ind w:left="0"/>
        <w:jc w:val="both"/>
      </w:pPr>
      <w:r>
        <w:rPr>
          <w:rFonts w:ascii="Times New Roman"/>
          <w:b w:val="false"/>
          <w:i w:val="false"/>
          <w:color w:val="000000"/>
          <w:sz w:val="28"/>
        </w:rPr>
        <w:t>
      5. Если блок, указанный в заявлении на выдачу лицензии, является неполным, такой неполный блок подлежит включению в выдаваемую лицензию при условии, что это не противоречит положениям настоящей главы.</w:t>
      </w:r>
    </w:p>
    <w:bookmarkEnd w:id="2462"/>
    <w:bookmarkStart w:name="z2766" w:id="2463"/>
    <w:p>
      <w:pPr>
        <w:spacing w:after="0"/>
        <w:ind w:left="0"/>
        <w:jc w:val="both"/>
      </w:pPr>
      <w:r>
        <w:rPr>
          <w:rFonts w:ascii="Times New Roman"/>
          <w:b w:val="false"/>
          <w:i w:val="false"/>
          <w:color w:val="000000"/>
          <w:sz w:val="28"/>
        </w:rPr>
        <w:t>
      Если выданная лицензия на разведку твердых полезных ископаемых включает неполный (частичный) блок, для целей исчисления количества блоков данный блок рассматривается полным.</w:t>
      </w:r>
    </w:p>
    <w:bookmarkEnd w:id="2463"/>
    <w:bookmarkStart w:name="z2767" w:id="2464"/>
    <w:p>
      <w:pPr>
        <w:spacing w:after="0"/>
        <w:ind w:left="0"/>
        <w:jc w:val="both"/>
      </w:pPr>
      <w:r>
        <w:rPr>
          <w:rFonts w:ascii="Times New Roman"/>
          <w:b w:val="false"/>
          <w:i w:val="false"/>
          <w:color w:val="000000"/>
          <w:sz w:val="28"/>
        </w:rPr>
        <w:t>
      6. Порядок подачи и рассмотрения заявлений на выдачу лицензий на разведку твердых полезных ископаемых определяется компетентным органом.</w:t>
      </w:r>
    </w:p>
    <w:bookmarkEnd w:id="2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Приоритетность рассмотрения заявлений на выдачу лицензии на разведку твердых полезных ископаемых на один и тот же блок</w:t>
      </w:r>
    </w:p>
    <w:bookmarkStart w:name="z2768" w:id="2465"/>
    <w:p>
      <w:pPr>
        <w:spacing w:after="0"/>
        <w:ind w:left="0"/>
        <w:jc w:val="both"/>
      </w:pPr>
      <w:r>
        <w:rPr>
          <w:rFonts w:ascii="Times New Roman"/>
          <w:b w:val="false"/>
          <w:i w:val="false"/>
          <w:color w:val="000000"/>
          <w:sz w:val="28"/>
        </w:rPr>
        <w:t xml:space="preserve">
      1. Заявления на выдачу лицензий на разведку твердых полезных ископаемых, включающие один и тот же блок, рассматриваются компетентным органом в порядке очередности их поступления. </w:t>
      </w:r>
    </w:p>
    <w:bookmarkEnd w:id="2465"/>
    <w:bookmarkStart w:name="z2769" w:id="2466"/>
    <w:p>
      <w:pPr>
        <w:spacing w:after="0"/>
        <w:ind w:left="0"/>
        <w:jc w:val="both"/>
      </w:pPr>
      <w:r>
        <w:rPr>
          <w:rFonts w:ascii="Times New Roman"/>
          <w:b w:val="false"/>
          <w:i w:val="false"/>
          <w:color w:val="000000"/>
          <w:sz w:val="28"/>
        </w:rPr>
        <w:t xml:space="preserve">
      2. Очередное заявление рассматривается только после отказа в выдаче лицензии по предыдущему рассмотренному заявлению. </w:t>
      </w:r>
    </w:p>
    <w:bookmarkEnd w:id="2466"/>
    <w:bookmarkStart w:name="z2770" w:id="2467"/>
    <w:p>
      <w:pPr>
        <w:spacing w:after="0"/>
        <w:ind w:left="0"/>
        <w:jc w:val="both"/>
      </w:pPr>
      <w:r>
        <w:rPr>
          <w:rFonts w:ascii="Times New Roman"/>
          <w:b w:val="false"/>
          <w:i w:val="false"/>
          <w:color w:val="000000"/>
          <w:sz w:val="28"/>
        </w:rPr>
        <w:t xml:space="preserve">
      Компетентный орган приступает к рассмотрению очередного заявления по истечении десяти рабочих дней со дня уведомления заявителя об отказе в выдаче лицензии по предыдущему заявлению. </w:t>
      </w:r>
    </w:p>
    <w:bookmarkEnd w:id="2467"/>
    <w:bookmarkStart w:name="z2771" w:id="2468"/>
    <w:p>
      <w:pPr>
        <w:spacing w:after="0"/>
        <w:ind w:left="0"/>
        <w:jc w:val="both"/>
      </w:pPr>
      <w:r>
        <w:rPr>
          <w:rFonts w:ascii="Times New Roman"/>
          <w:b w:val="false"/>
          <w:i w:val="false"/>
          <w:color w:val="000000"/>
          <w:sz w:val="28"/>
        </w:rPr>
        <w:t>
      Если решение об отказе было обжаловано заявителем в суд, вопрос о рассмотрении очередного заявления решается компетентным органом после вступления в силу решения суда по результатам рассмотрения жалобы.</w:t>
      </w:r>
    </w:p>
    <w:bookmarkEnd w:id="2468"/>
    <w:bookmarkStart w:name="z2772" w:id="2469"/>
    <w:p>
      <w:pPr>
        <w:spacing w:after="0"/>
        <w:ind w:left="0"/>
        <w:jc w:val="both"/>
      </w:pPr>
      <w:r>
        <w:rPr>
          <w:rFonts w:ascii="Times New Roman"/>
          <w:b w:val="false"/>
          <w:i w:val="false"/>
          <w:color w:val="000000"/>
          <w:sz w:val="28"/>
        </w:rPr>
        <w:t>
      3. По заявлению на выдачу лицензии на разведку твердых полезных ископаемых, включающему только блоки, которые к моменту рассмотрения данного заявления уже включены в другую лицензию на разведку твердых полезных ископаемых, принимается решение об отказе в выдаче лицензии.</w:t>
      </w:r>
    </w:p>
    <w:bookmarkEnd w:id="2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190. Отказ в выдаче лицензии на разведку твердых полезных ископаемых </w:t>
      </w:r>
    </w:p>
    <w:bookmarkStart w:name="z2773" w:id="2470"/>
    <w:p>
      <w:pPr>
        <w:spacing w:after="0"/>
        <w:ind w:left="0"/>
        <w:jc w:val="both"/>
      </w:pPr>
      <w:r>
        <w:rPr>
          <w:rFonts w:ascii="Times New Roman"/>
          <w:b w:val="false"/>
          <w:i w:val="false"/>
          <w:color w:val="000000"/>
          <w:sz w:val="28"/>
        </w:rPr>
        <w:t>
      1. Компетентный орган отказывает в выдаче лицензии при наличии одного из следующих оснований:</w:t>
      </w:r>
    </w:p>
    <w:bookmarkEnd w:id="2470"/>
    <w:bookmarkStart w:name="z2774" w:id="2471"/>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2471"/>
    <w:bookmarkStart w:name="z2775" w:id="2472"/>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2472"/>
    <w:bookmarkStart w:name="z2776" w:id="2473"/>
    <w:p>
      <w:pPr>
        <w:spacing w:after="0"/>
        <w:ind w:left="0"/>
        <w:jc w:val="both"/>
      </w:pPr>
      <w:r>
        <w:rPr>
          <w:rFonts w:ascii="Times New Roman"/>
          <w:b w:val="false"/>
          <w:i w:val="false"/>
          <w:color w:val="000000"/>
          <w:sz w:val="28"/>
        </w:rPr>
        <w:t>
      3) в течение одного года до подачи заявления у заявителя или лица, прямо или косвенно контролирующего заявителя или находящегося под его контролем, компетентным органом по основаниям, предусмотренным настоящим Кодексом, была отозвана лицензия на разведку или лицензия на добычу твердых полезных ископаемых, включающая полностью или частично запрашиваемый участок недр;</w:t>
      </w:r>
    </w:p>
    <w:bookmarkEnd w:id="2473"/>
    <w:bookmarkStart w:name="z2777" w:id="2474"/>
    <w:p>
      <w:pPr>
        <w:spacing w:after="0"/>
        <w:ind w:left="0"/>
        <w:jc w:val="both"/>
      </w:pPr>
      <w:r>
        <w:rPr>
          <w:rFonts w:ascii="Times New Roman"/>
          <w:b w:val="false"/>
          <w:i w:val="false"/>
          <w:color w:val="000000"/>
          <w:sz w:val="28"/>
        </w:rPr>
        <w:t xml:space="preserve">
      4) запрашиваемая территория полностью относится к территории и (или) блокам,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186 настоящего Кодекса;</w:t>
      </w:r>
    </w:p>
    <w:bookmarkEnd w:id="2474"/>
    <w:bookmarkStart w:name="z2778" w:id="2475"/>
    <w:p>
      <w:pPr>
        <w:spacing w:after="0"/>
        <w:ind w:left="0"/>
        <w:jc w:val="both"/>
      </w:pPr>
      <w:r>
        <w:rPr>
          <w:rFonts w:ascii="Times New Roman"/>
          <w:b w:val="false"/>
          <w:i w:val="false"/>
          <w:color w:val="000000"/>
          <w:sz w:val="28"/>
        </w:rPr>
        <w:t>
      5) в течение одного календарного года до подачи заявления заявитель или лицо, прямо или косвенно контролирующее заявителя или находящееся под его контролем, отказались от запрашиваемого участка недр или его части;</w:t>
      </w:r>
    </w:p>
    <w:bookmarkEnd w:id="2475"/>
    <w:bookmarkStart w:name="z2779" w:id="2476"/>
    <w:p>
      <w:pPr>
        <w:spacing w:after="0"/>
        <w:ind w:left="0"/>
        <w:jc w:val="both"/>
      </w:pPr>
      <w:r>
        <w:rPr>
          <w:rFonts w:ascii="Times New Roman"/>
          <w:b w:val="false"/>
          <w:i w:val="false"/>
          <w:color w:val="000000"/>
          <w:sz w:val="28"/>
        </w:rPr>
        <w:t>
      6) выдача лицензии повлечет угрозу национальной безопасности страны или концентрацию прав недропользования;</w:t>
      </w:r>
    </w:p>
    <w:bookmarkEnd w:id="2476"/>
    <w:bookmarkStart w:name="z2780" w:id="2477"/>
    <w:p>
      <w:pPr>
        <w:spacing w:after="0"/>
        <w:ind w:left="0"/>
        <w:jc w:val="both"/>
      </w:pPr>
      <w:r>
        <w:rPr>
          <w:rFonts w:ascii="Times New Roman"/>
          <w:b w:val="false"/>
          <w:i w:val="false"/>
          <w:color w:val="000000"/>
          <w:sz w:val="28"/>
        </w:rPr>
        <w:t>
      7) территория запрашиваемого участка недр превышает ограничение по размеру или не соответствует требованиям, установленным настоящим Кодексом;</w:t>
      </w:r>
    </w:p>
    <w:bookmarkEnd w:id="2477"/>
    <w:bookmarkStart w:name="z2781" w:id="2478"/>
    <w:p>
      <w:pPr>
        <w:spacing w:after="0"/>
        <w:ind w:left="0"/>
        <w:jc w:val="both"/>
      </w:pPr>
      <w:r>
        <w:rPr>
          <w:rFonts w:ascii="Times New Roman"/>
          <w:b w:val="false"/>
          <w:i w:val="false"/>
          <w:color w:val="000000"/>
          <w:sz w:val="28"/>
        </w:rPr>
        <w:t>
      8)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ненадлежащим образом исполнили обязательства по ликвидации последствий операций по недропользованию на участках недр, находившихся у них в пользовании;</w:t>
      </w:r>
    </w:p>
    <w:bookmarkEnd w:id="2478"/>
    <w:bookmarkStart w:name="z42790" w:id="2479"/>
    <w:p>
      <w:pPr>
        <w:spacing w:after="0"/>
        <w:ind w:left="0"/>
        <w:jc w:val="both"/>
      </w:pPr>
      <w:r>
        <w:rPr>
          <w:rFonts w:ascii="Times New Roman"/>
          <w:b w:val="false"/>
          <w:i w:val="false"/>
          <w:color w:val="000000"/>
          <w:sz w:val="28"/>
        </w:rPr>
        <w:t>
      9) несоблюдение заявителем срока представления компетентному органу надлежащего обеспечения исполнения обязательств по ликвидации последствий операций по разведке твердых полезных ископаемых в соответствии с требованиями настоящего Кодекса.</w:t>
      </w:r>
    </w:p>
    <w:bookmarkEnd w:id="2479"/>
    <w:bookmarkStart w:name="z2782" w:id="2480"/>
    <w:p>
      <w:pPr>
        <w:spacing w:after="0"/>
        <w:ind w:left="0"/>
        <w:jc w:val="both"/>
      </w:pPr>
      <w:r>
        <w:rPr>
          <w:rFonts w:ascii="Times New Roman"/>
          <w:b w:val="false"/>
          <w:i w:val="false"/>
          <w:color w:val="000000"/>
          <w:sz w:val="28"/>
        </w:rPr>
        <w:t>
      2. Отказ в выдаче лицензии выносится в письменной форме, должен быть мотивирован.</w:t>
      </w:r>
    </w:p>
    <w:bookmarkEnd w:id="2480"/>
    <w:bookmarkStart w:name="z2783" w:id="2481"/>
    <w:p>
      <w:pPr>
        <w:spacing w:after="0"/>
        <w:ind w:left="0"/>
        <w:jc w:val="both"/>
      </w:pPr>
      <w:r>
        <w:rPr>
          <w:rFonts w:ascii="Times New Roman"/>
          <w:b w:val="false"/>
          <w:i w:val="false"/>
          <w:color w:val="000000"/>
          <w:sz w:val="28"/>
        </w:rPr>
        <w:t>
      Отказ в соответствии с подпунктом 6) пункта 1 настоящей статьи выносится без указания причин, послуживших основанием для такого отказа.</w:t>
      </w:r>
    </w:p>
    <w:bookmarkEnd w:id="2481"/>
    <w:bookmarkStart w:name="z2784" w:id="2482"/>
    <w:p>
      <w:pPr>
        <w:spacing w:after="0"/>
        <w:ind w:left="0"/>
        <w:jc w:val="both"/>
      </w:pPr>
      <w:r>
        <w:rPr>
          <w:rFonts w:ascii="Times New Roman"/>
          <w:b w:val="false"/>
          <w:i w:val="false"/>
          <w:color w:val="000000"/>
          <w:sz w:val="28"/>
        </w:rPr>
        <w:t>
      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получения уведомления об отказе в выдаче лицензии.</w:t>
      </w:r>
    </w:p>
    <w:bookmarkEnd w:id="2482"/>
    <w:bookmarkStart w:name="z2785" w:id="2483"/>
    <w:p>
      <w:pPr>
        <w:spacing w:after="0"/>
        <w:ind w:left="0"/>
        <w:jc w:val="both"/>
      </w:pPr>
      <w:r>
        <w:rPr>
          <w:rFonts w:ascii="Times New Roman"/>
          <w:b w:val="false"/>
          <w:i w:val="false"/>
          <w:color w:val="000000"/>
          <w:sz w:val="28"/>
        </w:rPr>
        <w:t>
      4. Отказ в выдаче лицензии не лишает заявителя права на повторную подачу заявления.</w:t>
      </w:r>
    </w:p>
    <w:bookmarkEnd w:id="2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191. Содержание лицензии на разведку твердых полезных ископаемых </w:t>
      </w:r>
    </w:p>
    <w:bookmarkStart w:name="z2786" w:id="2484"/>
    <w:p>
      <w:pPr>
        <w:spacing w:after="0"/>
        <w:ind w:left="0"/>
        <w:jc w:val="both"/>
      </w:pPr>
      <w:r>
        <w:rPr>
          <w:rFonts w:ascii="Times New Roman"/>
          <w:b w:val="false"/>
          <w:i w:val="false"/>
          <w:color w:val="000000"/>
          <w:sz w:val="28"/>
        </w:rPr>
        <w:t xml:space="preserve">
      Лицензия на разведку твердых полезных ископаемых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2484"/>
    <w:bookmarkStart w:name="z2787" w:id="2485"/>
    <w:p>
      <w:pPr>
        <w:spacing w:after="0"/>
        <w:ind w:left="0"/>
        <w:jc w:val="both"/>
      </w:pPr>
      <w:r>
        <w:rPr>
          <w:rFonts w:ascii="Times New Roman"/>
          <w:b w:val="false"/>
          <w:i w:val="false"/>
          <w:color w:val="000000"/>
          <w:sz w:val="28"/>
        </w:rPr>
        <w:t>
      1) обязательство об уплате подписного бонуса и платы за пользование земельными участками (арендного платежа) в размере и порядке, которые установлены налоговым законодательством Республики Казахстан;</w:t>
      </w:r>
    </w:p>
    <w:bookmarkEnd w:id="2485"/>
    <w:bookmarkStart w:name="z2788" w:id="2486"/>
    <w:p>
      <w:pPr>
        <w:spacing w:after="0"/>
        <w:ind w:left="0"/>
        <w:jc w:val="both"/>
      </w:pPr>
      <w:r>
        <w:rPr>
          <w:rFonts w:ascii="Times New Roman"/>
          <w:b w:val="false"/>
          <w:i w:val="false"/>
          <w:color w:val="000000"/>
          <w:sz w:val="28"/>
        </w:rPr>
        <w:t>
      2) размер обязательства по ежегодным минимальным расходам на операции по разведке твердых полезных ископаемых;</w:t>
      </w:r>
    </w:p>
    <w:bookmarkEnd w:id="2486"/>
    <w:bookmarkStart w:name="z2789" w:id="2487"/>
    <w:p>
      <w:pPr>
        <w:spacing w:after="0"/>
        <w:ind w:left="0"/>
        <w:jc w:val="both"/>
      </w:pPr>
      <w:r>
        <w:rPr>
          <w:rFonts w:ascii="Times New Roman"/>
          <w:b w:val="false"/>
          <w:i w:val="false"/>
          <w:color w:val="000000"/>
          <w:sz w:val="28"/>
        </w:rPr>
        <w:t>
      3) основания отзыва лицензии за нарушение обязательств.</w:t>
      </w:r>
    </w:p>
    <w:bookmarkEnd w:id="2487"/>
    <w:p>
      <w:pPr>
        <w:spacing w:after="0"/>
        <w:ind w:left="0"/>
        <w:jc w:val="both"/>
      </w:pPr>
      <w:r>
        <w:rPr>
          <w:rFonts w:ascii="Times New Roman"/>
          <w:b/>
          <w:i w:val="false"/>
          <w:color w:val="000000"/>
          <w:sz w:val="28"/>
        </w:rPr>
        <w:t>Статья 192. Ежегодные минимальные расходы на операции по разведке твердых полезных ископаемых</w:t>
      </w:r>
    </w:p>
    <w:bookmarkStart w:name="z2790" w:id="2488"/>
    <w:p>
      <w:pPr>
        <w:spacing w:after="0"/>
        <w:ind w:left="0"/>
        <w:jc w:val="both"/>
      </w:pPr>
      <w:r>
        <w:rPr>
          <w:rFonts w:ascii="Times New Roman"/>
          <w:b w:val="false"/>
          <w:i w:val="false"/>
          <w:color w:val="000000"/>
          <w:sz w:val="28"/>
        </w:rPr>
        <w:t>
      1. Недропользователь, обладающий лицензией на разведку твердых полезных ископаемых, обязан соблюдать требования о ежегодных минимальных расходах на операции по разведке, установленные настоящей статьей.</w:t>
      </w:r>
    </w:p>
    <w:bookmarkEnd w:id="2488"/>
    <w:bookmarkStart w:name="z2791" w:id="2489"/>
    <w:p>
      <w:pPr>
        <w:spacing w:after="0"/>
        <w:ind w:left="0"/>
        <w:jc w:val="both"/>
      </w:pPr>
      <w:r>
        <w:rPr>
          <w:rFonts w:ascii="Times New Roman"/>
          <w:b w:val="false"/>
          <w:i w:val="false"/>
          <w:color w:val="000000"/>
          <w:sz w:val="28"/>
        </w:rPr>
        <w:t>
      2. Ежегодные минимальные расходы на операции по разведке устанавливаются в следующих размерах:</w:t>
      </w:r>
    </w:p>
    <w:bookmarkEnd w:id="2489"/>
    <w:bookmarkStart w:name="z2792" w:id="2490"/>
    <w:p>
      <w:pPr>
        <w:spacing w:after="0"/>
        <w:ind w:left="0"/>
        <w:jc w:val="both"/>
      </w:pPr>
      <w:r>
        <w:rPr>
          <w:rFonts w:ascii="Times New Roman"/>
          <w:b w:val="false"/>
          <w:i w:val="false"/>
          <w:color w:val="000000"/>
          <w:sz w:val="28"/>
        </w:rPr>
        <w:t xml:space="preserve">
      1) в течение каждого года с первого по третий год срока разведки включительно: </w:t>
      </w:r>
    </w:p>
    <w:bookmarkEnd w:id="2490"/>
    <w:bookmarkStart w:name="z2793" w:id="2491"/>
    <w:p>
      <w:pPr>
        <w:spacing w:after="0"/>
        <w:ind w:left="0"/>
        <w:jc w:val="both"/>
      </w:pPr>
      <w:r>
        <w:rPr>
          <w:rFonts w:ascii="Times New Roman"/>
          <w:b w:val="false"/>
          <w:i w:val="false"/>
          <w:color w:val="000000"/>
          <w:sz w:val="28"/>
        </w:rPr>
        <w:t>
      1200-кратного месячного расчетного показателя при одном блоке по лицензии на разведку;</w:t>
      </w:r>
    </w:p>
    <w:bookmarkEnd w:id="2491"/>
    <w:bookmarkStart w:name="z2794" w:id="2492"/>
    <w:p>
      <w:pPr>
        <w:spacing w:after="0"/>
        <w:ind w:left="0"/>
        <w:jc w:val="both"/>
      </w:pPr>
      <w:r>
        <w:rPr>
          <w:rFonts w:ascii="Times New Roman"/>
          <w:b w:val="false"/>
          <w:i w:val="false"/>
          <w:color w:val="000000"/>
          <w:sz w:val="28"/>
        </w:rPr>
        <w:t>
      1800-кратного месячного расчетного показателя при количестве блоков от двух до пяти по лицензии на разведку;</w:t>
      </w:r>
    </w:p>
    <w:bookmarkEnd w:id="2492"/>
    <w:bookmarkStart w:name="z2795" w:id="2493"/>
    <w:p>
      <w:pPr>
        <w:spacing w:after="0"/>
        <w:ind w:left="0"/>
        <w:jc w:val="both"/>
      </w:pPr>
      <w:r>
        <w:rPr>
          <w:rFonts w:ascii="Times New Roman"/>
          <w:b w:val="false"/>
          <w:i w:val="false"/>
          <w:color w:val="000000"/>
          <w:sz w:val="28"/>
        </w:rPr>
        <w:t>
      2300-кратного месячного расчетного показателя при количестве блоков от шести до десяти по лицензии на разведку;</w:t>
      </w:r>
    </w:p>
    <w:bookmarkEnd w:id="2493"/>
    <w:bookmarkStart w:name="z2796" w:id="2494"/>
    <w:p>
      <w:pPr>
        <w:spacing w:after="0"/>
        <w:ind w:left="0"/>
        <w:jc w:val="both"/>
      </w:pPr>
      <w:r>
        <w:rPr>
          <w:rFonts w:ascii="Times New Roman"/>
          <w:b w:val="false"/>
          <w:i w:val="false"/>
          <w:color w:val="000000"/>
          <w:sz w:val="28"/>
        </w:rPr>
        <w:t>
      120-кратного месячного расчетного показателя дополнительно за каждый последующий блок свыше десяти блоков по лицензии на разведку;</w:t>
      </w:r>
    </w:p>
    <w:bookmarkEnd w:id="2494"/>
    <w:bookmarkStart w:name="z2797" w:id="2495"/>
    <w:p>
      <w:pPr>
        <w:spacing w:after="0"/>
        <w:ind w:left="0"/>
        <w:jc w:val="both"/>
      </w:pPr>
      <w:r>
        <w:rPr>
          <w:rFonts w:ascii="Times New Roman"/>
          <w:b w:val="false"/>
          <w:i w:val="false"/>
          <w:color w:val="000000"/>
          <w:sz w:val="28"/>
        </w:rPr>
        <w:t>
      2) в течение каждого года с четвертого по шестой год срока разведки включительно:</w:t>
      </w:r>
    </w:p>
    <w:bookmarkEnd w:id="2495"/>
    <w:bookmarkStart w:name="z2798" w:id="2496"/>
    <w:p>
      <w:pPr>
        <w:spacing w:after="0"/>
        <w:ind w:left="0"/>
        <w:jc w:val="both"/>
      </w:pPr>
      <w:r>
        <w:rPr>
          <w:rFonts w:ascii="Times New Roman"/>
          <w:b w:val="false"/>
          <w:i w:val="false"/>
          <w:color w:val="000000"/>
          <w:sz w:val="28"/>
        </w:rPr>
        <w:t>
      1200-кратного месячного расчетного показателя при одном блоке по лицензии на разведку;</w:t>
      </w:r>
    </w:p>
    <w:bookmarkEnd w:id="2496"/>
    <w:bookmarkStart w:name="z2799" w:id="2497"/>
    <w:p>
      <w:pPr>
        <w:spacing w:after="0"/>
        <w:ind w:left="0"/>
        <w:jc w:val="both"/>
      </w:pPr>
      <w:r>
        <w:rPr>
          <w:rFonts w:ascii="Times New Roman"/>
          <w:b w:val="false"/>
          <w:i w:val="false"/>
          <w:color w:val="000000"/>
          <w:sz w:val="28"/>
        </w:rPr>
        <w:t>
      2300-кратного месячного расчетного показателя при количестве блоков от двух до пяти по лицензии на разведку;</w:t>
      </w:r>
    </w:p>
    <w:bookmarkEnd w:id="2497"/>
    <w:bookmarkStart w:name="z2800" w:id="2498"/>
    <w:p>
      <w:pPr>
        <w:spacing w:after="0"/>
        <w:ind w:left="0"/>
        <w:jc w:val="both"/>
      </w:pPr>
      <w:r>
        <w:rPr>
          <w:rFonts w:ascii="Times New Roman"/>
          <w:b w:val="false"/>
          <w:i w:val="false"/>
          <w:color w:val="000000"/>
          <w:sz w:val="28"/>
        </w:rPr>
        <w:t>
      3500-кратного месячного расчетного показателя при количестве блоков от шести до десяти по лицензии на разведку;</w:t>
      </w:r>
    </w:p>
    <w:bookmarkEnd w:id="2498"/>
    <w:bookmarkStart w:name="z2801" w:id="2499"/>
    <w:p>
      <w:pPr>
        <w:spacing w:after="0"/>
        <w:ind w:left="0"/>
        <w:jc w:val="both"/>
      </w:pPr>
      <w:r>
        <w:rPr>
          <w:rFonts w:ascii="Times New Roman"/>
          <w:b w:val="false"/>
          <w:i w:val="false"/>
          <w:color w:val="000000"/>
          <w:sz w:val="28"/>
        </w:rPr>
        <w:t>
      180-кратного месячного расчетного показателя дополнительно за каждый последующий блок свыше десяти блоков по лицензии на разведку;</w:t>
      </w:r>
    </w:p>
    <w:bookmarkEnd w:id="2499"/>
    <w:bookmarkStart w:name="z2802" w:id="2500"/>
    <w:p>
      <w:pPr>
        <w:spacing w:after="0"/>
        <w:ind w:left="0"/>
        <w:jc w:val="both"/>
      </w:pPr>
      <w:r>
        <w:rPr>
          <w:rFonts w:ascii="Times New Roman"/>
          <w:b w:val="false"/>
          <w:i w:val="false"/>
          <w:color w:val="000000"/>
          <w:sz w:val="28"/>
        </w:rPr>
        <w:t>
      3) в течение каждого года с седьмого по восьмой год срока разведки включительно:</w:t>
      </w:r>
    </w:p>
    <w:bookmarkEnd w:id="2500"/>
    <w:bookmarkStart w:name="z2803" w:id="2501"/>
    <w:p>
      <w:pPr>
        <w:spacing w:after="0"/>
        <w:ind w:left="0"/>
        <w:jc w:val="both"/>
      </w:pPr>
      <w:r>
        <w:rPr>
          <w:rFonts w:ascii="Times New Roman"/>
          <w:b w:val="false"/>
          <w:i w:val="false"/>
          <w:color w:val="000000"/>
          <w:sz w:val="28"/>
        </w:rPr>
        <w:t>
      1800-кратного месячного расчетного показателя при одном блоке по лицензии на разведку;</w:t>
      </w:r>
    </w:p>
    <w:bookmarkEnd w:id="2501"/>
    <w:bookmarkStart w:name="z2804" w:id="2502"/>
    <w:p>
      <w:pPr>
        <w:spacing w:after="0"/>
        <w:ind w:left="0"/>
        <w:jc w:val="both"/>
      </w:pPr>
      <w:r>
        <w:rPr>
          <w:rFonts w:ascii="Times New Roman"/>
          <w:b w:val="false"/>
          <w:i w:val="false"/>
          <w:color w:val="000000"/>
          <w:sz w:val="28"/>
        </w:rPr>
        <w:t>
      3500-кратного месячного расчетного показателя при количестве блоков от двух до пяти по лицензии на разведку;</w:t>
      </w:r>
    </w:p>
    <w:bookmarkEnd w:id="2502"/>
    <w:bookmarkStart w:name="z2805" w:id="2503"/>
    <w:p>
      <w:pPr>
        <w:spacing w:after="0"/>
        <w:ind w:left="0"/>
        <w:jc w:val="both"/>
      </w:pPr>
      <w:r>
        <w:rPr>
          <w:rFonts w:ascii="Times New Roman"/>
          <w:b w:val="false"/>
          <w:i w:val="false"/>
          <w:color w:val="000000"/>
          <w:sz w:val="28"/>
        </w:rPr>
        <w:t>
      5800-кратного месячного расчетного показателя при количестве блоков от шести до десяти по лицензии на разведку;</w:t>
      </w:r>
    </w:p>
    <w:bookmarkEnd w:id="2503"/>
    <w:bookmarkStart w:name="z2806" w:id="2504"/>
    <w:p>
      <w:pPr>
        <w:spacing w:after="0"/>
        <w:ind w:left="0"/>
        <w:jc w:val="both"/>
      </w:pPr>
      <w:r>
        <w:rPr>
          <w:rFonts w:ascii="Times New Roman"/>
          <w:b w:val="false"/>
          <w:i w:val="false"/>
          <w:color w:val="000000"/>
          <w:sz w:val="28"/>
        </w:rPr>
        <w:t>
      230-кратного месячного расчетного показателя дополнительно за каждый последующий блок свыше десяти блоков по лицензии на разведку;</w:t>
      </w:r>
    </w:p>
    <w:bookmarkEnd w:id="2504"/>
    <w:bookmarkStart w:name="z2807" w:id="2505"/>
    <w:p>
      <w:pPr>
        <w:spacing w:after="0"/>
        <w:ind w:left="0"/>
        <w:jc w:val="both"/>
      </w:pPr>
      <w:r>
        <w:rPr>
          <w:rFonts w:ascii="Times New Roman"/>
          <w:b w:val="false"/>
          <w:i w:val="false"/>
          <w:color w:val="000000"/>
          <w:sz w:val="28"/>
        </w:rPr>
        <w:t>
      4) в течение каждого года с девятого по десятый год срока разведки включительно:</w:t>
      </w:r>
    </w:p>
    <w:bookmarkEnd w:id="2505"/>
    <w:bookmarkStart w:name="z2808" w:id="2506"/>
    <w:p>
      <w:pPr>
        <w:spacing w:after="0"/>
        <w:ind w:left="0"/>
        <w:jc w:val="both"/>
      </w:pPr>
      <w:r>
        <w:rPr>
          <w:rFonts w:ascii="Times New Roman"/>
          <w:b w:val="false"/>
          <w:i w:val="false"/>
          <w:color w:val="000000"/>
          <w:sz w:val="28"/>
        </w:rPr>
        <w:t>
      2300-кратного месячного расчетного показателя при одном блоке по лицензии на разведку;</w:t>
      </w:r>
    </w:p>
    <w:bookmarkEnd w:id="2506"/>
    <w:bookmarkStart w:name="z2809" w:id="2507"/>
    <w:p>
      <w:pPr>
        <w:spacing w:after="0"/>
        <w:ind w:left="0"/>
        <w:jc w:val="both"/>
      </w:pPr>
      <w:r>
        <w:rPr>
          <w:rFonts w:ascii="Times New Roman"/>
          <w:b w:val="false"/>
          <w:i w:val="false"/>
          <w:color w:val="000000"/>
          <w:sz w:val="28"/>
        </w:rPr>
        <w:t>
      5800-кратного месячного расчетного показателя при количестве блоков от двух до пяти по лицензии на разведку;</w:t>
      </w:r>
    </w:p>
    <w:bookmarkEnd w:id="2507"/>
    <w:bookmarkStart w:name="z2810" w:id="2508"/>
    <w:p>
      <w:pPr>
        <w:spacing w:after="0"/>
        <w:ind w:left="0"/>
        <w:jc w:val="both"/>
      </w:pPr>
      <w:r>
        <w:rPr>
          <w:rFonts w:ascii="Times New Roman"/>
          <w:b w:val="false"/>
          <w:i w:val="false"/>
          <w:color w:val="000000"/>
          <w:sz w:val="28"/>
        </w:rPr>
        <w:t>
      8000-кратного месячного расчетного показателя при количестве блоков от шести до десяти по лицензии на разведку;</w:t>
      </w:r>
    </w:p>
    <w:bookmarkEnd w:id="2508"/>
    <w:bookmarkStart w:name="z2811" w:id="2509"/>
    <w:p>
      <w:pPr>
        <w:spacing w:after="0"/>
        <w:ind w:left="0"/>
        <w:jc w:val="both"/>
      </w:pPr>
      <w:r>
        <w:rPr>
          <w:rFonts w:ascii="Times New Roman"/>
          <w:b w:val="false"/>
          <w:i w:val="false"/>
          <w:color w:val="000000"/>
          <w:sz w:val="28"/>
        </w:rPr>
        <w:t>
      350-кратного месячного расчетного показателя дополнительно за каждый последующий блок свыше десяти блоков по лицензии на разведку;</w:t>
      </w:r>
    </w:p>
    <w:bookmarkEnd w:id="2509"/>
    <w:bookmarkStart w:name="z2812" w:id="2510"/>
    <w:p>
      <w:pPr>
        <w:spacing w:after="0"/>
        <w:ind w:left="0"/>
        <w:jc w:val="both"/>
      </w:pPr>
      <w:r>
        <w:rPr>
          <w:rFonts w:ascii="Times New Roman"/>
          <w:b w:val="false"/>
          <w:i w:val="false"/>
          <w:color w:val="000000"/>
          <w:sz w:val="28"/>
        </w:rPr>
        <w:t xml:space="preserve">
      5) в течение каждого года с одиннадцатого года срока разведки: </w:t>
      </w:r>
    </w:p>
    <w:bookmarkEnd w:id="2510"/>
    <w:bookmarkStart w:name="z2813" w:id="2511"/>
    <w:p>
      <w:pPr>
        <w:spacing w:after="0"/>
        <w:ind w:left="0"/>
        <w:jc w:val="both"/>
      </w:pPr>
      <w:r>
        <w:rPr>
          <w:rFonts w:ascii="Times New Roman"/>
          <w:b w:val="false"/>
          <w:i w:val="false"/>
          <w:color w:val="000000"/>
          <w:sz w:val="28"/>
        </w:rPr>
        <w:t>
      3500-кратного месячного расчетного показателя при одном блоке по лицензии на разведку;</w:t>
      </w:r>
    </w:p>
    <w:bookmarkEnd w:id="2511"/>
    <w:bookmarkStart w:name="z2814" w:id="2512"/>
    <w:p>
      <w:pPr>
        <w:spacing w:after="0"/>
        <w:ind w:left="0"/>
        <w:jc w:val="both"/>
      </w:pPr>
      <w:r>
        <w:rPr>
          <w:rFonts w:ascii="Times New Roman"/>
          <w:b w:val="false"/>
          <w:i w:val="false"/>
          <w:color w:val="000000"/>
          <w:sz w:val="28"/>
        </w:rPr>
        <w:t>
      8000-кратного месячного расчетного показателя при количестве блоков от двух до пяти по лицензии на разведку;</w:t>
      </w:r>
    </w:p>
    <w:bookmarkEnd w:id="2512"/>
    <w:bookmarkStart w:name="z2815" w:id="2513"/>
    <w:p>
      <w:pPr>
        <w:spacing w:after="0"/>
        <w:ind w:left="0"/>
        <w:jc w:val="both"/>
      </w:pPr>
      <w:r>
        <w:rPr>
          <w:rFonts w:ascii="Times New Roman"/>
          <w:b w:val="false"/>
          <w:i w:val="false"/>
          <w:color w:val="000000"/>
          <w:sz w:val="28"/>
        </w:rPr>
        <w:t>
      11500-кратного месячного расчетного показателя при количестве блоков от шести до десяти по лицензии на разведку;</w:t>
      </w:r>
    </w:p>
    <w:bookmarkEnd w:id="2513"/>
    <w:bookmarkStart w:name="z2816" w:id="2514"/>
    <w:p>
      <w:pPr>
        <w:spacing w:after="0"/>
        <w:ind w:left="0"/>
        <w:jc w:val="both"/>
      </w:pPr>
      <w:r>
        <w:rPr>
          <w:rFonts w:ascii="Times New Roman"/>
          <w:b w:val="false"/>
          <w:i w:val="false"/>
          <w:color w:val="000000"/>
          <w:sz w:val="28"/>
        </w:rPr>
        <w:t>
      460-кратного месячного расчетного показателя дополнительно за каждый последующий блок свыше десяти блоков по лицензии на разведку.</w:t>
      </w:r>
    </w:p>
    <w:bookmarkEnd w:id="2514"/>
    <w:bookmarkStart w:name="z2817" w:id="2515"/>
    <w:p>
      <w:pPr>
        <w:spacing w:after="0"/>
        <w:ind w:left="0"/>
        <w:jc w:val="both"/>
      </w:pPr>
      <w:r>
        <w:rPr>
          <w:rFonts w:ascii="Times New Roman"/>
          <w:b w:val="false"/>
          <w:i w:val="false"/>
          <w:color w:val="000000"/>
          <w:sz w:val="28"/>
        </w:rPr>
        <w:t>
      3. При неполном последнем годе срока разведки минимальные расходы рассчитываются пропорционально за каждый полный месяц срока разведки в указанном году.</w:t>
      </w:r>
    </w:p>
    <w:bookmarkEnd w:id="2515"/>
    <w:bookmarkStart w:name="z2818" w:id="2516"/>
    <w:p>
      <w:pPr>
        <w:spacing w:after="0"/>
        <w:ind w:left="0"/>
        <w:jc w:val="both"/>
      </w:pPr>
      <w:r>
        <w:rPr>
          <w:rFonts w:ascii="Times New Roman"/>
          <w:b w:val="false"/>
          <w:i w:val="false"/>
          <w:color w:val="000000"/>
          <w:sz w:val="28"/>
        </w:rPr>
        <w:t>
      4. При отказе от участка разведки в течение любого года разведки минимальные расходы рассчитываются пропорционально за каждый полный месяц срока разведки в указанном году.</w:t>
      </w:r>
    </w:p>
    <w:bookmarkEnd w:id="2516"/>
    <w:bookmarkStart w:name="z2819" w:id="2517"/>
    <w:p>
      <w:pPr>
        <w:spacing w:after="0"/>
        <w:ind w:left="0"/>
        <w:jc w:val="both"/>
      </w:pPr>
      <w:r>
        <w:rPr>
          <w:rFonts w:ascii="Times New Roman"/>
          <w:b w:val="false"/>
          <w:i w:val="false"/>
          <w:color w:val="000000"/>
          <w:sz w:val="28"/>
        </w:rPr>
        <w:t>
      5. При предоставлении для разведки участка недр, определенного неполным блоком или неполными блоками, расчет минимальных расходов производится в размере, соответствующем участку разведки, определяемому полным блоком или полными блоками.</w:t>
      </w:r>
    </w:p>
    <w:bookmarkEnd w:id="2517"/>
    <w:bookmarkStart w:name="z2820" w:id="2518"/>
    <w:p>
      <w:pPr>
        <w:spacing w:after="0"/>
        <w:ind w:left="0"/>
        <w:jc w:val="both"/>
      </w:pPr>
      <w:r>
        <w:rPr>
          <w:rFonts w:ascii="Times New Roman"/>
          <w:b w:val="false"/>
          <w:i w:val="false"/>
          <w:color w:val="000000"/>
          <w:sz w:val="28"/>
        </w:rPr>
        <w:t xml:space="preserve">
      6. Расчет минимальных расходов на операции по разведке производится на основе месячного расчетного показателя, установленного на соответствующий финансовый год законом о республиканском бюджете и действующего на 1 января отчетного года. Расчет минимальных расходов на операции по разведке производится только в отношении расходов, осуществленных по участку разведки. </w:t>
      </w:r>
    </w:p>
    <w:bookmarkEnd w:id="2518"/>
    <w:bookmarkStart w:name="z2821" w:id="2519"/>
    <w:p>
      <w:pPr>
        <w:spacing w:after="0"/>
        <w:ind w:left="0"/>
        <w:jc w:val="both"/>
      </w:pPr>
      <w:r>
        <w:rPr>
          <w:rFonts w:ascii="Times New Roman"/>
          <w:b w:val="false"/>
          <w:i w:val="false"/>
          <w:color w:val="000000"/>
          <w:sz w:val="28"/>
        </w:rPr>
        <w:t xml:space="preserve">
      7. К расходам на операции по разведке твердых полезных ископаемых по отдельной лицензии относятся любые из следующих видов расходов недропользователя по участку разведки на: </w:t>
      </w:r>
    </w:p>
    <w:bookmarkEnd w:id="2519"/>
    <w:bookmarkStart w:name="z2822" w:id="2520"/>
    <w:p>
      <w:pPr>
        <w:spacing w:after="0"/>
        <w:ind w:left="0"/>
        <w:jc w:val="both"/>
      </w:pPr>
      <w:r>
        <w:rPr>
          <w:rFonts w:ascii="Times New Roman"/>
          <w:b w:val="false"/>
          <w:i w:val="false"/>
          <w:color w:val="000000"/>
          <w:sz w:val="28"/>
        </w:rPr>
        <w:t>
      1) геологоразведочные работы: геологическое картирование, отбор проб, бурение, документирование керна, документирование образцов бескернового бурения, интерпретация и обработка геологических данных, петрология, планирование геологоразведочных программ, подготовка отчетов в связи с геологоразведочными работами;</w:t>
      </w:r>
    </w:p>
    <w:bookmarkEnd w:id="2520"/>
    <w:bookmarkStart w:name="z2823" w:id="2521"/>
    <w:p>
      <w:pPr>
        <w:spacing w:after="0"/>
        <w:ind w:left="0"/>
        <w:jc w:val="both"/>
      </w:pPr>
      <w:r>
        <w:rPr>
          <w:rFonts w:ascii="Times New Roman"/>
          <w:b w:val="false"/>
          <w:i w:val="false"/>
          <w:color w:val="000000"/>
          <w:sz w:val="28"/>
        </w:rPr>
        <w:t>
      2) геохимические работы: отбор геохимических проб, анализ, обработка и интерпретация геохимических данных;</w:t>
      </w:r>
    </w:p>
    <w:bookmarkEnd w:id="2521"/>
    <w:bookmarkStart w:name="z2824" w:id="2522"/>
    <w:p>
      <w:pPr>
        <w:spacing w:after="0"/>
        <w:ind w:left="0"/>
        <w:jc w:val="both"/>
      </w:pPr>
      <w:r>
        <w:rPr>
          <w:rFonts w:ascii="Times New Roman"/>
          <w:b w:val="false"/>
          <w:i w:val="false"/>
          <w:color w:val="000000"/>
          <w:sz w:val="28"/>
        </w:rPr>
        <w:t>
      3) геофизические работы, включая наземную геофизику и аэрогеофизику: геофизические исследования, промысловые геофизические исследования, обработка и интерпретация геофизических данных;</w:t>
      </w:r>
    </w:p>
    <w:bookmarkEnd w:id="2522"/>
    <w:bookmarkStart w:name="z2825" w:id="2523"/>
    <w:p>
      <w:pPr>
        <w:spacing w:after="0"/>
        <w:ind w:left="0"/>
        <w:jc w:val="both"/>
      </w:pPr>
      <w:r>
        <w:rPr>
          <w:rFonts w:ascii="Times New Roman"/>
          <w:b w:val="false"/>
          <w:i w:val="false"/>
          <w:color w:val="000000"/>
          <w:sz w:val="28"/>
        </w:rPr>
        <w:t>
      4) работы по дистанционному зондированию: аэрофотосъемка, съемка с космоса, воспроизведение дистанционного зондирования, анализ изображений, обработка и интерпретация снимков;</w:t>
      </w:r>
    </w:p>
    <w:bookmarkEnd w:id="2523"/>
    <w:bookmarkStart w:name="z2826" w:id="2524"/>
    <w:p>
      <w:pPr>
        <w:spacing w:after="0"/>
        <w:ind w:left="0"/>
        <w:jc w:val="both"/>
      </w:pPr>
      <w:r>
        <w:rPr>
          <w:rFonts w:ascii="Times New Roman"/>
          <w:b w:val="false"/>
          <w:i w:val="false"/>
          <w:color w:val="000000"/>
          <w:sz w:val="28"/>
        </w:rPr>
        <w:t>
      5) изыскательные работы: геодезические и землеустроительные работы, нанесение координатной сетки, уточнение линий координат, их пересечения, границ участков и тому подобное;</w:t>
      </w:r>
    </w:p>
    <w:bookmarkEnd w:id="2524"/>
    <w:bookmarkStart w:name="z2827" w:id="2525"/>
    <w:p>
      <w:pPr>
        <w:spacing w:after="0"/>
        <w:ind w:left="0"/>
        <w:jc w:val="both"/>
      </w:pPr>
      <w:r>
        <w:rPr>
          <w:rFonts w:ascii="Times New Roman"/>
          <w:b w:val="false"/>
          <w:i w:val="false"/>
          <w:color w:val="000000"/>
          <w:sz w:val="28"/>
        </w:rPr>
        <w:t>
      6) керновое бурение: алмазное бурение, подготовка подъездных дорог и буровых площадок;</w:t>
      </w:r>
    </w:p>
    <w:bookmarkEnd w:id="2525"/>
    <w:bookmarkStart w:name="z2828" w:id="2526"/>
    <w:p>
      <w:pPr>
        <w:spacing w:after="0"/>
        <w:ind w:left="0"/>
        <w:jc w:val="both"/>
      </w:pPr>
      <w:r>
        <w:rPr>
          <w:rFonts w:ascii="Times New Roman"/>
          <w:b w:val="false"/>
          <w:i w:val="false"/>
          <w:color w:val="000000"/>
          <w:sz w:val="28"/>
        </w:rPr>
        <w:t>
      7) бескерновое бурение: расходы по бурению, работы по подготовке подъездных дорог и буровых площадок;</w:t>
      </w:r>
    </w:p>
    <w:bookmarkEnd w:id="2526"/>
    <w:bookmarkStart w:name="z2829" w:id="2527"/>
    <w:p>
      <w:pPr>
        <w:spacing w:after="0"/>
        <w:ind w:left="0"/>
        <w:jc w:val="both"/>
      </w:pPr>
      <w:r>
        <w:rPr>
          <w:rFonts w:ascii="Times New Roman"/>
          <w:b w:val="false"/>
          <w:i w:val="false"/>
          <w:color w:val="000000"/>
          <w:sz w:val="28"/>
        </w:rPr>
        <w:t>
      8) проведение канав, траншей, шурфов и других разведочных горных выработок: расходы по проведению горных выработок, включая аренду техники и оборудования;</w:t>
      </w:r>
    </w:p>
    <w:bookmarkEnd w:id="2527"/>
    <w:bookmarkStart w:name="z2830" w:id="2528"/>
    <w:p>
      <w:pPr>
        <w:spacing w:after="0"/>
        <w:ind w:left="0"/>
        <w:jc w:val="both"/>
      </w:pPr>
      <w:r>
        <w:rPr>
          <w:rFonts w:ascii="Times New Roman"/>
          <w:b w:val="false"/>
          <w:i w:val="false"/>
          <w:color w:val="000000"/>
          <w:sz w:val="28"/>
        </w:rPr>
        <w:t xml:space="preserve">
      9) снабжение полевых групп: разведочная экипировка, расходные материалы и провиант, аренда техники и оборудования, горюче-смазочные материалы, износ непосредственного разведочного оборудования, оплата услуг нештатного рабочего персонала; </w:t>
      </w:r>
    </w:p>
    <w:bookmarkEnd w:id="2528"/>
    <w:bookmarkStart w:name="z2831" w:id="2529"/>
    <w:p>
      <w:pPr>
        <w:spacing w:after="0"/>
        <w:ind w:left="0"/>
        <w:jc w:val="both"/>
      </w:pPr>
      <w:r>
        <w:rPr>
          <w:rFonts w:ascii="Times New Roman"/>
          <w:b w:val="false"/>
          <w:i w:val="false"/>
          <w:color w:val="000000"/>
          <w:sz w:val="28"/>
        </w:rPr>
        <w:t xml:space="preserve">
      10) проектно-конструкторские и эскизные работы: оборудование для эскизной и проектно-конструкторской работы, расходные материалы, оплата труда персонала, выполняющего эскизные и проектно-конструкторские работы; </w:t>
      </w:r>
    </w:p>
    <w:bookmarkEnd w:id="2529"/>
    <w:bookmarkStart w:name="z2832" w:id="2530"/>
    <w:p>
      <w:pPr>
        <w:spacing w:after="0"/>
        <w:ind w:left="0"/>
        <w:jc w:val="both"/>
      </w:pPr>
      <w:r>
        <w:rPr>
          <w:rFonts w:ascii="Times New Roman"/>
          <w:b w:val="false"/>
          <w:i w:val="false"/>
          <w:color w:val="000000"/>
          <w:sz w:val="28"/>
        </w:rPr>
        <w:t xml:space="preserve">
      11) транспортировку: транспортные расходы, непосредственно связанные с геологоразведочными работами по твердым полезным ископаемым, проводимыми на участке разведки; </w:t>
      </w:r>
    </w:p>
    <w:bookmarkEnd w:id="2530"/>
    <w:bookmarkStart w:name="z2833" w:id="2531"/>
    <w:p>
      <w:pPr>
        <w:spacing w:after="0"/>
        <w:ind w:left="0"/>
        <w:jc w:val="both"/>
      </w:pPr>
      <w:r>
        <w:rPr>
          <w:rFonts w:ascii="Times New Roman"/>
          <w:b w:val="false"/>
          <w:i w:val="false"/>
          <w:color w:val="000000"/>
          <w:sz w:val="28"/>
        </w:rPr>
        <w:t xml:space="preserve">
      12) работы по разбивке полевого лагеря: разбивка и содержание полевого геологоразведочного лагеря, питание и проживание, транспортировка, услуги вертолетного транспорта; </w:t>
      </w:r>
    </w:p>
    <w:bookmarkEnd w:id="2531"/>
    <w:bookmarkStart w:name="z2834" w:id="2532"/>
    <w:p>
      <w:pPr>
        <w:spacing w:after="0"/>
        <w:ind w:left="0"/>
        <w:jc w:val="both"/>
      </w:pPr>
      <w:r>
        <w:rPr>
          <w:rFonts w:ascii="Times New Roman"/>
          <w:b w:val="false"/>
          <w:i w:val="false"/>
          <w:color w:val="000000"/>
          <w:sz w:val="28"/>
        </w:rPr>
        <w:t>
      13) исследования состояния окружающей среды;</w:t>
      </w:r>
    </w:p>
    <w:bookmarkEnd w:id="2532"/>
    <w:bookmarkStart w:name="z2835" w:id="2533"/>
    <w:p>
      <w:pPr>
        <w:spacing w:after="0"/>
        <w:ind w:left="0"/>
        <w:jc w:val="both"/>
      </w:pPr>
      <w:r>
        <w:rPr>
          <w:rFonts w:ascii="Times New Roman"/>
          <w:b w:val="false"/>
          <w:i w:val="false"/>
          <w:color w:val="000000"/>
          <w:sz w:val="28"/>
        </w:rPr>
        <w:t>
      14) подготовку технико-экономического обоснования дальнейшей разведки или последующей разработки обнаруженного месторождения твердых полезных ископаемых;</w:t>
      </w:r>
    </w:p>
    <w:bookmarkEnd w:id="2533"/>
    <w:bookmarkStart w:name="z2836" w:id="2534"/>
    <w:p>
      <w:pPr>
        <w:spacing w:after="0"/>
        <w:ind w:left="0"/>
        <w:jc w:val="both"/>
      </w:pPr>
      <w:r>
        <w:rPr>
          <w:rFonts w:ascii="Times New Roman"/>
          <w:b w:val="false"/>
          <w:i w:val="false"/>
          <w:color w:val="000000"/>
          <w:sz w:val="28"/>
        </w:rPr>
        <w:t>
      15) работы по ликвидации последствий разведки, рекультивации нарушенных земель;</w:t>
      </w:r>
    </w:p>
    <w:bookmarkEnd w:id="2534"/>
    <w:bookmarkStart w:name="z2837" w:id="2535"/>
    <w:p>
      <w:pPr>
        <w:spacing w:after="0"/>
        <w:ind w:left="0"/>
        <w:jc w:val="both"/>
      </w:pPr>
      <w:r>
        <w:rPr>
          <w:rFonts w:ascii="Times New Roman"/>
          <w:b w:val="false"/>
          <w:i w:val="false"/>
          <w:color w:val="000000"/>
          <w:sz w:val="28"/>
        </w:rPr>
        <w:t>
      16) разработку проектных документов для разведки по соответствующей лицензии;</w:t>
      </w:r>
    </w:p>
    <w:bookmarkEnd w:id="2535"/>
    <w:bookmarkStart w:name="z2838" w:id="2536"/>
    <w:p>
      <w:pPr>
        <w:spacing w:after="0"/>
        <w:ind w:left="0"/>
        <w:jc w:val="both"/>
      </w:pPr>
      <w:r>
        <w:rPr>
          <w:rFonts w:ascii="Times New Roman"/>
          <w:b w:val="false"/>
          <w:i w:val="false"/>
          <w:color w:val="000000"/>
          <w:sz w:val="28"/>
        </w:rPr>
        <w:t>
      17) исследования по выбору технологии переработки твердых полезных ископаемых.</w:t>
      </w:r>
    </w:p>
    <w:bookmarkEnd w:id="2536"/>
    <w:bookmarkStart w:name="z2839" w:id="2537"/>
    <w:p>
      <w:pPr>
        <w:spacing w:after="0"/>
        <w:ind w:left="0"/>
        <w:jc w:val="both"/>
      </w:pPr>
      <w:r>
        <w:rPr>
          <w:rFonts w:ascii="Times New Roman"/>
          <w:b w:val="false"/>
          <w:i w:val="false"/>
          <w:color w:val="000000"/>
          <w:sz w:val="28"/>
        </w:rPr>
        <w:t>
      8. К расходам на операции по разведке по отдельной лицензии могут относиться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w:t>
      </w:r>
    </w:p>
    <w:bookmarkEnd w:id="2537"/>
    <w:bookmarkStart w:name="z2840" w:id="2538"/>
    <w:p>
      <w:pPr>
        <w:spacing w:after="0"/>
        <w:ind w:left="0"/>
        <w:jc w:val="both"/>
      </w:pPr>
      <w:r>
        <w:rPr>
          <w:rFonts w:ascii="Times New Roman"/>
          <w:b w:val="false"/>
          <w:i w:val="false"/>
          <w:color w:val="000000"/>
          <w:sz w:val="28"/>
        </w:rPr>
        <w:t xml:space="preserve">
      При расчете расходов на разведку доля таких расходов не должна превышать двадцать процентов от общих расходов, заявленных недропользователем в периодическом отчете. </w:t>
      </w:r>
    </w:p>
    <w:bookmarkEnd w:id="2538"/>
    <w:bookmarkStart w:name="z2841" w:id="2539"/>
    <w:p>
      <w:pPr>
        <w:spacing w:after="0"/>
        <w:ind w:left="0"/>
        <w:jc w:val="both"/>
      </w:pPr>
      <w:r>
        <w:rPr>
          <w:rFonts w:ascii="Times New Roman"/>
          <w:b w:val="false"/>
          <w:i w:val="false"/>
          <w:color w:val="000000"/>
          <w:sz w:val="28"/>
        </w:rPr>
        <w:t>
      9. К расходам на разведку не могут относиться расходы на:</w:t>
      </w:r>
    </w:p>
    <w:bookmarkEnd w:id="2539"/>
    <w:bookmarkStart w:name="z2842" w:id="2540"/>
    <w:p>
      <w:pPr>
        <w:spacing w:after="0"/>
        <w:ind w:left="0"/>
        <w:jc w:val="both"/>
      </w:pPr>
      <w:r>
        <w:rPr>
          <w:rFonts w:ascii="Times New Roman"/>
          <w:b w:val="false"/>
          <w:i w:val="false"/>
          <w:color w:val="000000"/>
          <w:sz w:val="28"/>
        </w:rPr>
        <w:t>
      1) размещение межевых и геодезических обозначений границ участка разведки на местности, в том числе землеустроительные работы;</w:t>
      </w:r>
    </w:p>
    <w:bookmarkEnd w:id="2540"/>
    <w:bookmarkStart w:name="z2843" w:id="2541"/>
    <w:p>
      <w:pPr>
        <w:spacing w:after="0"/>
        <w:ind w:left="0"/>
        <w:jc w:val="both"/>
      </w:pPr>
      <w:r>
        <w:rPr>
          <w:rFonts w:ascii="Times New Roman"/>
          <w:b w:val="false"/>
          <w:i w:val="false"/>
          <w:color w:val="000000"/>
          <w:sz w:val="28"/>
        </w:rPr>
        <w:t>
      2) приобретение права недропользования, включая сопутствующие такому приобретению расходы;</w:t>
      </w:r>
    </w:p>
    <w:bookmarkEnd w:id="2541"/>
    <w:bookmarkStart w:name="z2844" w:id="2542"/>
    <w:p>
      <w:pPr>
        <w:spacing w:after="0"/>
        <w:ind w:left="0"/>
        <w:jc w:val="both"/>
      </w:pPr>
      <w:r>
        <w:rPr>
          <w:rFonts w:ascii="Times New Roman"/>
          <w:b w:val="false"/>
          <w:i w:val="false"/>
          <w:color w:val="000000"/>
          <w:sz w:val="28"/>
        </w:rPr>
        <w:t xml:space="preserve">
      3) научно-исследовательские работы, не связанные непосредственно с участком разведки по имеющейся лицензии; </w:t>
      </w:r>
    </w:p>
    <w:bookmarkEnd w:id="2542"/>
    <w:bookmarkStart w:name="z2845" w:id="2543"/>
    <w:p>
      <w:pPr>
        <w:spacing w:after="0"/>
        <w:ind w:left="0"/>
        <w:jc w:val="both"/>
      </w:pPr>
      <w:r>
        <w:rPr>
          <w:rFonts w:ascii="Times New Roman"/>
          <w:b w:val="false"/>
          <w:i w:val="false"/>
          <w:color w:val="000000"/>
          <w:sz w:val="28"/>
        </w:rPr>
        <w:t>
      4) компенсацию в связи с возмещением убытков собственникам и пользователям земельных участков.</w:t>
      </w:r>
    </w:p>
    <w:bookmarkEnd w:id="2543"/>
    <w:bookmarkStart w:name="z2846" w:id="2544"/>
    <w:p>
      <w:pPr>
        <w:spacing w:after="0"/>
        <w:ind w:left="0"/>
        <w:jc w:val="both"/>
      </w:pPr>
      <w:r>
        <w:rPr>
          <w:rFonts w:ascii="Times New Roman"/>
          <w:b w:val="false"/>
          <w:i w:val="false"/>
          <w:color w:val="000000"/>
          <w:sz w:val="28"/>
        </w:rPr>
        <w:t>
      10. В случае нарушения обязательств по минимальным расходам на разведку, предусмотренным настоящей статьей, недропользователь обязан произвести недостающие расходы и представить об этом отчет компетентному органу в срок не позднее четырех месяцев, следующих за отчетным годом.</w:t>
      </w:r>
    </w:p>
    <w:bookmarkEnd w:id="2544"/>
    <w:bookmarkStart w:name="z2847" w:id="2545"/>
    <w:p>
      <w:pPr>
        <w:spacing w:after="0"/>
        <w:ind w:left="0"/>
        <w:jc w:val="both"/>
      </w:pPr>
      <w:r>
        <w:rPr>
          <w:rFonts w:ascii="Times New Roman"/>
          <w:b w:val="false"/>
          <w:i w:val="false"/>
          <w:color w:val="000000"/>
          <w:sz w:val="28"/>
        </w:rPr>
        <w:t>
      Расходы, произведенные недропользователем в соответствии с настоящим пунктом, не учитываются в расходах текущего года.</w:t>
      </w:r>
    </w:p>
    <w:bookmarkEnd w:id="2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Срок лицензии на разведку твердых полезных ископаемых</w:t>
      </w:r>
    </w:p>
    <w:bookmarkStart w:name="z2848" w:id="2546"/>
    <w:p>
      <w:pPr>
        <w:spacing w:after="0"/>
        <w:ind w:left="0"/>
        <w:jc w:val="both"/>
      </w:pPr>
      <w:r>
        <w:rPr>
          <w:rFonts w:ascii="Times New Roman"/>
          <w:b w:val="false"/>
          <w:i w:val="false"/>
          <w:color w:val="000000"/>
          <w:sz w:val="28"/>
        </w:rPr>
        <w:t xml:space="preserve">
      1. Лицензия на разведку твердых полезных ископаемых выдается на шесть последовательных лет. </w:t>
      </w:r>
    </w:p>
    <w:bookmarkEnd w:id="2546"/>
    <w:bookmarkStart w:name="z2849" w:id="2547"/>
    <w:p>
      <w:pPr>
        <w:spacing w:after="0"/>
        <w:ind w:left="0"/>
        <w:jc w:val="both"/>
      </w:pPr>
      <w:r>
        <w:rPr>
          <w:rFonts w:ascii="Times New Roman"/>
          <w:b w:val="false"/>
          <w:i w:val="false"/>
          <w:color w:val="000000"/>
          <w:sz w:val="28"/>
        </w:rPr>
        <w:t xml:space="preserve">
      2. Срок лицензии на разведку твердых полезных ископаемых может быть однократно продлен на период до пяти последовательных лет по заявлению недропользователя. </w:t>
      </w:r>
    </w:p>
    <w:bookmarkEnd w:id="2547"/>
    <w:bookmarkStart w:name="z2850" w:id="2548"/>
    <w:p>
      <w:pPr>
        <w:spacing w:after="0"/>
        <w:ind w:left="0"/>
        <w:jc w:val="both"/>
      </w:pPr>
      <w:r>
        <w:rPr>
          <w:rFonts w:ascii="Times New Roman"/>
          <w:b w:val="false"/>
          <w:i w:val="false"/>
          <w:color w:val="000000"/>
          <w:sz w:val="28"/>
        </w:rPr>
        <w:t xml:space="preserve">
      3. Если лицензия на разведку включает десять и более блоков, продление ее срока допускается при условии отказа недропользователя от части участка разведки, территория которой составляет не менее чем сорок процентов блоков, исчисляемых от общего количества блоков, включенных в территорию разведки при выдаче лицензии, за вычетом блоков, в пределах которых недропользователем заявлена территория для получения лицензии на добычу твердых полезных ископаемых. </w:t>
      </w:r>
    </w:p>
    <w:bookmarkEnd w:id="2548"/>
    <w:bookmarkStart w:name="z2851" w:id="2549"/>
    <w:p>
      <w:pPr>
        <w:spacing w:after="0"/>
        <w:ind w:left="0"/>
        <w:jc w:val="both"/>
      </w:pPr>
      <w:r>
        <w:rPr>
          <w:rFonts w:ascii="Times New Roman"/>
          <w:b w:val="false"/>
          <w:i w:val="false"/>
          <w:color w:val="000000"/>
          <w:sz w:val="28"/>
        </w:rPr>
        <w:t xml:space="preserve">
      4. Заявление о продлении подается в компетентный орган по утвержденной им форме в течение шестого года действия лицензии на разведку. Заявление подлежит рассмотрению в течение пятнадцати рабочих дней со дня его подачи в компетентный орган. Если в период рассмотрения заявления срок лицензии на разведку истек, лицензия продолжает действовать в период такого рассмотрения. Исчисление срока продления лицензии на разведку начинается со дня, следующего за последним днем шестого года действия лицензии. </w:t>
      </w:r>
    </w:p>
    <w:bookmarkEnd w:id="2549"/>
    <w:bookmarkStart w:name="z2852" w:id="2550"/>
    <w:p>
      <w:pPr>
        <w:spacing w:after="0"/>
        <w:ind w:left="0"/>
        <w:jc w:val="both"/>
      </w:pPr>
      <w:r>
        <w:rPr>
          <w:rFonts w:ascii="Times New Roman"/>
          <w:b w:val="false"/>
          <w:i w:val="false"/>
          <w:color w:val="000000"/>
          <w:sz w:val="28"/>
        </w:rPr>
        <w:t>
      5. Срок лицензии на разведку не подлежит продлению в случаях:</w:t>
      </w:r>
    </w:p>
    <w:bookmarkEnd w:id="2550"/>
    <w:bookmarkStart w:name="z2853" w:id="2551"/>
    <w:p>
      <w:pPr>
        <w:spacing w:after="0"/>
        <w:ind w:left="0"/>
        <w:jc w:val="both"/>
      </w:pPr>
      <w:r>
        <w:rPr>
          <w:rFonts w:ascii="Times New Roman"/>
          <w:b w:val="false"/>
          <w:i w:val="false"/>
          <w:color w:val="000000"/>
          <w:sz w:val="28"/>
        </w:rPr>
        <w:t>
      1) если заявленный срок продления не соответствует пункту 2 настоящей статьи;</w:t>
      </w:r>
    </w:p>
    <w:bookmarkEnd w:id="2551"/>
    <w:bookmarkStart w:name="z2854" w:id="2552"/>
    <w:p>
      <w:pPr>
        <w:spacing w:after="0"/>
        <w:ind w:left="0"/>
        <w:jc w:val="both"/>
      </w:pPr>
      <w:r>
        <w:rPr>
          <w:rFonts w:ascii="Times New Roman"/>
          <w:b w:val="false"/>
          <w:i w:val="false"/>
          <w:color w:val="000000"/>
          <w:sz w:val="28"/>
        </w:rPr>
        <w:t>
      2) нарушения срока подачи заявления о продлении срока лицензии, предусмотренного пунктом 4 настоящей статьи;</w:t>
      </w:r>
    </w:p>
    <w:bookmarkEnd w:id="2552"/>
    <w:bookmarkStart w:name="z2855" w:id="2553"/>
    <w:p>
      <w:pPr>
        <w:spacing w:after="0"/>
        <w:ind w:left="0"/>
        <w:jc w:val="both"/>
      </w:pPr>
      <w:r>
        <w:rPr>
          <w:rFonts w:ascii="Times New Roman"/>
          <w:b w:val="false"/>
          <w:i w:val="false"/>
          <w:color w:val="000000"/>
          <w:sz w:val="28"/>
        </w:rPr>
        <w:t>
      3) наличия не устраненных недропользователем нарушений условий лицензии на разведку по уплате платы за пользование земельными участками (арендных платежей) и минимальным расходам на разведку за отчетные периоды, предшествующие дате заявления о продлении;</w:t>
      </w:r>
    </w:p>
    <w:bookmarkEnd w:id="2553"/>
    <w:bookmarkStart w:name="z2856" w:id="2554"/>
    <w:p>
      <w:pPr>
        <w:spacing w:after="0"/>
        <w:ind w:left="0"/>
        <w:jc w:val="both"/>
      </w:pPr>
      <w:r>
        <w:rPr>
          <w:rFonts w:ascii="Times New Roman"/>
          <w:b w:val="false"/>
          <w:i w:val="false"/>
          <w:color w:val="000000"/>
          <w:sz w:val="28"/>
        </w:rPr>
        <w:t>
      4) невыполнения условия, предусмотренного пунктом 3 настоящей статьи.</w:t>
      </w:r>
    </w:p>
    <w:bookmarkEnd w:id="2554"/>
    <w:p>
      <w:pPr>
        <w:spacing w:after="0"/>
        <w:ind w:left="0"/>
        <w:jc w:val="both"/>
      </w:pPr>
      <w:r>
        <w:rPr>
          <w:rFonts w:ascii="Times New Roman"/>
          <w:b/>
          <w:i w:val="false"/>
          <w:color w:val="000000"/>
          <w:sz w:val="28"/>
        </w:rPr>
        <w:t>Статья 194. Порядок проведения операций по разведке твердых полезных ископаемых</w:t>
      </w:r>
    </w:p>
    <w:bookmarkStart w:name="z2857" w:id="2555"/>
    <w:p>
      <w:pPr>
        <w:spacing w:after="0"/>
        <w:ind w:left="0"/>
        <w:jc w:val="both"/>
      </w:pPr>
      <w:r>
        <w:rPr>
          <w:rFonts w:ascii="Times New Roman"/>
          <w:b w:val="false"/>
          <w:i w:val="false"/>
          <w:color w:val="000000"/>
          <w:sz w:val="28"/>
        </w:rPr>
        <w:t>
      1. В пределах участка разведки недропользователь вправе в соответствии с планом разведки проводить операции по разведке любых видов твердых полезных ископаемых с соблюдением требований экологической и промышленной безопасности.</w:t>
      </w:r>
    </w:p>
    <w:bookmarkEnd w:id="2555"/>
    <w:bookmarkStart w:name="z2858" w:id="2556"/>
    <w:p>
      <w:pPr>
        <w:spacing w:after="0"/>
        <w:ind w:left="0"/>
        <w:jc w:val="both"/>
      </w:pPr>
      <w:r>
        <w:rPr>
          <w:rFonts w:ascii="Times New Roman"/>
          <w:b w:val="false"/>
          <w:i w:val="false"/>
          <w:color w:val="000000"/>
          <w:sz w:val="28"/>
        </w:rPr>
        <w:t>
      2. Все работы по разведке твердых полезных ископаемых подлежат документированию. В документации отражаются все сведения о работах, необходимые для достоверного изучения недр.</w:t>
      </w:r>
    </w:p>
    <w:bookmarkEnd w:id="2556"/>
    <w:bookmarkStart w:name="z2859" w:id="2557"/>
    <w:p>
      <w:pPr>
        <w:spacing w:after="0"/>
        <w:ind w:left="0"/>
        <w:jc w:val="both"/>
      </w:pPr>
      <w:r>
        <w:rPr>
          <w:rFonts w:ascii="Times New Roman"/>
          <w:b w:val="false"/>
          <w:i w:val="false"/>
          <w:color w:val="000000"/>
          <w:sz w:val="28"/>
        </w:rPr>
        <w:t xml:space="preserve">
      3. При проведении операций по разведке недропользователь обязан обеспечить: </w:t>
      </w:r>
    </w:p>
    <w:bookmarkEnd w:id="2557"/>
    <w:bookmarkStart w:name="z2860" w:id="2558"/>
    <w:p>
      <w:pPr>
        <w:spacing w:after="0"/>
        <w:ind w:left="0"/>
        <w:jc w:val="both"/>
      </w:pPr>
      <w:r>
        <w:rPr>
          <w:rFonts w:ascii="Times New Roman"/>
          <w:b w:val="false"/>
          <w:i w:val="false"/>
          <w:color w:val="000000"/>
          <w:sz w:val="28"/>
        </w:rPr>
        <w:t>
      1) достоверность и сохранность всей первичной геологической информации, полученной в ходе разведки, включая данные лабораторных исследований и анализов;</w:t>
      </w:r>
    </w:p>
    <w:bookmarkEnd w:id="2558"/>
    <w:bookmarkStart w:name="z2861" w:id="2559"/>
    <w:p>
      <w:pPr>
        <w:spacing w:after="0"/>
        <w:ind w:left="0"/>
        <w:jc w:val="both"/>
      </w:pPr>
      <w:r>
        <w:rPr>
          <w:rFonts w:ascii="Times New Roman"/>
          <w:b w:val="false"/>
          <w:i w:val="false"/>
          <w:color w:val="000000"/>
          <w:sz w:val="28"/>
        </w:rPr>
        <w:t>
      2) своевременность и качество ведения геологической документации (в том числе планов опробования, геологических карт и разрезов к ним, нанесения геологических контуров рудных тел, зон, зарисовок горно-разведочных выработок).</w:t>
      </w:r>
    </w:p>
    <w:bookmarkEnd w:id="2559"/>
    <w:bookmarkStart w:name="z2862" w:id="2560"/>
    <w:p>
      <w:pPr>
        <w:spacing w:after="0"/>
        <w:ind w:left="0"/>
        <w:jc w:val="both"/>
      </w:pPr>
      <w:r>
        <w:rPr>
          <w:rFonts w:ascii="Times New Roman"/>
          <w:b w:val="false"/>
          <w:i w:val="false"/>
          <w:color w:val="000000"/>
          <w:sz w:val="28"/>
        </w:rPr>
        <w:t>
      4. Выполнение гидрогеологических исследований при проведении разведки является обязательным. Оценивая ресурсы выявленной минерализации, недропользователь обязан установить ее гидрогеологические характеристики с описанием физико-химических свойств подземных вод.</w:t>
      </w:r>
    </w:p>
    <w:bookmarkEnd w:id="2560"/>
    <w:bookmarkStart w:name="z2863" w:id="2561"/>
    <w:p>
      <w:pPr>
        <w:spacing w:after="0"/>
        <w:ind w:left="0"/>
        <w:jc w:val="both"/>
      </w:pPr>
      <w:r>
        <w:rPr>
          <w:rFonts w:ascii="Times New Roman"/>
          <w:b w:val="false"/>
          <w:i w:val="false"/>
          <w:color w:val="000000"/>
          <w:sz w:val="28"/>
        </w:rPr>
        <w:t>
      5. Проведение горно-вскрышных работ в целях опытно-промышленной добычи на участке разведки допускается только в случае выявления минерализации твердых полезных ископаемых. Недропользователь, выявивший минерализацию и планирующий провести указанные горно-вскрышные работы на месте ее выявления, обязан уведомить об этом уполномоченный орган по изучению недр до начала таких работ.</w:t>
      </w:r>
    </w:p>
    <w:bookmarkEnd w:id="2561"/>
    <w:bookmarkStart w:name="z2864" w:id="2562"/>
    <w:p>
      <w:pPr>
        <w:spacing w:after="0"/>
        <w:ind w:left="0"/>
        <w:jc w:val="both"/>
      </w:pPr>
      <w:r>
        <w:rPr>
          <w:rFonts w:ascii="Times New Roman"/>
          <w:b w:val="false"/>
          <w:i w:val="false"/>
          <w:color w:val="000000"/>
          <w:sz w:val="28"/>
        </w:rPr>
        <w:t>
      Уведомление должно содержать:</w:t>
      </w:r>
    </w:p>
    <w:bookmarkEnd w:id="2562"/>
    <w:bookmarkStart w:name="z2865" w:id="2563"/>
    <w:p>
      <w:pPr>
        <w:spacing w:after="0"/>
        <w:ind w:left="0"/>
        <w:jc w:val="both"/>
      </w:pPr>
      <w:r>
        <w:rPr>
          <w:rFonts w:ascii="Times New Roman"/>
          <w:b w:val="false"/>
          <w:i w:val="false"/>
          <w:color w:val="000000"/>
          <w:sz w:val="28"/>
        </w:rPr>
        <w:t>
      1) сведения об обнаруженных твердых полезных ископаемых (вид твердых полезных ископаемых, контуры выявленной минерализации и другие характеристики минерализации);</w:t>
      </w:r>
    </w:p>
    <w:bookmarkEnd w:id="2563"/>
    <w:bookmarkStart w:name="z2866" w:id="2564"/>
    <w:p>
      <w:pPr>
        <w:spacing w:after="0"/>
        <w:ind w:left="0"/>
        <w:jc w:val="both"/>
      </w:pPr>
      <w:r>
        <w:rPr>
          <w:rFonts w:ascii="Times New Roman"/>
          <w:b w:val="false"/>
          <w:i w:val="false"/>
          <w:color w:val="000000"/>
          <w:sz w:val="28"/>
        </w:rPr>
        <w:t>
      2) площадь, объем и сроки планируемых горно-вскрышных работ.</w:t>
      </w:r>
    </w:p>
    <w:bookmarkEnd w:id="2564"/>
    <w:bookmarkStart w:name="z2867" w:id="2565"/>
    <w:p>
      <w:pPr>
        <w:spacing w:after="0"/>
        <w:ind w:left="0"/>
        <w:jc w:val="both"/>
      </w:pPr>
      <w:r>
        <w:rPr>
          <w:rFonts w:ascii="Times New Roman"/>
          <w:b w:val="false"/>
          <w:i w:val="false"/>
          <w:color w:val="000000"/>
          <w:sz w:val="28"/>
        </w:rPr>
        <w:t>
      6. Недропользователь не вправе возводить на участке разведки капитальные сооружения, а также размещать техногенные минеральные образования горно-перерабатывающих производств.</w:t>
      </w:r>
    </w:p>
    <w:bookmarkEnd w:id="2565"/>
    <w:bookmarkStart w:name="z2868" w:id="2566"/>
    <w:p>
      <w:pPr>
        <w:spacing w:after="0"/>
        <w:ind w:left="0"/>
        <w:jc w:val="both"/>
      </w:pPr>
      <w:r>
        <w:rPr>
          <w:rFonts w:ascii="Times New Roman"/>
          <w:b w:val="false"/>
          <w:i w:val="false"/>
          <w:color w:val="000000"/>
          <w:sz w:val="28"/>
        </w:rPr>
        <w:t xml:space="preserve">
      7. Извлечение горной массы и (или) перемещение почвы на участке разведки в объеме, превышающем одну тысячу кубических метров, осуществляются с разрешения уполномоченного органа в области твердых полезных ископаемых, выдаваемого по заявлению недропользователя. </w:t>
      </w:r>
    </w:p>
    <w:bookmarkEnd w:id="2566"/>
    <w:bookmarkStart w:name="z2869" w:id="2567"/>
    <w:p>
      <w:pPr>
        <w:spacing w:after="0"/>
        <w:ind w:left="0"/>
        <w:jc w:val="both"/>
      </w:pPr>
      <w:r>
        <w:rPr>
          <w:rFonts w:ascii="Times New Roman"/>
          <w:b w:val="false"/>
          <w:i w:val="false"/>
          <w:color w:val="000000"/>
          <w:sz w:val="28"/>
        </w:rPr>
        <w:t xml:space="preserve">
      Заявление должно содержать указание на объем запрашиваемого превышения. </w:t>
      </w:r>
    </w:p>
    <w:bookmarkEnd w:id="2567"/>
    <w:bookmarkStart w:name="z2870" w:id="2568"/>
    <w:p>
      <w:pPr>
        <w:spacing w:after="0"/>
        <w:ind w:left="0"/>
        <w:jc w:val="both"/>
      </w:pPr>
      <w:r>
        <w:rPr>
          <w:rFonts w:ascii="Times New Roman"/>
          <w:b w:val="false"/>
          <w:i w:val="false"/>
          <w:color w:val="000000"/>
          <w:sz w:val="28"/>
        </w:rPr>
        <w:t>
      К заявлению прилагаются заключение компетентного лица, подтверждающее обоснованность запрашиваемого превышения объема извлекаемой горной массы и (или) перемещаемой почвы для целей оценки ресурсов твердых полезных ископаемых, а также экологическое разрешение или заключение о результатах скрининга воздействий намечаемой деятельности, содержащее вывод об отсутствии необходимости проведения оценки воздействия на окружающую среду.</w:t>
      </w:r>
    </w:p>
    <w:bookmarkEnd w:id="2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твердых полезных ископаемых в течение десяти рабочих дней со дня поступления заявления принимает решение о выдаче разрешения или отказе в выдаче разрешения. Отказ в выдаче разрешения производится в случае несоответствия заявления и прилагаемых документов требованиям настоящего пункта.</w:t>
      </w:r>
    </w:p>
    <w:bookmarkStart w:name="z2872" w:id="2569"/>
    <w:p>
      <w:pPr>
        <w:spacing w:after="0"/>
        <w:ind w:left="0"/>
        <w:jc w:val="both"/>
      </w:pPr>
      <w:r>
        <w:rPr>
          <w:rFonts w:ascii="Times New Roman"/>
          <w:b w:val="false"/>
          <w:i w:val="false"/>
          <w:color w:val="000000"/>
          <w:sz w:val="28"/>
        </w:rPr>
        <w:t>
      Недропользователь вправе приступить к извлечению горной массы и (или) перемещению почвы в объеме, превышающем одну тысячу кубических метров, только при условии представления уполномоченному органу в области твердых полезных ископаемых дополнительного обеспечения, покрывающего стоимость ликвидации последствий указанных работ.</w:t>
      </w:r>
    </w:p>
    <w:bookmarkEnd w:id="2569"/>
    <w:bookmarkStart w:name="z2873" w:id="2570"/>
    <w:p>
      <w:pPr>
        <w:spacing w:after="0"/>
        <w:ind w:left="0"/>
        <w:jc w:val="both"/>
      </w:pPr>
      <w:r>
        <w:rPr>
          <w:rFonts w:ascii="Times New Roman"/>
          <w:b w:val="false"/>
          <w:i w:val="false"/>
          <w:color w:val="000000"/>
          <w:sz w:val="28"/>
        </w:rPr>
        <w:t>
      Полезные ископаемые, а также иная горная порода, извлеченные недропользователем в результате разведки твердых полезных ископаемых, являются собственностью недропользователя.</w:t>
      </w:r>
    </w:p>
    <w:bookmarkEnd w:id="2570"/>
    <w:bookmarkStart w:name="z2874" w:id="2571"/>
    <w:p>
      <w:pPr>
        <w:spacing w:after="0"/>
        <w:ind w:left="0"/>
        <w:jc w:val="both"/>
      </w:pPr>
      <w:r>
        <w:rPr>
          <w:rFonts w:ascii="Times New Roman"/>
          <w:b w:val="false"/>
          <w:i w:val="false"/>
          <w:color w:val="000000"/>
          <w:sz w:val="28"/>
        </w:rPr>
        <w:t xml:space="preserve">
      8. Для целей настоящего Кодекса компетентным лицом признается физическое лицо, являющееся членом профессиональной организации, предусмотренной Казахстанским кодексом публичной отчетности о результатах геологоразведочных работ, минеральных ресурсах и минеральных запасах (Кодекс KAZRC), в соответствии с ее правилами. </w:t>
      </w:r>
    </w:p>
    <w:bookmarkEnd w:id="2571"/>
    <w:bookmarkStart w:name="z2875" w:id="2572"/>
    <w:p>
      <w:pPr>
        <w:spacing w:after="0"/>
        <w:ind w:left="0"/>
        <w:jc w:val="both"/>
      </w:pPr>
      <w:r>
        <w:rPr>
          <w:rFonts w:ascii="Times New Roman"/>
          <w:b w:val="false"/>
          <w:i w:val="false"/>
          <w:color w:val="000000"/>
          <w:sz w:val="28"/>
        </w:rPr>
        <w:t xml:space="preserve">
      Компетентным лицом также признается физическое лицо, являющееся членом иностранной профессиональной организации, признанной таковой казахстанской профессиональной организацией, предусмотренной в части первой настоящего пункта, для целей Кодекса KAZRC. </w:t>
      </w:r>
    </w:p>
    <w:bookmarkEnd w:id="2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Отчетность недропользователя при проведении операций по разведке твердых полезных ископаемых</w:t>
      </w:r>
    </w:p>
    <w:bookmarkStart w:name="z2876" w:id="2573"/>
    <w:p>
      <w:pPr>
        <w:spacing w:after="0"/>
        <w:ind w:left="0"/>
        <w:jc w:val="both"/>
      </w:pPr>
      <w:r>
        <w:rPr>
          <w:rFonts w:ascii="Times New Roman"/>
          <w:b w:val="false"/>
          <w:i w:val="false"/>
          <w:color w:val="000000"/>
          <w:sz w:val="28"/>
        </w:rPr>
        <w:t>
      1. По лицензии на разведку твердых полезных ископаемых недропользователь обязан представлять следующие периодические отчеты:</w:t>
      </w:r>
    </w:p>
    <w:bookmarkEnd w:id="2573"/>
    <w:bookmarkStart w:name="z2877" w:id="2574"/>
    <w:p>
      <w:pPr>
        <w:spacing w:after="0"/>
        <w:ind w:left="0"/>
        <w:jc w:val="both"/>
      </w:pPr>
      <w:r>
        <w:rPr>
          <w:rFonts w:ascii="Times New Roman"/>
          <w:b w:val="false"/>
          <w:i w:val="false"/>
          <w:color w:val="000000"/>
          <w:sz w:val="28"/>
        </w:rPr>
        <w:t>
      1) отчет об исполнении лицензионных обязательств;</w:t>
      </w:r>
    </w:p>
    <w:bookmarkEnd w:id="2574"/>
    <w:bookmarkStart w:name="z2878" w:id="2575"/>
    <w:p>
      <w:pPr>
        <w:spacing w:after="0"/>
        <w:ind w:left="0"/>
        <w:jc w:val="both"/>
      </w:pPr>
      <w:r>
        <w:rPr>
          <w:rFonts w:ascii="Times New Roman"/>
          <w:b w:val="false"/>
          <w:i w:val="false"/>
          <w:color w:val="000000"/>
          <w:sz w:val="28"/>
        </w:rPr>
        <w:t>
      2) отчет о приобретенных товарах, работах и услугах и доле внутристрановой ценности в них;</w:t>
      </w:r>
    </w:p>
    <w:bookmarkEnd w:id="2575"/>
    <w:bookmarkStart w:name="z2879" w:id="2576"/>
    <w:p>
      <w:pPr>
        <w:spacing w:after="0"/>
        <w:ind w:left="0"/>
        <w:jc w:val="both"/>
      </w:pPr>
      <w:r>
        <w:rPr>
          <w:rFonts w:ascii="Times New Roman"/>
          <w:b w:val="false"/>
          <w:i w:val="false"/>
          <w:color w:val="000000"/>
          <w:sz w:val="28"/>
        </w:rPr>
        <w:t>
      3) отчет о составе лиц и (или) организаций, прямо или косвенно контролирующих недропользователя;</w:t>
      </w:r>
    </w:p>
    <w:bookmarkEnd w:id="2576"/>
    <w:bookmarkStart w:name="z2880" w:id="2577"/>
    <w:p>
      <w:pPr>
        <w:spacing w:after="0"/>
        <w:ind w:left="0"/>
        <w:jc w:val="both"/>
      </w:pPr>
      <w:r>
        <w:rPr>
          <w:rFonts w:ascii="Times New Roman"/>
          <w:b w:val="false"/>
          <w:i w:val="false"/>
          <w:color w:val="000000"/>
          <w:sz w:val="28"/>
        </w:rPr>
        <w:t>
      4) геологические отчеты.</w:t>
      </w:r>
    </w:p>
    <w:bookmarkEnd w:id="2577"/>
    <w:bookmarkStart w:name="z2881" w:id="2578"/>
    <w:p>
      <w:pPr>
        <w:spacing w:after="0"/>
        <w:ind w:left="0"/>
        <w:jc w:val="both"/>
      </w:pPr>
      <w:r>
        <w:rPr>
          <w:rFonts w:ascii="Times New Roman"/>
          <w:b w:val="false"/>
          <w:i w:val="false"/>
          <w:color w:val="000000"/>
          <w:sz w:val="28"/>
        </w:rPr>
        <w:t xml:space="preserve">
      2. Периодические отчеты представляются ежегодно за предыдущий календарный год не позднее тридцатого апреля каждого года. </w:t>
      </w:r>
    </w:p>
    <w:bookmarkEnd w:id="2578"/>
    <w:bookmarkStart w:name="z2882" w:id="2579"/>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2579"/>
    <w:bookmarkStart w:name="z2883" w:id="2580"/>
    <w:p>
      <w:pPr>
        <w:spacing w:after="0"/>
        <w:ind w:left="0"/>
        <w:jc w:val="both"/>
      </w:pP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p>
    <w:bookmarkEnd w:id="2580"/>
    <w:bookmarkStart w:name="z2884" w:id="2581"/>
    <w:p>
      <w:pPr>
        <w:spacing w:after="0"/>
        <w:ind w:left="0"/>
        <w:jc w:val="both"/>
      </w:pPr>
      <w:r>
        <w:rPr>
          <w:rFonts w:ascii="Times New Roman"/>
          <w:b w:val="false"/>
          <w:i w:val="false"/>
          <w:color w:val="000000"/>
          <w:sz w:val="28"/>
        </w:rPr>
        <w:t>
      3. Отчет, предусмотренный подпунктом 1) пункта 1 настоящей статьи, представляется компетентному органу в утверждаемом им порядке.</w:t>
      </w:r>
    </w:p>
    <w:bookmarkEnd w:id="2581"/>
    <w:bookmarkStart w:name="z2885" w:id="2582"/>
    <w:p>
      <w:pPr>
        <w:spacing w:after="0"/>
        <w:ind w:left="0"/>
        <w:jc w:val="both"/>
      </w:pPr>
      <w:r>
        <w:rPr>
          <w:rFonts w:ascii="Times New Roman"/>
          <w:b w:val="false"/>
          <w:i w:val="false"/>
          <w:color w:val="000000"/>
          <w:sz w:val="28"/>
        </w:rPr>
        <w:t>
      Сведения о расходах по участку разведки, указанных в отчете об исполнении лицензионных обязательств, должны быть подтверждены аудитором в соответствии с Законом Республики Казахстан "Об аудиторской деятельности".</w:t>
      </w:r>
    </w:p>
    <w:bookmarkEnd w:id="2582"/>
    <w:bookmarkStart w:name="z2886" w:id="2583"/>
    <w:p>
      <w:pPr>
        <w:spacing w:after="0"/>
        <w:ind w:left="0"/>
        <w:jc w:val="both"/>
      </w:pPr>
      <w:r>
        <w:rPr>
          <w:rFonts w:ascii="Times New Roman"/>
          <w:b w:val="false"/>
          <w:i w:val="false"/>
          <w:color w:val="000000"/>
          <w:sz w:val="28"/>
        </w:rPr>
        <w:t>
      Данные сведения также признаются подтвержденными аудитором, если отдельно приведены (раскрыты) в финансовой отчетности, по которой проведен аудит.</w:t>
      </w:r>
    </w:p>
    <w:bookmarkEnd w:id="2583"/>
    <w:bookmarkStart w:name="z2887" w:id="2584"/>
    <w:p>
      <w:pPr>
        <w:spacing w:after="0"/>
        <w:ind w:left="0"/>
        <w:jc w:val="both"/>
      </w:pPr>
      <w:r>
        <w:rPr>
          <w:rFonts w:ascii="Times New Roman"/>
          <w:b w:val="false"/>
          <w:i w:val="false"/>
          <w:color w:val="000000"/>
          <w:sz w:val="28"/>
        </w:rPr>
        <w:t>
      Отчеты, предусмотренные подпунктами 2) и 3) пункта 1 настоящей статьи, представляются уполномоченному органу в области твердых полезных ископаемых в утверждаемом им порядке.</w:t>
      </w:r>
    </w:p>
    <w:bookmarkEnd w:id="2584"/>
    <w:bookmarkStart w:name="z2888" w:id="2585"/>
    <w:p>
      <w:pPr>
        <w:spacing w:after="0"/>
        <w:ind w:left="0"/>
        <w:jc w:val="both"/>
      </w:pPr>
      <w:r>
        <w:rPr>
          <w:rFonts w:ascii="Times New Roman"/>
          <w:b w:val="false"/>
          <w:i w:val="false"/>
          <w:color w:val="000000"/>
          <w:sz w:val="28"/>
        </w:rPr>
        <w:t xml:space="preserve">
      Геологические отчеты, предусмотренные подпунктом 4) пункта 1 настоящей статьи, представляются уполномоченному органу по изучению недр в утверждаемом им порядке. </w:t>
      </w:r>
    </w:p>
    <w:bookmarkEnd w:id="2585"/>
    <w:bookmarkStart w:name="z2889" w:id="2586"/>
    <w:p>
      <w:pPr>
        <w:spacing w:after="0"/>
        <w:ind w:left="0"/>
        <w:jc w:val="both"/>
      </w:pPr>
      <w:r>
        <w:rPr>
          <w:rFonts w:ascii="Times New Roman"/>
          <w:b w:val="false"/>
          <w:i w:val="false"/>
          <w:color w:val="000000"/>
          <w:sz w:val="28"/>
        </w:rPr>
        <w:t>
      После прекращения действия лицензии лицо, являвшееся ее обладателем, обязано представить в уполномоченный орган по изучению недр окончательный отчет о результатах геологоразведочных работ на участке разведки не позднее трех месяцев со дня прекращения действия лицензии.</w:t>
      </w:r>
    </w:p>
    <w:bookmarkEnd w:id="2586"/>
    <w:bookmarkStart w:name="z2890" w:id="2587"/>
    <w:p>
      <w:pPr>
        <w:spacing w:after="0"/>
        <w:ind w:left="0"/>
        <w:jc w:val="both"/>
      </w:pPr>
      <w:r>
        <w:rPr>
          <w:rFonts w:ascii="Times New Roman"/>
          <w:b w:val="false"/>
          <w:i w:val="false"/>
          <w:color w:val="000000"/>
          <w:sz w:val="28"/>
        </w:rPr>
        <w:t xml:space="preserve">
      Геологические отчеты основываются на материалах первичной геологической информации и содержат данные о состоянии и результатах научных исследований, испытаний и изысканий в области геологии, бурения, деятельности по сбору и опробованию почвы, породы, подземных вод, минеральных образцов и так далее.  </w:t>
      </w:r>
    </w:p>
    <w:bookmarkEnd w:id="2587"/>
    <w:p>
      <w:pPr>
        <w:spacing w:after="0"/>
        <w:ind w:left="0"/>
        <w:jc w:val="both"/>
      </w:pPr>
      <w:r>
        <w:rPr>
          <w:rFonts w:ascii="Times New Roman"/>
          <w:b/>
          <w:i w:val="false"/>
          <w:color w:val="000000"/>
          <w:sz w:val="28"/>
        </w:rPr>
        <w:t xml:space="preserve">Статья 196. План разведки </w:t>
      </w:r>
    </w:p>
    <w:bookmarkStart w:name="z2891" w:id="2588"/>
    <w:p>
      <w:pPr>
        <w:spacing w:after="0"/>
        <w:ind w:left="0"/>
        <w:jc w:val="both"/>
      </w:pPr>
      <w:r>
        <w:rPr>
          <w:rFonts w:ascii="Times New Roman"/>
          <w:b w:val="false"/>
          <w:i w:val="false"/>
          <w:color w:val="000000"/>
          <w:sz w:val="28"/>
        </w:rPr>
        <w:t xml:space="preserve">
      1. Проектным документом для проведения операций по разведке твердых полезных ископаемых является план разведки. </w:t>
      </w:r>
    </w:p>
    <w:bookmarkEnd w:id="2588"/>
    <w:bookmarkStart w:name="z2892" w:id="2589"/>
    <w:p>
      <w:pPr>
        <w:spacing w:after="0"/>
        <w:ind w:left="0"/>
        <w:jc w:val="both"/>
      </w:pPr>
      <w:r>
        <w:rPr>
          <w:rFonts w:ascii="Times New Roman"/>
          <w:b w:val="false"/>
          <w:i w:val="false"/>
          <w:color w:val="000000"/>
          <w:sz w:val="28"/>
        </w:rPr>
        <w:t>
      2. План разведки разрабатывается и утверждается недропользователем.</w:t>
      </w:r>
    </w:p>
    <w:bookmarkEnd w:id="2589"/>
    <w:bookmarkStart w:name="z2893" w:id="2590"/>
    <w:p>
      <w:pPr>
        <w:spacing w:after="0"/>
        <w:ind w:left="0"/>
        <w:jc w:val="both"/>
      </w:pPr>
      <w:r>
        <w:rPr>
          <w:rFonts w:ascii="Times New Roman"/>
          <w:b w:val="false"/>
          <w:i w:val="false"/>
          <w:color w:val="000000"/>
          <w:sz w:val="28"/>
        </w:rPr>
        <w:t xml:space="preserve">
      После утверждения плана разведки его копия представляется уполномоченному органу в области твердых полезных ископаемых. </w:t>
      </w:r>
    </w:p>
    <w:bookmarkEnd w:id="2590"/>
    <w:bookmarkStart w:name="z2894" w:id="2591"/>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операции по разведке твердых полезных ископаемых, указанные в плане разведки, требуют получения экологического разрешения или положительного заключения государственной экологической экспертизы, копия плана разведки представляется уполномоченному органу в области твердых полезных ископаемых после получения такого разрешения или, соответственно, положительного заключения государственной экологической экспертизы.</w:t>
      </w:r>
    </w:p>
    <w:bookmarkEnd w:id="2591"/>
    <w:bookmarkStart w:name="z2895" w:id="2592"/>
    <w:p>
      <w:pPr>
        <w:spacing w:after="0"/>
        <w:ind w:left="0"/>
        <w:jc w:val="both"/>
      </w:pPr>
      <w:r>
        <w:rPr>
          <w:rFonts w:ascii="Times New Roman"/>
          <w:b w:val="false"/>
          <w:i w:val="false"/>
          <w:color w:val="000000"/>
          <w:sz w:val="28"/>
        </w:rPr>
        <w:t>
      Недропользователь вправе проводить операции по разведке твердых полезных ископаемых только после представления копии плана разведки уполномоченному органу в области твердых полезных ископаемых.</w:t>
      </w:r>
    </w:p>
    <w:bookmarkEnd w:id="2592"/>
    <w:bookmarkStart w:name="z2896" w:id="2593"/>
    <w:p>
      <w:pPr>
        <w:spacing w:after="0"/>
        <w:ind w:left="0"/>
        <w:jc w:val="both"/>
      </w:pPr>
      <w:r>
        <w:rPr>
          <w:rFonts w:ascii="Times New Roman"/>
          <w:b w:val="false"/>
          <w:i w:val="false"/>
          <w:color w:val="000000"/>
          <w:sz w:val="28"/>
        </w:rPr>
        <w:t>
      Проведение работ по разведке, не предусмотренных в плане разведки, представленном уполномоченному органу в области твердых полезных ископаемых, запрещается.</w:t>
      </w:r>
    </w:p>
    <w:bookmarkEnd w:id="2593"/>
    <w:bookmarkStart w:name="z2897" w:id="2594"/>
    <w:p>
      <w:pPr>
        <w:spacing w:after="0"/>
        <w:ind w:left="0"/>
        <w:jc w:val="both"/>
      </w:pPr>
      <w:r>
        <w:rPr>
          <w:rFonts w:ascii="Times New Roman"/>
          <w:b w:val="false"/>
          <w:i w:val="false"/>
          <w:color w:val="000000"/>
          <w:sz w:val="28"/>
        </w:rPr>
        <w:t xml:space="preserve">
      3. В плане разведки описываются виды, методы и способы работ по разведке твердых полезных ископаемых, примерные объемы и сроки проведения работ в перспективе не менее трех последовательных лет со дня утверждения плана или внесения последних изменений по видам, методам, способам и объемам планируемых работ по разведке. </w:t>
      </w:r>
    </w:p>
    <w:bookmarkEnd w:id="2594"/>
    <w:bookmarkStart w:name="z2898" w:id="2595"/>
    <w:p>
      <w:pPr>
        <w:spacing w:after="0"/>
        <w:ind w:left="0"/>
        <w:jc w:val="both"/>
      </w:pPr>
      <w:r>
        <w:rPr>
          <w:rFonts w:ascii="Times New Roman"/>
          <w:b w:val="false"/>
          <w:i w:val="false"/>
          <w:color w:val="000000"/>
          <w:sz w:val="28"/>
        </w:rPr>
        <w:t xml:space="preserve">
      Состав, виды, методы и способы работ по разведке твердых полезных ископаемых, примерные объемы и сроки проведения работ в плане разведки определяются недропользователем самостоятельно в соответствии с утверждаемой инструкцией по составлению плана разведки. </w:t>
      </w:r>
    </w:p>
    <w:bookmarkEnd w:id="2595"/>
    <w:bookmarkStart w:name="z2899" w:id="2596"/>
    <w:p>
      <w:pPr>
        <w:spacing w:after="0"/>
        <w:ind w:left="0"/>
        <w:jc w:val="both"/>
      </w:pPr>
      <w:r>
        <w:rPr>
          <w:rFonts w:ascii="Times New Roman"/>
          <w:b w:val="false"/>
          <w:i w:val="false"/>
          <w:color w:val="000000"/>
          <w:sz w:val="28"/>
        </w:rPr>
        <w:t xml:space="preserve">
      Инструкция по составлению плана разведки разрабатывается и утверждается уполномоченным органом в области твердых полезных ископаемых совместно с уполномоченным органом в области охраны окружающей среды. </w:t>
      </w:r>
    </w:p>
    <w:bookmarkEnd w:id="2596"/>
    <w:bookmarkStart w:name="z2901" w:id="2597"/>
    <w:p>
      <w:pPr>
        <w:spacing w:after="0"/>
        <w:ind w:left="0"/>
        <w:jc w:val="both"/>
      </w:pPr>
      <w:r>
        <w:rPr>
          <w:rFonts w:ascii="Times New Roman"/>
          <w:b w:val="false"/>
          <w:i w:val="false"/>
          <w:color w:val="000000"/>
          <w:sz w:val="28"/>
        </w:rPr>
        <w:t xml:space="preserve">
      4. В случае изменения видов, методов и (или) способов планируемых работ по разведке, а также объемов и сроков проведения работ недропользователь обязан внести соответствующие изменения в план разведки и представить копию измененного плана разведки уполномоченному органу в области твердых полезных ископаемых. </w:t>
      </w:r>
    </w:p>
    <w:bookmarkEnd w:id="2597"/>
    <w:bookmarkStart w:name="z2902" w:id="2598"/>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данные изменения требуют получения экологического разрешения или положительного заключения государственной экологической экспертизы, измененный план разведки представляется уполномоченному органу в области твердых полезных ископаемых после получения такого разрешения или, соответственно, положительного заключения государственной экологической экспертизы.</w:t>
      </w:r>
    </w:p>
    <w:bookmarkEnd w:id="2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Ликвидация последствий операций по разведке твердых полезных ископаемых</w:t>
      </w:r>
    </w:p>
    <w:bookmarkStart w:name="z2903" w:id="2599"/>
    <w:p>
      <w:pPr>
        <w:spacing w:after="0"/>
        <w:ind w:left="0"/>
        <w:jc w:val="both"/>
      </w:pPr>
      <w:r>
        <w:rPr>
          <w:rFonts w:ascii="Times New Roman"/>
          <w:b w:val="false"/>
          <w:i w:val="false"/>
          <w:color w:val="000000"/>
          <w:sz w:val="28"/>
        </w:rPr>
        <w:t>
      1. Ликвидация последствий операций по разведке твердых полезных ископаемых проводится путем рекультивации нарушенных земель в соответствии с Земельным кодексом Республики Казахстан.</w:t>
      </w:r>
    </w:p>
    <w:bookmarkEnd w:id="2599"/>
    <w:bookmarkStart w:name="z2904" w:id="2600"/>
    <w:p>
      <w:pPr>
        <w:spacing w:after="0"/>
        <w:ind w:left="0"/>
        <w:jc w:val="both"/>
      </w:pPr>
      <w:r>
        <w:rPr>
          <w:rFonts w:ascii="Times New Roman"/>
          <w:b w:val="false"/>
          <w:i w:val="false"/>
          <w:color w:val="000000"/>
          <w:sz w:val="28"/>
        </w:rPr>
        <w:t>
      Обязательство по ликвидации последствий операций по разведке твердых полезных ископаемых на участке недр, предоставленном для добычи твердых полезных ископаемых на основании исключительного права по лицензии на разведку, включается в объем обязательства по ликвидации последствий операций по добыче.</w:t>
      </w:r>
    </w:p>
    <w:bookmarkEnd w:id="2600"/>
    <w:bookmarkStart w:name="z2905" w:id="2601"/>
    <w:p>
      <w:pPr>
        <w:spacing w:after="0"/>
        <w:ind w:left="0"/>
        <w:jc w:val="both"/>
      </w:pPr>
      <w:r>
        <w:rPr>
          <w:rFonts w:ascii="Times New Roman"/>
          <w:b w:val="false"/>
          <w:i w:val="false"/>
          <w:color w:val="000000"/>
          <w:sz w:val="28"/>
        </w:rPr>
        <w:t xml:space="preserve">
      2. Лицо, право недропользования которого прекращено на участке разведки, обязано завершить ликвидацию последствий операций по разведке на таком участке не позднее шести месяцев после прекращения действия лицензии на разведку твердых полезных ископаемых. </w:t>
      </w:r>
    </w:p>
    <w:bookmarkEnd w:id="2601"/>
    <w:bookmarkStart w:name="z2906" w:id="2602"/>
    <w:p>
      <w:pPr>
        <w:spacing w:after="0"/>
        <w:ind w:left="0"/>
        <w:jc w:val="both"/>
      </w:pPr>
      <w:r>
        <w:rPr>
          <w:rFonts w:ascii="Times New Roman"/>
          <w:b w:val="false"/>
          <w:i w:val="false"/>
          <w:color w:val="000000"/>
          <w:sz w:val="28"/>
        </w:rPr>
        <w:t xml:space="preserve">
      По заявлению указанного лица уполномоченный орган в области твердых полезных ископаемых продлевает срок ликвидации последствий операций по разведке на период до шести месяцев со дня истечения срока, предусмотренного в части первой настоящего пункта, если проведение ликвидации было невозможно или существенно затруднено в силу погодных и (или) природно-климатических условий. </w:t>
      </w:r>
    </w:p>
    <w:bookmarkEnd w:id="2602"/>
    <w:bookmarkStart w:name="z2907" w:id="2603"/>
    <w:p>
      <w:pPr>
        <w:spacing w:after="0"/>
        <w:ind w:left="0"/>
        <w:jc w:val="both"/>
      </w:pPr>
      <w:r>
        <w:rPr>
          <w:rFonts w:ascii="Times New Roman"/>
          <w:b w:val="false"/>
          <w:i w:val="false"/>
          <w:color w:val="000000"/>
          <w:sz w:val="28"/>
        </w:rPr>
        <w:t xml:space="preserve">
      3. Ликвидация последствий операций по разведке твердых полезных ископаемых на части участка разведки, от которой недропользователь отказался в соответствии со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 производится до такого отказа. </w:t>
      </w:r>
    </w:p>
    <w:bookmarkEnd w:id="2603"/>
    <w:bookmarkStart w:name="z2908" w:id="2604"/>
    <w:p>
      <w:pPr>
        <w:spacing w:after="0"/>
        <w:ind w:left="0"/>
        <w:jc w:val="both"/>
      </w:pPr>
      <w:r>
        <w:rPr>
          <w:rFonts w:ascii="Times New Roman"/>
          <w:b w:val="false"/>
          <w:i w:val="false"/>
          <w:color w:val="000000"/>
          <w:sz w:val="28"/>
        </w:rPr>
        <w:t xml:space="preserve">
      4. Если недропользователь не осуществлял операции по разведке твердых полезных ископаемых на участке разведки или части участка разведки, от которого или которой недропользователь отказался, или операции проводились без нарушения земной поверхности (дна водоемов), проведение ликвидационных работ на таком участке разведки или части участка разведки не требуется. </w:t>
      </w:r>
    </w:p>
    <w:bookmarkEnd w:id="2604"/>
    <w:bookmarkStart w:name="z2909" w:id="2605"/>
    <w:p>
      <w:pPr>
        <w:spacing w:after="0"/>
        <w:ind w:left="0"/>
        <w:jc w:val="both"/>
      </w:pPr>
      <w:r>
        <w:rPr>
          <w:rFonts w:ascii="Times New Roman"/>
          <w:b w:val="false"/>
          <w:i w:val="false"/>
          <w:color w:val="000000"/>
          <w:sz w:val="28"/>
        </w:rPr>
        <w:t>
      В этом случае составляется акт обследования участка разведки (части участка разведки), подтверждающий отсутствие необходимости проведения ликвидационных работ, который подписывается лицами, указанными в пункте 5 настоящей статьи.</w:t>
      </w:r>
    </w:p>
    <w:bookmarkEnd w:id="2605"/>
    <w:bookmarkStart w:name="z2910" w:id="2606"/>
    <w:p>
      <w:pPr>
        <w:spacing w:after="0"/>
        <w:ind w:left="0"/>
        <w:jc w:val="both"/>
      </w:pPr>
      <w:r>
        <w:rPr>
          <w:rFonts w:ascii="Times New Roman"/>
          <w:b w:val="false"/>
          <w:i w:val="false"/>
          <w:color w:val="000000"/>
          <w:sz w:val="28"/>
        </w:rPr>
        <w:t>
      5. Ликвидация последствий операций по разведке на участке разведки (его части) считается завершенной со дня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в области охраны окружающей среды и промышленной безопасности,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подписывается также собственником земельного участка или землепользователем.</w:t>
      </w:r>
    </w:p>
    <w:bookmarkEnd w:id="2606"/>
    <w:bookmarkStart w:name="z2911" w:id="2607"/>
    <w:p>
      <w:pPr>
        <w:spacing w:after="0"/>
        <w:ind w:left="0"/>
        <w:jc w:val="both"/>
      </w:pPr>
      <w:r>
        <w:rPr>
          <w:rFonts w:ascii="Times New Roman"/>
          <w:b w:val="false"/>
          <w:i w:val="false"/>
          <w:color w:val="000000"/>
          <w:sz w:val="28"/>
        </w:rPr>
        <w:t>
      6. Подписание акта ликвидации последствий операций по разведке является основанием для внесения соответствующих сведений в единый кадастр государственного фонда недр в целях последующего предоставления права недропользования иным лицам.</w:t>
      </w:r>
    </w:p>
    <w:bookmarkEnd w:id="2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Обеспечение исполнения обязательств по ликвидации последствий разведки твердых полезных ископаемых</w:t>
      </w:r>
    </w:p>
    <w:bookmarkStart w:name="z2912" w:id="2608"/>
    <w:p>
      <w:pPr>
        <w:spacing w:after="0"/>
        <w:ind w:left="0"/>
        <w:jc w:val="both"/>
      </w:pPr>
      <w:r>
        <w:rPr>
          <w:rFonts w:ascii="Times New Roman"/>
          <w:b w:val="false"/>
          <w:i w:val="false"/>
          <w:color w:val="000000"/>
          <w:sz w:val="28"/>
        </w:rPr>
        <w:t>
      1. Операции по разведке твердых полезных ископаемых, исполнение обязательств по ликвидации последствий которых не обеспечено в соответствии с требованиями настоящей статьи, запрещаются.</w:t>
      </w:r>
    </w:p>
    <w:bookmarkEnd w:id="2608"/>
    <w:bookmarkStart w:name="z2913" w:id="2609"/>
    <w:p>
      <w:pPr>
        <w:spacing w:after="0"/>
        <w:ind w:left="0"/>
        <w:jc w:val="both"/>
      </w:pPr>
      <w:r>
        <w:rPr>
          <w:rFonts w:ascii="Times New Roman"/>
          <w:b w:val="false"/>
          <w:i w:val="false"/>
          <w:color w:val="000000"/>
          <w:sz w:val="28"/>
        </w:rPr>
        <w:t>
      2. Обеспечение исполнения обязательств недропользователя по ликвидации последствий операций по разведке твердых полезных ископаемых может быть представлено в сочетании любых способов, предусмотренных настоящим Кодексом.</w:t>
      </w:r>
    </w:p>
    <w:bookmarkEnd w:id="2609"/>
    <w:bookmarkStart w:name="z2914" w:id="2610"/>
    <w:p>
      <w:pPr>
        <w:spacing w:after="0"/>
        <w:ind w:left="0"/>
        <w:jc w:val="both"/>
      </w:pPr>
      <w:r>
        <w:rPr>
          <w:rFonts w:ascii="Times New Roman"/>
          <w:b w:val="false"/>
          <w:i w:val="false"/>
          <w:color w:val="000000"/>
          <w:sz w:val="28"/>
        </w:rPr>
        <w:t>
      3. Общая сумма обеспечения рассчитывается на основе количества блоков, составляющих территорию разведки твердых полезных ископаемых, и размера месячного расчетного показателя, установленного на соответствующий финансовый год законом о республиканском бюджете. Размер обеспечения за один блок определяется уполномоченным органом в области твердых полезных ископаемых по утверждаемой им методике.</w:t>
      </w:r>
    </w:p>
    <w:bookmarkEnd w:id="2610"/>
    <w:bookmarkStart w:name="z2915" w:id="2611"/>
    <w:p>
      <w:pPr>
        <w:spacing w:after="0"/>
        <w:ind w:left="0"/>
        <w:jc w:val="both"/>
      </w:pPr>
      <w:r>
        <w:rPr>
          <w:rFonts w:ascii="Times New Roman"/>
          <w:b w:val="false"/>
          <w:i w:val="false"/>
          <w:color w:val="000000"/>
          <w:sz w:val="28"/>
        </w:rPr>
        <w:t>
      Сумма обеспечения, предусмотренная настоящим пунктом, по заявлению недропользователя подлежит соразмерному уменьшению при отказе недропользователя от части участка разведки и завершении на нем ликвидации последствий разведки. Уполномоченный орган в области твердых полезных ископаемых уведомляет лицо, выдавшее обеспечение, об уменьшении суммы обеспечения в течение пяти рабочих дней со дня получения заявления от недропользователя.</w:t>
      </w:r>
    </w:p>
    <w:bookmarkEnd w:id="2611"/>
    <w:bookmarkStart w:name="z2916" w:id="2612"/>
    <w:p>
      <w:pPr>
        <w:spacing w:after="0"/>
        <w:ind w:left="0"/>
        <w:jc w:val="both"/>
      </w:pPr>
      <w:r>
        <w:rPr>
          <w:rFonts w:ascii="Times New Roman"/>
          <w:b w:val="false"/>
          <w:i w:val="false"/>
          <w:color w:val="000000"/>
          <w:sz w:val="28"/>
        </w:rPr>
        <w:t xml:space="preserve">
      4. Недропользователь обязан представить дополнительное обеспечение исполнения обязательств по ликвидации последствий работ по разведке в случае,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194 настоящего Кодекса. Сумма такого обеспечения рассчитывается на основании составляемого в этом случае плана ликвидации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219 настоящего Кодекса.</w:t>
      </w:r>
    </w:p>
    <w:bookmarkEnd w:id="2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199. Отказ от участка разведки твердых полезных ископаемых </w:t>
      </w:r>
    </w:p>
    <w:bookmarkStart w:name="z2917" w:id="2613"/>
    <w:p>
      <w:pPr>
        <w:spacing w:after="0"/>
        <w:ind w:left="0"/>
        <w:jc w:val="both"/>
      </w:pPr>
      <w:r>
        <w:rPr>
          <w:rFonts w:ascii="Times New Roman"/>
          <w:b w:val="false"/>
          <w:i w:val="false"/>
          <w:color w:val="000000"/>
          <w:sz w:val="28"/>
        </w:rPr>
        <w:t>
      1. В любое время до истечения срока лицензии на разведку твердых полезных ископаемых недропользователь вправе отказаться от всего участка разведки либо его части, письменно заявив о таком отказе в компетентный орган.</w:t>
      </w:r>
    </w:p>
    <w:bookmarkEnd w:id="2613"/>
    <w:bookmarkStart w:name="z2918" w:id="2614"/>
    <w:p>
      <w:pPr>
        <w:spacing w:after="0"/>
        <w:ind w:left="0"/>
        <w:jc w:val="both"/>
      </w:pPr>
      <w:r>
        <w:rPr>
          <w:rFonts w:ascii="Times New Roman"/>
          <w:b w:val="false"/>
          <w:i w:val="false"/>
          <w:color w:val="000000"/>
          <w:sz w:val="28"/>
        </w:rPr>
        <w:t>
      Отказ от части участка разведки, предусмотренный настоящим пунктом, должен осуществляться блоками с соблюдением требований о территории участка разведки.</w:t>
      </w:r>
    </w:p>
    <w:bookmarkEnd w:id="2614"/>
    <w:bookmarkStart w:name="z2919" w:id="2615"/>
    <w:p>
      <w:pPr>
        <w:spacing w:after="0"/>
        <w:ind w:left="0"/>
        <w:jc w:val="both"/>
      </w:pPr>
      <w:r>
        <w:rPr>
          <w:rFonts w:ascii="Times New Roman"/>
          <w:b w:val="false"/>
          <w:i w:val="false"/>
          <w:color w:val="000000"/>
          <w:sz w:val="28"/>
        </w:rPr>
        <w:t>
      2. Заявление об отказе от части участка разведки должно содержать указание на блок (блоки), подлежащий (подлежащие) исключению из лицензии на разведку.</w:t>
      </w:r>
    </w:p>
    <w:bookmarkEnd w:id="2615"/>
    <w:bookmarkStart w:name="z2920" w:id="2616"/>
    <w:p>
      <w:pPr>
        <w:spacing w:after="0"/>
        <w:ind w:left="0"/>
        <w:jc w:val="both"/>
      </w:pPr>
      <w:r>
        <w:rPr>
          <w:rFonts w:ascii="Times New Roman"/>
          <w:b w:val="false"/>
          <w:i w:val="false"/>
          <w:color w:val="000000"/>
          <w:sz w:val="28"/>
        </w:rPr>
        <w:t>
      К заявлению об отказе от всего или части участка прилагаются:</w:t>
      </w:r>
    </w:p>
    <w:bookmarkEnd w:id="2616"/>
    <w:bookmarkStart w:name="z42791" w:id="2617"/>
    <w:p>
      <w:pPr>
        <w:spacing w:after="0"/>
        <w:ind w:left="0"/>
        <w:jc w:val="both"/>
      </w:pPr>
      <w:r>
        <w:rPr>
          <w:rFonts w:ascii="Times New Roman"/>
          <w:b w:val="false"/>
          <w:i w:val="false"/>
          <w:color w:val="000000"/>
          <w:sz w:val="28"/>
        </w:rPr>
        <w:t>
      1) согласие залогодержателя, если право недропользования по лицензии на разведку обременено залогом;</w:t>
      </w:r>
    </w:p>
    <w:bookmarkEnd w:id="2617"/>
    <w:bookmarkStart w:name="z42792" w:id="2618"/>
    <w:p>
      <w:pPr>
        <w:spacing w:after="0"/>
        <w:ind w:left="0"/>
        <w:jc w:val="both"/>
      </w:pPr>
      <w:r>
        <w:rPr>
          <w:rFonts w:ascii="Times New Roman"/>
          <w:b w:val="false"/>
          <w:i w:val="false"/>
          <w:color w:val="000000"/>
          <w:sz w:val="28"/>
        </w:rPr>
        <w:t xml:space="preserve">
      2) акт ликвидации последствий операций по разведке либо акт обследования, составляемый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197 настоящего Кодекса.</w:t>
      </w:r>
    </w:p>
    <w:bookmarkEnd w:id="2618"/>
    <w:bookmarkStart w:name="z2921" w:id="2619"/>
    <w:p>
      <w:pPr>
        <w:spacing w:after="0"/>
        <w:ind w:left="0"/>
        <w:jc w:val="both"/>
      </w:pPr>
      <w:r>
        <w:rPr>
          <w:rFonts w:ascii="Times New Roman"/>
          <w:b w:val="false"/>
          <w:i w:val="false"/>
          <w:color w:val="000000"/>
          <w:sz w:val="28"/>
        </w:rPr>
        <w:t>
      3. Отказ от части участка разведки влечет переоформление лицензии на разведку и является основанием для внесения соответствующих сведений в единый кадастр государственного фонда недр.</w:t>
      </w:r>
    </w:p>
    <w:bookmarkEnd w:id="2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Отзыв лицензии на разведку твердых полезных ископаемых и его порядок</w:t>
      </w:r>
    </w:p>
    <w:bookmarkStart w:name="z2922" w:id="2620"/>
    <w:p>
      <w:pPr>
        <w:spacing w:after="0"/>
        <w:ind w:left="0"/>
        <w:jc w:val="both"/>
      </w:pPr>
      <w:r>
        <w:rPr>
          <w:rFonts w:ascii="Times New Roman"/>
          <w:b w:val="false"/>
          <w:i w:val="false"/>
          <w:color w:val="000000"/>
          <w:sz w:val="28"/>
        </w:rPr>
        <w:t>
      1. Лицензия на разведку твердых полезных ископаемых подлежит отзыву компетентным органом при наличии одного из следующих оснований:</w:t>
      </w:r>
    </w:p>
    <w:bookmarkEnd w:id="2620"/>
    <w:bookmarkStart w:name="z2923" w:id="2621"/>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Кодекса, повлекшее угрозу национальной безопасности;</w:t>
      </w:r>
    </w:p>
    <w:bookmarkEnd w:id="2621"/>
    <w:bookmarkStart w:name="z2924" w:id="2622"/>
    <w:p>
      <w:pPr>
        <w:spacing w:after="0"/>
        <w:ind w:left="0"/>
        <w:jc w:val="both"/>
      </w:pPr>
      <w:r>
        <w:rPr>
          <w:rFonts w:ascii="Times New Roman"/>
          <w:b w:val="false"/>
          <w:i w:val="false"/>
          <w:color w:val="000000"/>
          <w:sz w:val="28"/>
        </w:rPr>
        <w:t xml:space="preserve">
      2) нарушение условий лицензии на разведку твердых полезных ископаемых,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настоящего Кодекса.</w:t>
      </w:r>
    </w:p>
    <w:bookmarkEnd w:id="2622"/>
    <w:bookmarkStart w:name="z2925" w:id="2623"/>
    <w:p>
      <w:pPr>
        <w:spacing w:after="0"/>
        <w:ind w:left="0"/>
        <w:jc w:val="both"/>
      </w:pPr>
      <w:r>
        <w:rPr>
          <w:rFonts w:ascii="Times New Roman"/>
          <w:b w:val="false"/>
          <w:i w:val="false"/>
          <w:color w:val="000000"/>
          <w:sz w:val="28"/>
        </w:rPr>
        <w:t xml:space="preserve">
      2. При выявлении нарушения компетентный орган письменно уведомляет об этом недропользователя. </w:t>
      </w:r>
    </w:p>
    <w:bookmarkEnd w:id="2623"/>
    <w:bookmarkStart w:name="z2926" w:id="2624"/>
    <w:p>
      <w:pPr>
        <w:spacing w:after="0"/>
        <w:ind w:left="0"/>
        <w:jc w:val="both"/>
      </w:pPr>
      <w:r>
        <w:rPr>
          <w:rFonts w:ascii="Times New Roman"/>
          <w:b w:val="false"/>
          <w:i w:val="false"/>
          <w:color w:val="000000"/>
          <w:sz w:val="28"/>
        </w:rPr>
        <w:t>
      3. В случае, предусмотренном подпунктом 1) пункта 1 настоящей статьи,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сделок по переходу объектов, связанных с правом недропользования.</w:t>
      </w:r>
    </w:p>
    <w:bookmarkEnd w:id="2624"/>
    <w:bookmarkStart w:name="z2927" w:id="2625"/>
    <w:p>
      <w:pPr>
        <w:spacing w:after="0"/>
        <w:ind w:left="0"/>
        <w:jc w:val="both"/>
      </w:pPr>
      <w:r>
        <w:rPr>
          <w:rFonts w:ascii="Times New Roman"/>
          <w:b w:val="false"/>
          <w:i w:val="false"/>
          <w:color w:val="000000"/>
          <w:sz w:val="28"/>
        </w:rPr>
        <w:t>
      В случае совершения нарушения, предусмотренного подпунктом 2) пункта 1 настоящей статьи, недропользователь обязан устранить нарушение в течение трех месяцев со дня получения уведомления от компетентного органа.</w:t>
      </w:r>
    </w:p>
    <w:bookmarkEnd w:id="2625"/>
    <w:bookmarkStart w:name="z2928" w:id="2626"/>
    <w:p>
      <w:pPr>
        <w:spacing w:after="0"/>
        <w:ind w:left="0"/>
        <w:jc w:val="both"/>
      </w:pPr>
      <w:r>
        <w:rPr>
          <w:rFonts w:ascii="Times New Roman"/>
          <w:b w:val="false"/>
          <w:i w:val="false"/>
          <w:color w:val="000000"/>
          <w:sz w:val="28"/>
        </w:rPr>
        <w:t>
      Недропользователь в предусмотренные настоящим пунктом сроки письменно уведомляет компетентный орган об устранении нарушений с приложением документов, подтверждающих такое устранение.</w:t>
      </w:r>
    </w:p>
    <w:bookmarkEnd w:id="2626"/>
    <w:bookmarkStart w:name="z2929" w:id="2627"/>
    <w:p>
      <w:pPr>
        <w:spacing w:after="0"/>
        <w:ind w:left="0"/>
        <w:jc w:val="both"/>
      </w:pPr>
      <w:r>
        <w:rPr>
          <w:rFonts w:ascii="Times New Roman"/>
          <w:b w:val="false"/>
          <w:i w:val="false"/>
          <w:color w:val="000000"/>
          <w:sz w:val="28"/>
        </w:rPr>
        <w:t>
      В случае неустранения нарушения в установленный срок компетентный орган отзывает лицензию в соответствии с пунктом 4 настоящей статьи.</w:t>
      </w:r>
    </w:p>
    <w:bookmarkEnd w:id="2627"/>
    <w:bookmarkStart w:name="z2930" w:id="2628"/>
    <w:p>
      <w:pPr>
        <w:spacing w:after="0"/>
        <w:ind w:left="0"/>
        <w:jc w:val="both"/>
      </w:pPr>
      <w:r>
        <w:rPr>
          <w:rFonts w:ascii="Times New Roman"/>
          <w:b w:val="false"/>
          <w:i w:val="false"/>
          <w:color w:val="000000"/>
          <w:sz w:val="28"/>
        </w:rPr>
        <w:t xml:space="preserve">
      4. Отзыв лицензии производится компетентным органом путем направления письменного уведомления недропользователю об отзыве лицензии. </w:t>
      </w:r>
    </w:p>
    <w:bookmarkEnd w:id="2628"/>
    <w:bookmarkStart w:name="z2931" w:id="2629"/>
    <w:p>
      <w:pPr>
        <w:spacing w:after="0"/>
        <w:ind w:left="0"/>
        <w:jc w:val="both"/>
      </w:pPr>
      <w:r>
        <w:rPr>
          <w:rFonts w:ascii="Times New Roman"/>
          <w:b w:val="false"/>
          <w:i w:val="false"/>
          <w:color w:val="000000"/>
          <w:sz w:val="28"/>
        </w:rPr>
        <w:t>
      Лицензия прекращает действие через три месяца со дня получения недропользователем уведомления об отзыве лицензии.</w:t>
      </w:r>
    </w:p>
    <w:bookmarkEnd w:id="2629"/>
    <w:bookmarkStart w:name="z2932" w:id="2630"/>
    <w:p>
      <w:pPr>
        <w:spacing w:after="0"/>
        <w:ind w:left="0"/>
        <w:jc w:val="both"/>
      </w:pPr>
      <w:r>
        <w:rPr>
          <w:rFonts w:ascii="Times New Roman"/>
          <w:b w:val="false"/>
          <w:i w:val="false"/>
          <w:color w:val="000000"/>
          <w:sz w:val="28"/>
        </w:rPr>
        <w:t xml:space="preserve">
      5.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4 настоящей статьи, продлевается до вступления в силу решения, вынесенного по результатам оспаривания. </w:t>
      </w:r>
    </w:p>
    <w:bookmarkEnd w:id="2630"/>
    <w:bookmarkStart w:name="z2933" w:id="2631"/>
    <w:p>
      <w:pPr>
        <w:spacing w:after="0"/>
        <w:ind w:left="0"/>
        <w:jc w:val="both"/>
      </w:pPr>
      <w:r>
        <w:rPr>
          <w:rFonts w:ascii="Times New Roman"/>
          <w:b w:val="false"/>
          <w:i w:val="false"/>
          <w:color w:val="000000"/>
          <w:sz w:val="28"/>
        </w:rPr>
        <w:t>
      6.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т.п.). К таким обстоятельствам не относятся отсутствие у недропользователя технических и (или) финансовых средств, отсутствие на рынке необходимых товаров, работ или услуг, а также наложение административного взыскания.</w:t>
      </w:r>
    </w:p>
    <w:bookmarkEnd w:id="2631"/>
    <w:bookmarkStart w:name="z2934" w:id="2632"/>
    <w:p>
      <w:pPr>
        <w:spacing w:after="0"/>
        <w:ind w:left="0"/>
        <w:jc w:val="both"/>
      </w:pPr>
      <w:r>
        <w:rPr>
          <w:rFonts w:ascii="Times New Roman"/>
          <w:b w:val="false"/>
          <w:i w:val="false"/>
          <w:color w:val="000000"/>
          <w:sz w:val="28"/>
        </w:rPr>
        <w:t xml:space="preserve">
      7. Лицо, лишенное лицензии на разведку в соответствии с настоящей статьей, обязано немедленно прекратить операции по недропользованию и приступить к работам по ликвидации в срок, предусмотренный настоящим Кодексом. </w:t>
      </w:r>
    </w:p>
    <w:bookmarkEnd w:id="2632"/>
    <w:bookmarkStart w:name="z2935" w:id="2633"/>
    <w:p>
      <w:pPr>
        <w:spacing w:after="0"/>
        <w:ind w:left="0"/>
        <w:jc w:val="both"/>
      </w:pPr>
      <w:r>
        <w:rPr>
          <w:rFonts w:ascii="Times New Roman"/>
          <w:b w:val="false"/>
          <w:i w:val="false"/>
          <w:color w:val="000000"/>
          <w:sz w:val="28"/>
        </w:rPr>
        <w:t xml:space="preserve">
      8. Отзыв лицензии на разведку твердых полезных ископаемых является основанием для внесения сведений о соответствующем участке недр в единый кадастр государственного фонда недр. </w:t>
      </w:r>
    </w:p>
    <w:bookmarkEnd w:id="2633"/>
    <w:p>
      <w:pPr>
        <w:spacing w:after="0"/>
        <w:ind w:left="0"/>
        <w:jc w:val="both"/>
      </w:pPr>
      <w:r>
        <w:rPr>
          <w:rFonts w:ascii="Times New Roman"/>
          <w:b/>
          <w:i w:val="false"/>
          <w:color w:val="000000"/>
          <w:sz w:val="28"/>
        </w:rPr>
        <w:t>Статья 201. Исключительное право на получение лицензии на добычу твердых полезных ископаемых и лицензии на использование пространства недр</w:t>
      </w:r>
    </w:p>
    <w:bookmarkStart w:name="z2936" w:id="2634"/>
    <w:p>
      <w:pPr>
        <w:spacing w:after="0"/>
        <w:ind w:left="0"/>
        <w:jc w:val="both"/>
      </w:pPr>
      <w:r>
        <w:rPr>
          <w:rFonts w:ascii="Times New Roman"/>
          <w:b w:val="false"/>
          <w:i w:val="false"/>
          <w:color w:val="000000"/>
          <w:sz w:val="28"/>
        </w:rPr>
        <w:t>
      1. Владелец одной или нескольких лицензий на разведку твердых полезных ископаемых, участки недр которых имеют общие границы (смежные участки), обладает исключительным правом:</w:t>
      </w:r>
    </w:p>
    <w:bookmarkEnd w:id="2634"/>
    <w:bookmarkStart w:name="z2937" w:id="2635"/>
    <w:p>
      <w:pPr>
        <w:spacing w:after="0"/>
        <w:ind w:left="0"/>
        <w:jc w:val="both"/>
      </w:pPr>
      <w:r>
        <w:rPr>
          <w:rFonts w:ascii="Times New Roman"/>
          <w:b w:val="false"/>
          <w:i w:val="false"/>
          <w:color w:val="000000"/>
          <w:sz w:val="28"/>
        </w:rPr>
        <w:t xml:space="preserve">
      1) на получение лицензии (лицензий) на добычу твердых полезных ископаемых на участке недр, расположенном в пределах участка разведки (смежных участков разведки), в случае обнаружения месторождения твердых полезных ископаемых, ресурсы и запасы которого подтверждены отчетом об оценке ресурсов и запасов твердых полезных ископаемых; </w:t>
      </w:r>
    </w:p>
    <w:bookmarkEnd w:id="2635"/>
    <w:bookmarkStart w:name="z2938" w:id="2636"/>
    <w:p>
      <w:pPr>
        <w:spacing w:after="0"/>
        <w:ind w:left="0"/>
        <w:jc w:val="both"/>
      </w:pPr>
      <w:r>
        <w:rPr>
          <w:rFonts w:ascii="Times New Roman"/>
          <w:b w:val="false"/>
          <w:i w:val="false"/>
          <w:color w:val="000000"/>
          <w:sz w:val="28"/>
        </w:rPr>
        <w:t>
      2) на получение лицензии (лицензий) на добычу общераспространенных полезных ископаемых на участке недр, расположенном в пределах участка разведки (смежных участков разведки), в случае обнаружения месторождения общераспространенных полезных ископаемых, ресурсы и запасы которого подтверждены отчетом об оценке ресурсов и запасов общераспространенных полезных ископаемых;</w:t>
      </w:r>
    </w:p>
    <w:bookmarkEnd w:id="2636"/>
    <w:bookmarkStart w:name="z2939" w:id="2637"/>
    <w:p>
      <w:pPr>
        <w:spacing w:after="0"/>
        <w:ind w:left="0"/>
        <w:jc w:val="both"/>
      </w:pPr>
      <w:r>
        <w:rPr>
          <w:rFonts w:ascii="Times New Roman"/>
          <w:b w:val="false"/>
          <w:i w:val="false"/>
          <w:color w:val="000000"/>
          <w:sz w:val="28"/>
        </w:rPr>
        <w:t>
      3) на получение лицензии на использование пространства недр в случаях отсутствия месторождения полезных ископаемых или малозначительности его ресурсов, подтвержденных отчетом о результатах геологоразведочных работ.</w:t>
      </w:r>
    </w:p>
    <w:bookmarkEnd w:id="2637"/>
    <w:bookmarkStart w:name="z2940" w:id="2638"/>
    <w:p>
      <w:pPr>
        <w:spacing w:after="0"/>
        <w:ind w:left="0"/>
        <w:jc w:val="both"/>
      </w:pPr>
      <w:r>
        <w:rPr>
          <w:rFonts w:ascii="Times New Roman"/>
          <w:b w:val="false"/>
          <w:i w:val="false"/>
          <w:color w:val="000000"/>
          <w:sz w:val="28"/>
        </w:rPr>
        <w:t xml:space="preserve">
      2. Исключительное право может быть реализовано в любое время срока действия лицензии (лицензий) на разведку. </w:t>
      </w:r>
    </w:p>
    <w:bookmarkEnd w:id="2638"/>
    <w:bookmarkStart w:name="z2941" w:id="2639"/>
    <w:p>
      <w:pPr>
        <w:spacing w:after="0"/>
        <w:ind w:left="0"/>
        <w:jc w:val="both"/>
      </w:pPr>
      <w:r>
        <w:rPr>
          <w:rFonts w:ascii="Times New Roman"/>
          <w:b w:val="false"/>
          <w:i w:val="false"/>
          <w:color w:val="000000"/>
          <w:sz w:val="28"/>
        </w:rPr>
        <w:t>
      3. Недропользователь утрачивает исключительное право при прекращении действия лицензии (лицензий) на разведку.</w:t>
      </w:r>
    </w:p>
    <w:bookmarkEnd w:id="2639"/>
    <w:bookmarkStart w:name="z2942" w:id="2640"/>
    <w:p>
      <w:pPr>
        <w:spacing w:after="0"/>
        <w:ind w:left="0"/>
        <w:jc w:val="both"/>
      </w:pPr>
      <w:r>
        <w:rPr>
          <w:rFonts w:ascii="Times New Roman"/>
          <w:b w:val="false"/>
          <w:i w:val="false"/>
          <w:color w:val="000000"/>
          <w:sz w:val="28"/>
        </w:rPr>
        <w:t>
      4. Исключительное право реализуется недропользователем путем обращения в компетентный орган, уполномоченный орган по изучению недр или местный исполнительный орган области, города республиканского значения, столицы с заявлением о выдаче соответственно лицензии на добычу твердых полезных ископаемых, лицензии на использование пространства недр или лицензии на добычу общераспространенных полезных ископаемых в приоритетном порядке.</w:t>
      </w:r>
    </w:p>
    <w:bookmarkEnd w:id="2640"/>
    <w:bookmarkStart w:name="z2943" w:id="2641"/>
    <w:p>
      <w:pPr>
        <w:spacing w:after="0"/>
        <w:ind w:left="0"/>
        <w:jc w:val="both"/>
      </w:pPr>
      <w:r>
        <w:rPr>
          <w:rFonts w:ascii="Times New Roman"/>
          <w:b w:val="false"/>
          <w:i w:val="false"/>
          <w:color w:val="000000"/>
          <w:sz w:val="28"/>
        </w:rPr>
        <w:t>
      Рассмотрение заявления и выдача указанных лицензий производятся в соответствии с положениями настоящего Кодекса.</w:t>
      </w:r>
    </w:p>
    <w:bookmarkEnd w:id="2641"/>
    <w:bookmarkStart w:name="z2944" w:id="2642"/>
    <w:p>
      <w:pPr>
        <w:spacing w:after="0"/>
        <w:ind w:left="0"/>
        <w:jc w:val="both"/>
      </w:pPr>
      <w:r>
        <w:rPr>
          <w:rFonts w:ascii="Times New Roman"/>
          <w:b w:val="false"/>
          <w:i w:val="false"/>
          <w:color w:val="000000"/>
          <w:sz w:val="28"/>
        </w:rPr>
        <w:t xml:space="preserve">
      5. Если после подачи заявления о выдаче лицензии на добычу на участок недр, находящийся в пределах территории лицензии на разведку, срок лицензии на разведку истек, лицензия на разведку продолжает действовать в части заявленного участка недр до выдачи лицензии, предусмотренной пунктом 4 настоящей статьи, либо отказа в ее выдаче. </w:t>
      </w:r>
    </w:p>
    <w:bookmarkEnd w:id="2642"/>
    <w:bookmarkStart w:name="z2945" w:id="2643"/>
    <w:p>
      <w:pPr>
        <w:spacing w:after="0"/>
        <w:ind w:left="0"/>
        <w:jc w:val="both"/>
      </w:pPr>
      <w:r>
        <w:rPr>
          <w:rFonts w:ascii="Times New Roman"/>
          <w:b w:val="false"/>
          <w:i w:val="false"/>
          <w:color w:val="000000"/>
          <w:sz w:val="28"/>
        </w:rPr>
        <w:t>
      В период действия лицензии на разведку в соответствии с настоящим пунктом по участку недр, заявленному для выдачи лицензии на добычу твердых полезных ископаемых, использование пространства недр или добычу общераспространенных полезных ископаемых, недропользователь:</w:t>
      </w:r>
    </w:p>
    <w:bookmarkEnd w:id="2643"/>
    <w:bookmarkStart w:name="z2946" w:id="2644"/>
    <w:p>
      <w:pPr>
        <w:spacing w:after="0"/>
        <w:ind w:left="0"/>
        <w:jc w:val="both"/>
      </w:pPr>
      <w:r>
        <w:rPr>
          <w:rFonts w:ascii="Times New Roman"/>
          <w:b w:val="false"/>
          <w:i w:val="false"/>
          <w:color w:val="000000"/>
          <w:sz w:val="28"/>
        </w:rPr>
        <w:t>
      1) не несет обязательств по минимальным расходам на разведку;</w:t>
      </w:r>
    </w:p>
    <w:bookmarkEnd w:id="2644"/>
    <w:bookmarkStart w:name="z2947" w:id="2645"/>
    <w:p>
      <w:pPr>
        <w:spacing w:after="0"/>
        <w:ind w:left="0"/>
        <w:jc w:val="both"/>
      </w:pPr>
      <w:r>
        <w:rPr>
          <w:rFonts w:ascii="Times New Roman"/>
          <w:b w:val="false"/>
          <w:i w:val="false"/>
          <w:color w:val="000000"/>
          <w:sz w:val="28"/>
        </w:rPr>
        <w:t>
      2) обязан уплачивать плату за пользование земельными участками (арендные платежи) в установленном размере;</w:t>
      </w:r>
    </w:p>
    <w:bookmarkEnd w:id="2645"/>
    <w:bookmarkStart w:name="z2948" w:id="2646"/>
    <w:p>
      <w:pPr>
        <w:spacing w:after="0"/>
        <w:ind w:left="0"/>
        <w:jc w:val="both"/>
      </w:pPr>
      <w:r>
        <w:rPr>
          <w:rFonts w:ascii="Times New Roman"/>
          <w:b w:val="false"/>
          <w:i w:val="false"/>
          <w:color w:val="000000"/>
          <w:sz w:val="28"/>
        </w:rPr>
        <w:t>
      3) вправе осуществлять разведку на таком участке.</w:t>
      </w:r>
    </w:p>
    <w:bookmarkEnd w:id="2646"/>
    <w:bookmarkStart w:name="z2949" w:id="2647"/>
    <w:p>
      <w:pPr>
        <w:spacing w:after="0"/>
        <w:ind w:left="0"/>
        <w:jc w:val="both"/>
      </w:pPr>
      <w:r>
        <w:rPr>
          <w:rFonts w:ascii="Times New Roman"/>
          <w:b w:val="false"/>
          <w:i w:val="false"/>
          <w:color w:val="000000"/>
          <w:sz w:val="28"/>
        </w:rPr>
        <w:t>
      6. Уступка исключительного права, предусмотренного настоящей статьей, не допускается.</w:t>
      </w:r>
    </w:p>
    <w:bookmarkEnd w:id="2647"/>
    <w:bookmarkStart w:name="z2950" w:id="2648"/>
    <w:p>
      <w:pPr>
        <w:spacing w:after="0"/>
        <w:ind w:left="0"/>
        <w:jc w:val="left"/>
      </w:pPr>
      <w:r>
        <w:rPr>
          <w:rFonts w:ascii="Times New Roman"/>
          <w:b/>
          <w:i w:val="false"/>
          <w:color w:val="000000"/>
        </w:rPr>
        <w:t xml:space="preserve"> Глава 28. Добыча твердых полезных ископаемых</w:t>
      </w:r>
    </w:p>
    <w:bookmarkEnd w:id="2648"/>
    <w:p>
      <w:pPr>
        <w:spacing w:after="0"/>
        <w:ind w:left="0"/>
        <w:jc w:val="both"/>
      </w:pPr>
      <w:r>
        <w:rPr>
          <w:rFonts w:ascii="Times New Roman"/>
          <w:b/>
          <w:i w:val="false"/>
          <w:color w:val="000000"/>
          <w:sz w:val="28"/>
        </w:rPr>
        <w:t>Статья 202. Лицензия на добычу твердых полезных ископаемых</w:t>
      </w:r>
    </w:p>
    <w:bookmarkStart w:name="z2951" w:id="2649"/>
    <w:p>
      <w:pPr>
        <w:spacing w:after="0"/>
        <w:ind w:left="0"/>
        <w:jc w:val="both"/>
      </w:pPr>
      <w:r>
        <w:rPr>
          <w:rFonts w:ascii="Times New Roman"/>
          <w:b w:val="false"/>
          <w:i w:val="false"/>
          <w:color w:val="000000"/>
          <w:sz w:val="28"/>
        </w:rPr>
        <w:t>
      По лицензии на добычу твердых полезных ископаемых ее обладатель имеет исключительное право пользоваться участком недр в целях проведения следующих операций:</w:t>
      </w:r>
    </w:p>
    <w:bookmarkEnd w:id="2649"/>
    <w:bookmarkStart w:name="z2952" w:id="2650"/>
    <w:p>
      <w:pPr>
        <w:spacing w:after="0"/>
        <w:ind w:left="0"/>
        <w:jc w:val="both"/>
      </w:pPr>
      <w:r>
        <w:rPr>
          <w:rFonts w:ascii="Times New Roman"/>
          <w:b w:val="false"/>
          <w:i w:val="false"/>
          <w:color w:val="000000"/>
          <w:sz w:val="28"/>
        </w:rPr>
        <w:t>
      1) добыча твердых полезных ископаемых (извлечение);</w:t>
      </w:r>
    </w:p>
    <w:bookmarkEnd w:id="2650"/>
    <w:bookmarkStart w:name="z2953" w:id="2651"/>
    <w:p>
      <w:pPr>
        <w:spacing w:after="0"/>
        <w:ind w:left="0"/>
        <w:jc w:val="both"/>
      </w:pPr>
      <w:r>
        <w:rPr>
          <w:rFonts w:ascii="Times New Roman"/>
          <w:b w:val="false"/>
          <w:i w:val="false"/>
          <w:color w:val="000000"/>
          <w:sz w:val="28"/>
        </w:rPr>
        <w:t>
      2) использование пространства недр в целях проведения горных работ, размещения горнодобывающего и (или) горно-перерабатывающего производств, техногенных минеральных образований;</w:t>
      </w:r>
    </w:p>
    <w:bookmarkEnd w:id="2651"/>
    <w:bookmarkStart w:name="z2954" w:id="2652"/>
    <w:p>
      <w:pPr>
        <w:spacing w:after="0"/>
        <w:ind w:left="0"/>
        <w:jc w:val="both"/>
      </w:pPr>
      <w:r>
        <w:rPr>
          <w:rFonts w:ascii="Times New Roman"/>
          <w:b w:val="false"/>
          <w:i w:val="false"/>
          <w:color w:val="000000"/>
          <w:sz w:val="28"/>
        </w:rPr>
        <w:t>
      3) разведка участка добычи (эксплуатационная разведка).</w:t>
      </w:r>
    </w:p>
    <w:bookmarkEnd w:id="2652"/>
    <w:bookmarkStart w:name="z2955" w:id="2653"/>
    <w:p>
      <w:pPr>
        <w:spacing w:after="0"/>
        <w:ind w:left="0"/>
        <w:jc w:val="both"/>
      </w:pPr>
      <w:r>
        <w:rPr>
          <w:rFonts w:ascii="Times New Roman"/>
          <w:b w:val="false"/>
          <w:i w:val="false"/>
          <w:color w:val="000000"/>
          <w:sz w:val="28"/>
        </w:rPr>
        <w:t xml:space="preserve">
      Под добычей твердых полезных ископаемых понимается комплекс работ, направленных и непосредственно связанных с отделением твердых полезных ископаемых из мест их залегания и (или) извлечением их на земную поверхность, включая работы по подземной газификации и выплавлению, химическому и бактериальному выщелачиванию, дражной и гидравлической разработке россыпных месторождений путем выпаривания, седиментации и конденсации, а также сбор, временное хранение, дробление и сортировку извлеченных полезных ископаемых на территории участка добычи. </w:t>
      </w:r>
    </w:p>
    <w:bookmarkEnd w:id="2653"/>
    <w:p>
      <w:pPr>
        <w:spacing w:after="0"/>
        <w:ind w:left="0"/>
        <w:jc w:val="both"/>
      </w:pPr>
      <w:r>
        <w:rPr>
          <w:rFonts w:ascii="Times New Roman"/>
          <w:b/>
          <w:i w:val="false"/>
          <w:color w:val="000000"/>
          <w:sz w:val="28"/>
        </w:rPr>
        <w:t>Статья 203. Территории для выдачи лицензии на добычу твердых полезных ископаемых</w:t>
      </w:r>
    </w:p>
    <w:bookmarkStart w:name="z2956" w:id="2654"/>
    <w:p>
      <w:pPr>
        <w:spacing w:after="0"/>
        <w:ind w:left="0"/>
        <w:jc w:val="both"/>
      </w:pPr>
      <w:r>
        <w:rPr>
          <w:rFonts w:ascii="Times New Roman"/>
          <w:b w:val="false"/>
          <w:i w:val="false"/>
          <w:color w:val="000000"/>
          <w:sz w:val="28"/>
        </w:rPr>
        <w:t xml:space="preserve">
      1. Лицензия на добычу твердых полезных ископаемых выдается по территориям, определяемым программой управления государственным фондом недр. </w:t>
      </w:r>
    </w:p>
    <w:bookmarkEnd w:id="2654"/>
    <w:bookmarkStart w:name="z2957" w:id="2655"/>
    <w:p>
      <w:pPr>
        <w:spacing w:after="0"/>
        <w:ind w:left="0"/>
        <w:jc w:val="both"/>
      </w:pPr>
      <w:r>
        <w:rPr>
          <w:rFonts w:ascii="Times New Roman"/>
          <w:b w:val="false"/>
          <w:i w:val="false"/>
          <w:color w:val="000000"/>
          <w:sz w:val="28"/>
        </w:rPr>
        <w:t xml:space="preserve">
      2. Выдача лицензии на добычу твердых полезных ископаемых не допускается: </w:t>
      </w:r>
    </w:p>
    <w:bookmarkEnd w:id="2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пп. 1) п. 2 было приостановлено до 01.01.2023 Кодексом РК от 27.12.2017 </w:t>
      </w:r>
      <w:r>
        <w:rPr>
          <w:rFonts w:ascii="Times New Roman"/>
          <w:b w:val="false"/>
          <w:i w:val="false"/>
          <w:color w:val="ff0000"/>
          <w:sz w:val="28"/>
        </w:rPr>
        <w:t>№ 125-VI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w:t>
      </w:r>
    </w:p>
    <w:bookmarkStart w:name="z2959" w:id="2656"/>
    <w:p>
      <w:pPr>
        <w:spacing w:after="0"/>
        <w:ind w:left="0"/>
        <w:jc w:val="both"/>
      </w:pPr>
      <w:r>
        <w:rPr>
          <w:rFonts w:ascii="Times New Roman"/>
          <w:b w:val="false"/>
          <w:i w:val="false"/>
          <w:color w:val="000000"/>
          <w:sz w:val="28"/>
        </w:rPr>
        <w:t>
      2) на территории участка недр, находящегося в пользовании у другого лица для проведения операций по добыче углеводородов, без его согласия;</w:t>
      </w:r>
    </w:p>
    <w:bookmarkEnd w:id="2656"/>
    <w:bookmarkStart w:name="z2960" w:id="2657"/>
    <w:p>
      <w:pPr>
        <w:spacing w:after="0"/>
        <w:ind w:left="0"/>
        <w:jc w:val="both"/>
      </w:pPr>
      <w:r>
        <w:rPr>
          <w:rFonts w:ascii="Times New Roman"/>
          <w:b w:val="false"/>
          <w:i w:val="false"/>
          <w:color w:val="000000"/>
          <w:sz w:val="28"/>
        </w:rPr>
        <w:t>
      3) на территории участка недр, предоставленного для проведения операций по разведке и (или) добыче твердых полезных ископаемых, по использованию пространства недр;</w:t>
      </w:r>
    </w:p>
    <w:bookmarkEnd w:id="2657"/>
    <w:bookmarkStart w:name="z2961" w:id="2658"/>
    <w:p>
      <w:pPr>
        <w:spacing w:after="0"/>
        <w:ind w:left="0"/>
        <w:jc w:val="both"/>
      </w:pPr>
      <w:r>
        <w:rPr>
          <w:rFonts w:ascii="Times New Roman"/>
          <w:b w:val="false"/>
          <w:i w:val="false"/>
          <w:color w:val="000000"/>
          <w:sz w:val="28"/>
        </w:rPr>
        <w:t>
      4) на территории участка недр, на котором проводится ликвидация последствий разведки или добычи твердых полезных ископаемых;</w:t>
      </w:r>
    </w:p>
    <w:bookmarkEnd w:id="2658"/>
    <w:bookmarkStart w:name="z2962" w:id="2659"/>
    <w:p>
      <w:pPr>
        <w:spacing w:after="0"/>
        <w:ind w:left="0"/>
        <w:jc w:val="both"/>
      </w:pPr>
      <w:r>
        <w:rPr>
          <w:rFonts w:ascii="Times New Roman"/>
          <w:b w:val="false"/>
          <w:i w:val="false"/>
          <w:color w:val="000000"/>
          <w:sz w:val="28"/>
        </w:rPr>
        <w:t xml:space="preserve">
      5) на территории участка недр, содержащего месторождение урана или редкоземельно-урановое месторождение. </w:t>
      </w:r>
    </w:p>
    <w:bookmarkEnd w:id="2659"/>
    <w:p>
      <w:pPr>
        <w:spacing w:after="0"/>
        <w:ind w:left="0"/>
        <w:jc w:val="both"/>
      </w:pPr>
      <w:r>
        <w:rPr>
          <w:rFonts w:ascii="Times New Roman"/>
          <w:b/>
          <w:i w:val="false"/>
          <w:color w:val="000000"/>
          <w:sz w:val="28"/>
        </w:rPr>
        <w:t>Статья 204. Заявление о выдаче лицензии на добычу твердых полезных ископаемых</w:t>
      </w:r>
    </w:p>
    <w:bookmarkStart w:name="z2963" w:id="2660"/>
    <w:p>
      <w:pPr>
        <w:spacing w:after="0"/>
        <w:ind w:left="0"/>
        <w:jc w:val="both"/>
      </w:pPr>
      <w:r>
        <w:rPr>
          <w:rFonts w:ascii="Times New Roman"/>
          <w:b w:val="false"/>
          <w:i w:val="false"/>
          <w:color w:val="000000"/>
          <w:sz w:val="28"/>
        </w:rPr>
        <w:t>
      1. Лицо, заинтересованное в получении лицензии на добычу твердых полезных ископаемых, подает в компетентный орган заявление по установленной им форме.</w:t>
      </w:r>
    </w:p>
    <w:bookmarkEnd w:id="2660"/>
    <w:bookmarkStart w:name="z2964" w:id="2661"/>
    <w:p>
      <w:pPr>
        <w:spacing w:after="0"/>
        <w:ind w:left="0"/>
        <w:jc w:val="both"/>
      </w:pPr>
      <w:r>
        <w:rPr>
          <w:rFonts w:ascii="Times New Roman"/>
          <w:b w:val="false"/>
          <w:i w:val="false"/>
          <w:color w:val="000000"/>
          <w:sz w:val="28"/>
        </w:rPr>
        <w:t>
      2. Заявление должно содержать следующие сведения:</w:t>
      </w:r>
    </w:p>
    <w:bookmarkEnd w:id="2661"/>
    <w:bookmarkStart w:name="z2965" w:id="2662"/>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2662"/>
    <w:bookmarkStart w:name="z2966" w:id="2663"/>
    <w:p>
      <w:pPr>
        <w:spacing w:after="0"/>
        <w:ind w:left="0"/>
        <w:jc w:val="both"/>
      </w:pPr>
      <w:r>
        <w:rPr>
          <w:rFonts w:ascii="Times New Roman"/>
          <w:b w:val="false"/>
          <w:i w:val="false"/>
          <w:color w:val="000000"/>
          <w:sz w:val="28"/>
        </w:rPr>
        <w:t>
      для юридических лиц – наименование заявителя,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о физических, юридических лицах, государствах и международных организациях, прямо или косвенно контролирующих заявителя;</w:t>
      </w:r>
    </w:p>
    <w:bookmarkEnd w:id="2663"/>
    <w:bookmarkStart w:name="z2967" w:id="2664"/>
    <w:p>
      <w:pPr>
        <w:spacing w:after="0"/>
        <w:ind w:left="0"/>
        <w:jc w:val="both"/>
      </w:pPr>
      <w:r>
        <w:rPr>
          <w:rFonts w:ascii="Times New Roman"/>
          <w:b w:val="false"/>
          <w:i w:val="false"/>
          <w:color w:val="000000"/>
          <w:sz w:val="28"/>
        </w:rPr>
        <w:t>
      2) описание территории участка недр, который заявитель просит предоставить в пользование, с расчетами (размер) площади и географическими координатами угловых точек;</w:t>
      </w:r>
    </w:p>
    <w:bookmarkEnd w:id="2664"/>
    <w:bookmarkStart w:name="z2968" w:id="2665"/>
    <w:p>
      <w:pPr>
        <w:spacing w:after="0"/>
        <w:ind w:left="0"/>
        <w:jc w:val="both"/>
      </w:pPr>
      <w:r>
        <w:rPr>
          <w:rFonts w:ascii="Times New Roman"/>
          <w:b w:val="false"/>
          <w:i w:val="false"/>
          <w:color w:val="000000"/>
          <w:sz w:val="28"/>
        </w:rPr>
        <w:t>
      3) указание на срок пользования запрашиваемым участком недр, не превышающий сроки, предусмотренные настоящей главой.</w:t>
      </w:r>
    </w:p>
    <w:bookmarkEnd w:id="2665"/>
    <w:bookmarkStart w:name="z2969" w:id="2666"/>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2666"/>
    <w:bookmarkStart w:name="z2970" w:id="2667"/>
    <w:p>
      <w:pPr>
        <w:spacing w:after="0"/>
        <w:ind w:left="0"/>
        <w:jc w:val="both"/>
      </w:pPr>
      <w:r>
        <w:rPr>
          <w:rFonts w:ascii="Times New Roman"/>
          <w:b w:val="false"/>
          <w:i w:val="false"/>
          <w:color w:val="000000"/>
          <w:sz w:val="28"/>
        </w:rPr>
        <w:t>
      1) копии документов, подтверждающих сведения о заявителе;</w:t>
      </w:r>
    </w:p>
    <w:bookmarkEnd w:id="2667"/>
    <w:bookmarkStart w:name="z2971" w:id="2668"/>
    <w:p>
      <w:pPr>
        <w:spacing w:after="0"/>
        <w:ind w:left="0"/>
        <w:jc w:val="both"/>
      </w:pPr>
      <w:r>
        <w:rPr>
          <w:rFonts w:ascii="Times New Roman"/>
          <w:b w:val="false"/>
          <w:i w:val="false"/>
          <w:color w:val="000000"/>
          <w:sz w:val="28"/>
        </w:rPr>
        <w:t>
      2) документы, содержащие сведения о территории запрашиваемого участка недр: картограмма расположения участка, выполненная в масштабе, обеспечивающем наглядность, обзорная (ситуационная) схема, топографическая карта поверхности;</w:t>
      </w:r>
    </w:p>
    <w:bookmarkEnd w:id="2668"/>
    <w:bookmarkStart w:name="z2972" w:id="2669"/>
    <w:p>
      <w:pPr>
        <w:spacing w:after="0"/>
        <w:ind w:left="0"/>
        <w:jc w:val="both"/>
      </w:pPr>
      <w:r>
        <w:rPr>
          <w:rFonts w:ascii="Times New Roman"/>
          <w:b w:val="false"/>
          <w:i w:val="false"/>
          <w:color w:val="000000"/>
          <w:sz w:val="28"/>
        </w:rPr>
        <w:t>
      3) документ, подтверждающий полномочия лица, действующего от имени заявителя при подаче заявления, если такое лицо назначено заявителем;</w:t>
      </w:r>
    </w:p>
    <w:bookmarkEnd w:id="2669"/>
    <w:bookmarkStart w:name="z2973" w:id="2670"/>
    <w:p>
      <w:pPr>
        <w:spacing w:after="0"/>
        <w:ind w:left="0"/>
        <w:jc w:val="both"/>
      </w:pPr>
      <w:r>
        <w:rPr>
          <w:rFonts w:ascii="Times New Roman"/>
          <w:b w:val="false"/>
          <w:i w:val="false"/>
          <w:color w:val="000000"/>
          <w:sz w:val="28"/>
        </w:rPr>
        <w:t xml:space="preserve">
      4) проект плана горных работ, разработанный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w:t>
      </w:r>
    </w:p>
    <w:bookmarkEnd w:id="2670"/>
    <w:bookmarkStart w:name="z2974" w:id="2671"/>
    <w:p>
      <w:pPr>
        <w:spacing w:after="0"/>
        <w:ind w:left="0"/>
        <w:jc w:val="both"/>
      </w:pPr>
      <w:r>
        <w:rPr>
          <w:rFonts w:ascii="Times New Roman"/>
          <w:b w:val="false"/>
          <w:i w:val="false"/>
          <w:color w:val="000000"/>
          <w:sz w:val="28"/>
        </w:rPr>
        <w:t xml:space="preserve">
      5) проект плана ликвидации, разработанный в соответствии со </w:t>
      </w:r>
      <w:r>
        <w:rPr>
          <w:rFonts w:ascii="Times New Roman"/>
          <w:b w:val="false"/>
          <w:i w:val="false"/>
          <w:color w:val="000000"/>
          <w:sz w:val="28"/>
        </w:rPr>
        <w:t>статьей 217</w:t>
      </w:r>
      <w:r>
        <w:rPr>
          <w:rFonts w:ascii="Times New Roman"/>
          <w:b w:val="false"/>
          <w:i w:val="false"/>
          <w:color w:val="000000"/>
          <w:sz w:val="28"/>
        </w:rPr>
        <w:t xml:space="preserve"> настоящего Кодекса;</w:t>
      </w:r>
    </w:p>
    <w:bookmarkEnd w:id="2671"/>
    <w:bookmarkStart w:name="z2975" w:id="2672"/>
    <w:p>
      <w:pPr>
        <w:spacing w:after="0"/>
        <w:ind w:left="0"/>
        <w:jc w:val="both"/>
      </w:pPr>
      <w:r>
        <w:rPr>
          <w:rFonts w:ascii="Times New Roman"/>
          <w:b w:val="false"/>
          <w:i w:val="false"/>
          <w:color w:val="000000"/>
          <w:sz w:val="28"/>
        </w:rPr>
        <w:t>
      6) отчет об оценке ресурсов и запасов твердых полезных ископаемых участка недр, который заявитель просит предоставить в пользование;</w:t>
      </w:r>
    </w:p>
    <w:bookmarkEnd w:id="2672"/>
    <w:bookmarkStart w:name="z2976" w:id="2673"/>
    <w:p>
      <w:pPr>
        <w:spacing w:after="0"/>
        <w:ind w:left="0"/>
        <w:jc w:val="both"/>
      </w:pPr>
      <w:r>
        <w:rPr>
          <w:rFonts w:ascii="Times New Roman"/>
          <w:b w:val="false"/>
          <w:i w:val="false"/>
          <w:color w:val="000000"/>
          <w:sz w:val="28"/>
        </w:rPr>
        <w:t>
      7) отчет об исполнении лицензионных обязательств по участку разведки за отчетный период, предшествующий дате заявления, если заявление подается обладателем лицензии на разведку по исключительному праву и к моменту подачи заявления такой отчет в компетентный орган не представлен;</w:t>
      </w:r>
    </w:p>
    <w:bookmarkEnd w:id="2673"/>
    <w:bookmarkStart w:name="z2977" w:id="2674"/>
    <w:p>
      <w:pPr>
        <w:spacing w:after="0"/>
        <w:ind w:left="0"/>
        <w:jc w:val="both"/>
      </w:pPr>
      <w:r>
        <w:rPr>
          <w:rFonts w:ascii="Times New Roman"/>
          <w:b w:val="false"/>
          <w:i w:val="false"/>
          <w:color w:val="000000"/>
          <w:sz w:val="28"/>
        </w:rPr>
        <w:t>
      8) документ, подтверждающий уплату платы за пользование земельными участками (арендных платежей) за текущий отчетный период по лицензии на разведку, если заявление подается обладателем лицензии на разведку по исключительному праву;</w:t>
      </w:r>
    </w:p>
    <w:bookmarkEnd w:id="2674"/>
    <w:bookmarkStart w:name="z2978" w:id="2675"/>
    <w:p>
      <w:pPr>
        <w:spacing w:after="0"/>
        <w:ind w:left="0"/>
        <w:jc w:val="both"/>
      </w:pPr>
      <w:r>
        <w:rPr>
          <w:rFonts w:ascii="Times New Roman"/>
          <w:b w:val="false"/>
          <w:i w:val="false"/>
          <w:color w:val="000000"/>
          <w:sz w:val="28"/>
        </w:rPr>
        <w:t>
      9) документы, подтверждающие наличие у заявителя финансовых, профессиональных и технических возможностей осуществлять операции по добыче твердых полезных ископаемых, если заявление подается помимо исключительного права;</w:t>
      </w:r>
    </w:p>
    <w:bookmarkEnd w:id="2675"/>
    <w:bookmarkStart w:name="z2979" w:id="2676"/>
    <w:p>
      <w:pPr>
        <w:spacing w:after="0"/>
        <w:ind w:left="0"/>
        <w:jc w:val="both"/>
      </w:pPr>
      <w:r>
        <w:rPr>
          <w:rFonts w:ascii="Times New Roman"/>
          <w:b w:val="false"/>
          <w:i w:val="false"/>
          <w:color w:val="000000"/>
          <w:sz w:val="28"/>
        </w:rPr>
        <w:t>
      10) согласие недропользователя, проводящего операции по добыче углеводородов на запрашиваемом участке недр (его части);</w:t>
      </w:r>
    </w:p>
    <w:bookmarkEnd w:id="2676"/>
    <w:bookmarkStart w:name="z2980" w:id="2677"/>
    <w:p>
      <w:pPr>
        <w:spacing w:after="0"/>
        <w:ind w:left="0"/>
        <w:jc w:val="both"/>
      </w:pPr>
      <w:r>
        <w:rPr>
          <w:rFonts w:ascii="Times New Roman"/>
          <w:b w:val="false"/>
          <w:i w:val="false"/>
          <w:color w:val="000000"/>
          <w:sz w:val="28"/>
        </w:rPr>
        <w:t xml:space="preserve">
      11) соглашение о социально-экономической поддержке местного населения,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25 настоящего Кодекса, если территория запрашиваемого участка недр полностью или частично относится к землям населенных пунктов и прилегающим к ним территориям на расстоянии одной тысячи метров;</w:t>
      </w:r>
    </w:p>
    <w:bookmarkEnd w:id="2677"/>
    <w:bookmarkStart w:name="z2981" w:id="2678"/>
    <w:p>
      <w:pPr>
        <w:spacing w:after="0"/>
        <w:ind w:left="0"/>
        <w:jc w:val="both"/>
      </w:pPr>
      <w:r>
        <w:rPr>
          <w:rFonts w:ascii="Times New Roman"/>
          <w:b w:val="false"/>
          <w:i w:val="false"/>
          <w:color w:val="000000"/>
          <w:sz w:val="28"/>
        </w:rPr>
        <w:t>
      12) справка налогового органа об отсутствии у заявителя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bookmarkEnd w:id="2678"/>
    <w:bookmarkStart w:name="z2982" w:id="2679"/>
    <w:p>
      <w:pPr>
        <w:spacing w:after="0"/>
        <w:ind w:left="0"/>
        <w:jc w:val="both"/>
      </w:pPr>
      <w:r>
        <w:rPr>
          <w:rFonts w:ascii="Times New Roman"/>
          <w:b w:val="false"/>
          <w:i w:val="false"/>
          <w:color w:val="000000"/>
          <w:sz w:val="28"/>
        </w:rPr>
        <w:t>
      4. Для подтверждения наличия у заявителя финансовых возможностей, достаточных для проведения операций по добыче, представляется один из следующих документов:</w:t>
      </w:r>
    </w:p>
    <w:bookmarkEnd w:id="2679"/>
    <w:bookmarkStart w:name="z2983" w:id="2680"/>
    <w:p>
      <w:pPr>
        <w:spacing w:after="0"/>
        <w:ind w:left="0"/>
        <w:jc w:val="both"/>
      </w:pPr>
      <w:r>
        <w:rPr>
          <w:rFonts w:ascii="Times New Roman"/>
          <w:b w:val="false"/>
          <w:i w:val="false"/>
          <w:color w:val="000000"/>
          <w:sz w:val="28"/>
        </w:rPr>
        <w:t>
      1) выписка об остатке и движении денег по банковскому счету в банке второго уровня Республики Казахстан или у Национального оператора почты, подтверждающая постоянное наличие (остаток) денег у заявителя в течение тридцатидневного срока в пределах шести месяцев, предшествующих дате подачи заявления на выдачу лицензии, в количестве, достаточном для покрытия требуемых минимальных расходов на добычу в первый год действия запрашиваемой лицензии;</w:t>
      </w:r>
    </w:p>
    <w:bookmarkEnd w:id="2680"/>
    <w:bookmarkStart w:name="z2984" w:id="2681"/>
    <w:p>
      <w:pPr>
        <w:spacing w:after="0"/>
        <w:ind w:left="0"/>
        <w:jc w:val="both"/>
      </w:pPr>
      <w:r>
        <w:rPr>
          <w:rFonts w:ascii="Times New Roman"/>
          <w:b w:val="false"/>
          <w:i w:val="false"/>
          <w:color w:val="000000"/>
          <w:sz w:val="28"/>
        </w:rPr>
        <w:t>
      2) копии договора займа денег (предварительного договора займа), договора о финансировании деятельности, предусматривающих в качестве целевого назначения займа финансирование деятельности заявителя по добыче твердых полезных ископаемых, а также подтверждающих сумму займа (финансирования) достаточной для покрытия требуемых минимальных расходов на добычу в первый год действия запрашиваемой лицензии;</w:t>
      </w:r>
    </w:p>
    <w:bookmarkEnd w:id="2681"/>
    <w:bookmarkStart w:name="z2985" w:id="2682"/>
    <w:p>
      <w:pPr>
        <w:spacing w:after="0"/>
        <w:ind w:left="0"/>
        <w:jc w:val="both"/>
      </w:pP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добычу в первый год действия запрашиваемой лицензии;</w:t>
      </w:r>
    </w:p>
    <w:bookmarkEnd w:id="2682"/>
    <w:bookmarkStart w:name="z2986" w:id="2683"/>
    <w:p>
      <w:pPr>
        <w:spacing w:after="0"/>
        <w:ind w:left="0"/>
        <w:jc w:val="both"/>
      </w:pPr>
      <w:r>
        <w:rPr>
          <w:rFonts w:ascii="Times New Roman"/>
          <w:b w:val="false"/>
          <w:i w:val="false"/>
          <w:color w:val="000000"/>
          <w:sz w:val="28"/>
        </w:rPr>
        <w:t>
      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компетентным органом.</w:t>
      </w:r>
    </w:p>
    <w:bookmarkEnd w:id="2683"/>
    <w:bookmarkStart w:name="z2987" w:id="2684"/>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части первой настоящего пункта. </w:t>
      </w:r>
    </w:p>
    <w:bookmarkEnd w:id="2684"/>
    <w:bookmarkStart w:name="z2988" w:id="2685"/>
    <w:p>
      <w:pPr>
        <w:spacing w:after="0"/>
        <w:ind w:left="0"/>
        <w:jc w:val="both"/>
      </w:pPr>
      <w:r>
        <w:rPr>
          <w:rFonts w:ascii="Times New Roman"/>
          <w:b w:val="false"/>
          <w:i w:val="false"/>
          <w:color w:val="000000"/>
          <w:sz w:val="28"/>
        </w:rPr>
        <w:t xml:space="preserve">
      5. Для подтверждения наличия у заявителя профессиональных возможностей, достаточных для проведения операций по добыче, представляются любые из следующих документов: </w:t>
      </w:r>
    </w:p>
    <w:bookmarkEnd w:id="2685"/>
    <w:bookmarkStart w:name="z2989" w:id="2686"/>
    <w:p>
      <w:pPr>
        <w:spacing w:after="0"/>
        <w:ind w:left="0"/>
        <w:jc w:val="both"/>
      </w:pPr>
      <w:r>
        <w:rPr>
          <w:rFonts w:ascii="Times New Roman"/>
          <w:b w:val="false"/>
          <w:i w:val="false"/>
          <w:color w:val="000000"/>
          <w:sz w:val="28"/>
        </w:rPr>
        <w:t>
      1) справка о наличии в штате специалистов или копия договора оказания услуг со специалистами в следующих областях:</w:t>
      </w:r>
    </w:p>
    <w:bookmarkEnd w:id="2686"/>
    <w:bookmarkStart w:name="z2990" w:id="2687"/>
    <w:p>
      <w:pPr>
        <w:spacing w:after="0"/>
        <w:ind w:left="0"/>
        <w:jc w:val="both"/>
      </w:pPr>
      <w:r>
        <w:rPr>
          <w:rFonts w:ascii="Times New Roman"/>
          <w:b w:val="false"/>
          <w:i w:val="false"/>
          <w:color w:val="000000"/>
          <w:sz w:val="28"/>
        </w:rPr>
        <w:t xml:space="preserve">
      геологии или геофизики; </w:t>
      </w:r>
    </w:p>
    <w:bookmarkEnd w:id="2687"/>
    <w:bookmarkStart w:name="z2991" w:id="2688"/>
    <w:p>
      <w:pPr>
        <w:spacing w:after="0"/>
        <w:ind w:left="0"/>
        <w:jc w:val="both"/>
      </w:pPr>
      <w:r>
        <w:rPr>
          <w:rFonts w:ascii="Times New Roman"/>
          <w:b w:val="false"/>
          <w:i w:val="false"/>
          <w:color w:val="000000"/>
          <w:sz w:val="28"/>
        </w:rPr>
        <w:t xml:space="preserve">
      горной инженерии; </w:t>
      </w:r>
    </w:p>
    <w:bookmarkEnd w:id="2688"/>
    <w:bookmarkStart w:name="z2992" w:id="2689"/>
    <w:p>
      <w:pPr>
        <w:spacing w:after="0"/>
        <w:ind w:left="0"/>
        <w:jc w:val="both"/>
      </w:pPr>
      <w:r>
        <w:rPr>
          <w:rFonts w:ascii="Times New Roman"/>
          <w:b w:val="false"/>
          <w:i w:val="false"/>
          <w:color w:val="000000"/>
          <w:sz w:val="28"/>
        </w:rPr>
        <w:t>
      геодезии или маркшейдерии;</w:t>
      </w:r>
    </w:p>
    <w:bookmarkEnd w:id="2689"/>
    <w:bookmarkStart w:name="z2993" w:id="2690"/>
    <w:p>
      <w:pPr>
        <w:spacing w:after="0"/>
        <w:ind w:left="0"/>
        <w:jc w:val="both"/>
      </w:pPr>
      <w:r>
        <w:rPr>
          <w:rFonts w:ascii="Times New Roman"/>
          <w:b w:val="false"/>
          <w:i w:val="false"/>
          <w:color w:val="000000"/>
          <w:sz w:val="28"/>
        </w:rPr>
        <w:t xml:space="preserve">
      2) копии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в случае выдачи заявителю запрашиваемой лицензии на добычу, в штате которых имеются специалисты, перечисленные в подпункте 1) части первой настоящего пункта.</w:t>
      </w:r>
    </w:p>
    <w:bookmarkEnd w:id="2690"/>
    <w:bookmarkStart w:name="z2994" w:id="2691"/>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профессиональных возможностей, представлены копии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к заявлению дополнительно прилагаются справка о наличии у подрядной организации (оператора) в штате специалистов, указанных в подпункте 1) части первой настоящего пункта, или копии договоров оказания услуг с соответствующими специалистами.</w:t>
      </w:r>
    </w:p>
    <w:bookmarkEnd w:id="2691"/>
    <w:bookmarkStart w:name="z2995" w:id="2692"/>
    <w:p>
      <w:pPr>
        <w:spacing w:after="0"/>
        <w:ind w:left="0"/>
        <w:jc w:val="both"/>
      </w:pPr>
      <w:r>
        <w:rPr>
          <w:rFonts w:ascii="Times New Roman"/>
          <w:b w:val="false"/>
          <w:i w:val="false"/>
          <w:color w:val="000000"/>
          <w:sz w:val="28"/>
        </w:rPr>
        <w:t xml:space="preserve">
      6. Подтверждением наличия у заявителя технических возможностей, достаточных для проведения операций по добыче, являются любые из следующих документов: </w:t>
      </w:r>
    </w:p>
    <w:bookmarkEnd w:id="2692"/>
    <w:bookmarkStart w:name="z2996" w:id="2693"/>
    <w:p>
      <w:pPr>
        <w:spacing w:after="0"/>
        <w:ind w:left="0"/>
        <w:jc w:val="both"/>
      </w:pPr>
      <w:r>
        <w:rPr>
          <w:rFonts w:ascii="Times New Roman"/>
          <w:b w:val="false"/>
          <w:i w:val="false"/>
          <w:color w:val="000000"/>
          <w:sz w:val="28"/>
        </w:rPr>
        <w:t>
      1) копия лицензии на осуществление деятельности по эксплуатации горных и химических производств, выданная заявителю в соответствии с Законом Республики Казахстан "О разрешениях и уведомлениях";</w:t>
      </w:r>
    </w:p>
    <w:bookmarkEnd w:id="2693"/>
    <w:bookmarkStart w:name="z2997" w:id="2694"/>
    <w:p>
      <w:pPr>
        <w:spacing w:after="0"/>
        <w:ind w:left="0"/>
        <w:jc w:val="both"/>
      </w:pPr>
      <w:r>
        <w:rPr>
          <w:rFonts w:ascii="Times New Roman"/>
          <w:b w:val="false"/>
          <w:i w:val="false"/>
          <w:color w:val="000000"/>
          <w:sz w:val="28"/>
        </w:rPr>
        <w:t xml:space="preserve">
      2) копии договора о намерениях, предварительного или основного договора оказания услуг с подрядной организацией, предварительного или основного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в случае выдачи заявителю запрашиваемой лицензии на добычу, являющемуся обладателем лицензии, предусмотренной в подпункте 1) части первой настоящего пункта.</w:t>
      </w:r>
    </w:p>
    <w:bookmarkEnd w:id="2694"/>
    <w:bookmarkStart w:name="z2998" w:id="2695"/>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технических возможностей, представлены копии договора о намерениях, предварительного или основного договора оказания услуг с подрядной организацией либо предварительного или основного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к заявлению дополнительно прилагается копия лицензии, предусмотренной в подпункте 1) части первой настоящего пункта. </w:t>
      </w:r>
    </w:p>
    <w:bookmarkEnd w:id="2695"/>
    <w:bookmarkStart w:name="z2999" w:id="2696"/>
    <w:p>
      <w:pPr>
        <w:spacing w:after="0"/>
        <w:ind w:left="0"/>
        <w:jc w:val="both"/>
      </w:pPr>
      <w:r>
        <w:rPr>
          <w:rFonts w:ascii="Times New Roman"/>
          <w:b w:val="false"/>
          <w:i w:val="false"/>
          <w:color w:val="000000"/>
          <w:sz w:val="28"/>
        </w:rPr>
        <w:t>
      7. Отчет об оценке ресурсов и запасов твердых полезных ископаемых, предусмотренный настоящей статьей, должен быть подготовлен компетентным лицом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w:t>
      </w:r>
    </w:p>
    <w:bookmarkEnd w:id="2696"/>
    <w:bookmarkStart w:name="z3000" w:id="2697"/>
    <w:p>
      <w:pPr>
        <w:spacing w:after="0"/>
        <w:ind w:left="0"/>
        <w:jc w:val="both"/>
      </w:pPr>
      <w:r>
        <w:rPr>
          <w:rFonts w:ascii="Times New Roman"/>
          <w:b w:val="false"/>
          <w:i w:val="false"/>
          <w:color w:val="000000"/>
          <w:sz w:val="28"/>
        </w:rPr>
        <w:t>
      8. Копии документов, прилагаемых к заявлению, должны быть нотариально засвидетельствованы.</w:t>
      </w:r>
    </w:p>
    <w:bookmarkEnd w:id="2697"/>
    <w:bookmarkStart w:name="z3001" w:id="2698"/>
    <w:p>
      <w:pPr>
        <w:spacing w:after="0"/>
        <w:ind w:left="0"/>
        <w:jc w:val="both"/>
      </w:pPr>
      <w:r>
        <w:rPr>
          <w:rFonts w:ascii="Times New Roman"/>
          <w:b w:val="false"/>
          <w:i w:val="false"/>
          <w:color w:val="000000"/>
          <w:sz w:val="28"/>
        </w:rPr>
        <w:t>
      9. Заявление и документы, прилагаемые к заявлению,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2698"/>
    <w:bookmarkStart w:name="z3002" w:id="2699"/>
    <w:p>
      <w:pPr>
        <w:spacing w:after="0"/>
        <w:ind w:left="0"/>
        <w:jc w:val="both"/>
      </w:pPr>
      <w:r>
        <w:rPr>
          <w:rFonts w:ascii="Times New Roman"/>
          <w:b w:val="false"/>
          <w:i w:val="false"/>
          <w:color w:val="000000"/>
          <w:sz w:val="28"/>
        </w:rPr>
        <w:t xml:space="preserve">
      10. Момент подачи заявления определяется датой и временем поступления заявления в компетентный орган и подлежит учету. </w:t>
      </w:r>
    </w:p>
    <w:bookmarkEnd w:id="2699"/>
    <w:bookmarkStart w:name="z3003" w:id="2700"/>
    <w:p>
      <w:pPr>
        <w:spacing w:after="0"/>
        <w:ind w:left="0"/>
        <w:jc w:val="both"/>
      </w:pPr>
      <w:r>
        <w:rPr>
          <w:rFonts w:ascii="Times New Roman"/>
          <w:b w:val="false"/>
          <w:i w:val="false"/>
          <w:color w:val="000000"/>
          <w:sz w:val="28"/>
        </w:rPr>
        <w:t>
      11. Сведения о поданном заявлении подлежат размещению на интернет-ресурсе компетентного органа в течение двух дней со дня подачи заявления и должны содержать:</w:t>
      </w:r>
    </w:p>
    <w:bookmarkEnd w:id="2700"/>
    <w:bookmarkStart w:name="z3004" w:id="2701"/>
    <w:p>
      <w:pPr>
        <w:spacing w:after="0"/>
        <w:ind w:left="0"/>
        <w:jc w:val="both"/>
      </w:pPr>
      <w:r>
        <w:rPr>
          <w:rFonts w:ascii="Times New Roman"/>
          <w:b w:val="false"/>
          <w:i w:val="false"/>
          <w:color w:val="000000"/>
          <w:sz w:val="28"/>
        </w:rPr>
        <w:t>
      1) наименование (фамилию, имя, отчество (если оно указано в документе, удостоверяющем личность) заявителя;</w:t>
      </w:r>
    </w:p>
    <w:bookmarkEnd w:id="2701"/>
    <w:bookmarkStart w:name="z3005" w:id="2702"/>
    <w:p>
      <w:pPr>
        <w:spacing w:after="0"/>
        <w:ind w:left="0"/>
        <w:jc w:val="both"/>
      </w:pPr>
      <w:r>
        <w:rPr>
          <w:rFonts w:ascii="Times New Roman"/>
          <w:b w:val="false"/>
          <w:i w:val="false"/>
          <w:color w:val="000000"/>
          <w:sz w:val="28"/>
        </w:rPr>
        <w:t>
      2) координаты территории, определяющей участок недр, который заявитель просит предоставить в пользование для добычи твердых полезных ископаемых;</w:t>
      </w:r>
    </w:p>
    <w:bookmarkEnd w:id="2702"/>
    <w:bookmarkStart w:name="z3006" w:id="2703"/>
    <w:p>
      <w:pPr>
        <w:spacing w:after="0"/>
        <w:ind w:left="0"/>
        <w:jc w:val="both"/>
      </w:pPr>
      <w:r>
        <w:rPr>
          <w:rFonts w:ascii="Times New Roman"/>
          <w:b w:val="false"/>
          <w:i w:val="false"/>
          <w:color w:val="000000"/>
          <w:sz w:val="28"/>
        </w:rPr>
        <w:t>
      3) дату и время поступления заявления.</w:t>
      </w:r>
    </w:p>
    <w:bookmarkEnd w:id="2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Рассмотрение заявления о выдаче лицензии на добычу твердых полезных ископаемых</w:t>
      </w:r>
    </w:p>
    <w:bookmarkStart w:name="z3007" w:id="2704"/>
    <w:p>
      <w:pPr>
        <w:spacing w:after="0"/>
        <w:ind w:left="0"/>
        <w:jc w:val="both"/>
      </w:pPr>
      <w:r>
        <w:rPr>
          <w:rFonts w:ascii="Times New Roman"/>
          <w:b w:val="false"/>
          <w:i w:val="false"/>
          <w:color w:val="000000"/>
          <w:sz w:val="28"/>
        </w:rPr>
        <w:t xml:space="preserve">
      1. Компетентный орган рассматривает заявление в течение десяти рабочих дней со дня его поступления и при отсутствии оснований для отказа в выдаче лицензии на добычу твердых полезных ископаемых,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1 статьи 207 настоящего Кодекса, направляет уполномоченному органу по изучению недр заявление, прилагаемые к заявлению отчет об оценке ресурсов и запасов твердых полезных ископаемых и документы, содержащие сведения о территории запрашиваемого участка недр. </w:t>
      </w:r>
    </w:p>
    <w:bookmarkEnd w:id="2704"/>
    <w:bookmarkStart w:name="z3008" w:id="2705"/>
    <w:p>
      <w:pPr>
        <w:spacing w:after="0"/>
        <w:ind w:left="0"/>
        <w:jc w:val="both"/>
      </w:pPr>
      <w:r>
        <w:rPr>
          <w:rFonts w:ascii="Times New Roman"/>
          <w:b w:val="false"/>
          <w:i w:val="false"/>
          <w:color w:val="000000"/>
          <w:sz w:val="28"/>
        </w:rPr>
        <w:t xml:space="preserve">
      2. Уполномоченный орган по изучению недр заносит сведения из отчета об оценке ресурсов и запасов твердых полезных ископаемых в единый кадастр государственного фонда недр и рассматривает заявление и прилагаемые к нему документы на предмет наличия оснований для отказа в выдаче лицензии,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207 настоящего Кодекса, в течение десяти рабочих дней. </w:t>
      </w:r>
    </w:p>
    <w:bookmarkEnd w:id="2705"/>
    <w:bookmarkStart w:name="z3009" w:id="2706"/>
    <w:p>
      <w:pPr>
        <w:spacing w:after="0"/>
        <w:ind w:left="0"/>
        <w:jc w:val="both"/>
      </w:pPr>
      <w:r>
        <w:rPr>
          <w:rFonts w:ascii="Times New Roman"/>
          <w:b w:val="false"/>
          <w:i w:val="false"/>
          <w:color w:val="000000"/>
          <w:sz w:val="28"/>
        </w:rPr>
        <w:t>
      Если часть участка недр, указанного в заявлении, относится к участку недр, находящемуся в пользовании у другого лица по лицензии на использование пространства недр, на разведку или добычу твердых полезных ископаемых, уполномоченный орган по изучению недр уведомляет об этом заявителя и компетентный орган. В уведомлении указываются координаты и площадь совмещенной территории и рекомендации о способах исключения данной территории из территории запрашиваемого участка недр. В течение двадцати рабочих дней со дня получения уведомления заявитель вправе отказаться от заявления или представить измененные сведения о запрашиваемом участке недр с учетом замечаний уполномоченного органа по изучению недр.</w:t>
      </w:r>
    </w:p>
    <w:bookmarkEnd w:id="2706"/>
    <w:bookmarkStart w:name="z3010" w:id="2707"/>
    <w:p>
      <w:pPr>
        <w:spacing w:after="0"/>
        <w:ind w:left="0"/>
        <w:jc w:val="both"/>
      </w:pPr>
      <w:r>
        <w:rPr>
          <w:rFonts w:ascii="Times New Roman"/>
          <w:b w:val="false"/>
          <w:i w:val="false"/>
          <w:color w:val="000000"/>
          <w:sz w:val="28"/>
        </w:rPr>
        <w:t xml:space="preserve">
      Если границы запрашиваемого участка недр, обозначенные заявителем, не соответствуют требованиям </w:t>
      </w:r>
      <w:r>
        <w:rPr>
          <w:rFonts w:ascii="Times New Roman"/>
          <w:b w:val="false"/>
          <w:i w:val="false"/>
          <w:color w:val="000000"/>
          <w:sz w:val="28"/>
        </w:rPr>
        <w:t>статьи 209</w:t>
      </w:r>
      <w:r>
        <w:rPr>
          <w:rFonts w:ascii="Times New Roman"/>
          <w:b w:val="false"/>
          <w:i w:val="false"/>
          <w:color w:val="000000"/>
          <w:sz w:val="28"/>
        </w:rPr>
        <w:t xml:space="preserve"> настоящего Кодекса, уполномоченный орган по изучению недр уведомляет об этом заявителя и компетентный орган. В уведомлении указываются выявленные несоответствия и рекомендации о способах их устранения. В течение двадцати рабочих дней со дня получения уведомления заявитель устраняет выявленные несоответствия, о чем уведомляет уполномоченный орган по изучению недр с приложением подтверждающих документов либо письменно направляет свое возражение. В течение десяти рабочих дней со дня получения уведомления уполномоченный орган по изучению недр заново рассматривает вопрос о соответствии границ запрашиваемого участка недр требованиям </w:t>
      </w:r>
      <w:r>
        <w:rPr>
          <w:rFonts w:ascii="Times New Roman"/>
          <w:b w:val="false"/>
          <w:i w:val="false"/>
          <w:color w:val="000000"/>
          <w:sz w:val="28"/>
        </w:rPr>
        <w:t>статьи 209</w:t>
      </w:r>
      <w:r>
        <w:rPr>
          <w:rFonts w:ascii="Times New Roman"/>
          <w:b w:val="false"/>
          <w:i w:val="false"/>
          <w:color w:val="000000"/>
          <w:sz w:val="28"/>
        </w:rPr>
        <w:t xml:space="preserve"> настоящего Кодекса.</w:t>
      </w:r>
    </w:p>
    <w:bookmarkEnd w:id="2707"/>
    <w:bookmarkStart w:name="z3011" w:id="2708"/>
    <w:p>
      <w:pPr>
        <w:spacing w:after="0"/>
        <w:ind w:left="0"/>
        <w:jc w:val="both"/>
      </w:pPr>
      <w:r>
        <w:rPr>
          <w:rFonts w:ascii="Times New Roman"/>
          <w:b w:val="false"/>
          <w:i w:val="false"/>
          <w:color w:val="000000"/>
          <w:sz w:val="28"/>
        </w:rPr>
        <w:t xml:space="preserve">
      По итогам рассмотрения вопроса о соответствии границ запрашиваемого участка недр уполномоченный орган по изучению недр согласовывает данные границы либо отказывает в согласовании, о чем уведомляет компетентный орган и заявителя. Уполномоченный орган по изучению недр отказывает в согласовании границ запрашиваемого участка недр в случае нарушения заявителем сроков представления измененных сведений о границах запрашиваемого участка недр, предусмотренных настоящим пунктом. </w:t>
      </w:r>
    </w:p>
    <w:bookmarkEnd w:id="2708"/>
    <w:bookmarkStart w:name="z3012" w:id="2709"/>
    <w:p>
      <w:pPr>
        <w:spacing w:after="0"/>
        <w:ind w:left="0"/>
        <w:jc w:val="both"/>
      </w:pPr>
      <w:r>
        <w:rPr>
          <w:rFonts w:ascii="Times New Roman"/>
          <w:b w:val="false"/>
          <w:i w:val="false"/>
          <w:color w:val="000000"/>
          <w:sz w:val="28"/>
        </w:rPr>
        <w:t xml:space="preserve">
      В случае несогласия уполномоченного органа по изучению недр с границами запрашиваемого участка недр компетентный орган отказывает заявителю в выдаче лицензии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или </w:t>
      </w:r>
      <w:r>
        <w:rPr>
          <w:rFonts w:ascii="Times New Roman"/>
          <w:b w:val="false"/>
          <w:i w:val="false"/>
          <w:color w:val="000000"/>
          <w:sz w:val="28"/>
        </w:rPr>
        <w:t>8)</w:t>
      </w:r>
      <w:r>
        <w:rPr>
          <w:rFonts w:ascii="Times New Roman"/>
          <w:b w:val="false"/>
          <w:i w:val="false"/>
          <w:color w:val="000000"/>
          <w:sz w:val="28"/>
        </w:rPr>
        <w:t xml:space="preserve"> пункта 1 статьи 207 настоящего Кодекса.</w:t>
      </w:r>
    </w:p>
    <w:bookmarkEnd w:id="2709"/>
    <w:bookmarkStart w:name="z3013" w:id="27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В случае согласования с уполномоченным органом по изучению недр границ запрашиваемого участка недр компетентный орган в течение трех рабочих дней направляет заявителю уведомление о необходимости получения соответствующего экологического разрешения на операции по добыче, описанные в плане горных работ, проведения экспертиз и согласований плана горных работ и плана ликвидации, предусмотренных соответственно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настоящего Кодекса. Уведомление должно быть размещено на интернет-ресурсе компетентного органа в течение двух рабочих дней со дня его направления заявителю.</w:t>
      </w:r>
    </w:p>
    <w:bookmarkEnd w:id="2710"/>
    <w:p>
      <w:pPr>
        <w:spacing w:after="0"/>
        <w:ind w:left="0"/>
        <w:jc w:val="both"/>
      </w:pPr>
      <w:r>
        <w:rPr>
          <w:rFonts w:ascii="Times New Roman"/>
          <w:b w:val="false"/>
          <w:i w:val="false"/>
          <w:color w:val="000000"/>
          <w:sz w:val="28"/>
        </w:rPr>
        <w:t>
      Копия соответствующего экологического разрешения на операции по добыче, описанные в плане горных работ, соответствующие согласования и положительные заключения экспертиз должны быть представлены заявителем в компетентный орган не позднее одного года со дня уведомления, предусмотренного частью первой настоящего пункта.</w:t>
      </w:r>
    </w:p>
    <w:bookmarkStart w:name="z3015" w:id="2711"/>
    <w:p>
      <w:pPr>
        <w:spacing w:after="0"/>
        <w:ind w:left="0"/>
        <w:jc w:val="both"/>
      </w:pPr>
      <w:r>
        <w:rPr>
          <w:rFonts w:ascii="Times New Roman"/>
          <w:b w:val="false"/>
          <w:i w:val="false"/>
          <w:color w:val="000000"/>
          <w:sz w:val="28"/>
        </w:rPr>
        <w:t>
      Заявитель вправе обратиться в компетентный орган за продлением указанного срока с обоснованием необходимости такого продления. Компетентный орган продлевает данный срок на период не более одного года со дня истечения срока, указанного в части второй настоящего пункта, если необходимость такого продления вызвана обстоятельствами, не зависящими от заявителя.</w:t>
      </w:r>
    </w:p>
    <w:bookmarkEnd w:id="2711"/>
    <w:bookmarkStart w:name="z3016" w:id="2712"/>
    <w:p>
      <w:pPr>
        <w:spacing w:after="0"/>
        <w:ind w:left="0"/>
        <w:jc w:val="both"/>
      </w:pPr>
      <w:r>
        <w:rPr>
          <w:rFonts w:ascii="Times New Roman"/>
          <w:b w:val="false"/>
          <w:i w:val="false"/>
          <w:color w:val="000000"/>
          <w:sz w:val="28"/>
        </w:rPr>
        <w:t>
      4. Компетентный орган выдает заявителю лицензию на добычу твердых полезных ископаемых не позднее пяти рабочих дней со дня представления необходимых согласований, положительных заключений экспертиз и копии соответствующего экологического разрешения на операции по добыче, описанные в плане горных работ.</w:t>
      </w:r>
    </w:p>
    <w:bookmarkEnd w:id="2712"/>
    <w:bookmarkStart w:name="z3017" w:id="2713"/>
    <w:p>
      <w:pPr>
        <w:spacing w:after="0"/>
        <w:ind w:left="0"/>
        <w:jc w:val="both"/>
      </w:pPr>
      <w:r>
        <w:rPr>
          <w:rFonts w:ascii="Times New Roman"/>
          <w:b w:val="false"/>
          <w:i w:val="false"/>
          <w:color w:val="000000"/>
          <w:sz w:val="28"/>
        </w:rPr>
        <w:t>
      5. В случае предоставления заявителю участка недр, расположенного в пределах земельного участка, принадлежащего или находящегося в пользовании у другого лица, недропользователь не вправе без согласия такого лица проводить операции на данном участке недр в пределах тридцати метров от самой нижней точки земной поверхности указанного земельного участка.</w:t>
      </w:r>
    </w:p>
    <w:bookmarkEnd w:id="2713"/>
    <w:bookmarkStart w:name="z3018" w:id="2714"/>
    <w:p>
      <w:pPr>
        <w:spacing w:after="0"/>
        <w:ind w:left="0"/>
        <w:jc w:val="both"/>
      </w:pPr>
      <w:r>
        <w:rPr>
          <w:rFonts w:ascii="Times New Roman"/>
          <w:b w:val="false"/>
          <w:i w:val="false"/>
          <w:color w:val="000000"/>
          <w:sz w:val="28"/>
        </w:rPr>
        <w:t>
      6. Уведомление, предусмотренное пунктом 3 настоящей статьи, является основанием для резервирования местным исполнительным органом области, города республиканского значения, столицы земель для целей недропользования в порядке, установленном земельным законодательством Республики Казахстан.</w:t>
      </w:r>
    </w:p>
    <w:bookmarkEnd w:id="2714"/>
    <w:bookmarkStart w:name="z3019" w:id="2715"/>
    <w:p>
      <w:pPr>
        <w:spacing w:after="0"/>
        <w:ind w:left="0"/>
        <w:jc w:val="both"/>
      </w:pPr>
      <w:r>
        <w:rPr>
          <w:rFonts w:ascii="Times New Roman"/>
          <w:b w:val="false"/>
          <w:i w:val="false"/>
          <w:color w:val="000000"/>
          <w:sz w:val="28"/>
        </w:rPr>
        <w:t xml:space="preserve">
      7. Выдача лицензии на добычу твердых полезных ископаемых является основанием для предоставления недропользователю местным исполнительным органом области, города республиканского значения, столицы права землепользования на земельный участок в соответствии с Земельным кодексом Республики Казахстан. </w:t>
      </w:r>
    </w:p>
    <w:bookmarkEnd w:id="2715"/>
    <w:bookmarkStart w:name="z3020" w:id="2716"/>
    <w:p>
      <w:pPr>
        <w:spacing w:after="0"/>
        <w:ind w:left="0"/>
        <w:jc w:val="both"/>
      </w:pPr>
      <w:r>
        <w:rPr>
          <w:rFonts w:ascii="Times New Roman"/>
          <w:b w:val="false"/>
          <w:i w:val="false"/>
          <w:color w:val="000000"/>
          <w:sz w:val="28"/>
        </w:rPr>
        <w:t>
      8. Порядок подачи и рассмотрения заявлений на выдачу лицензий на добычу твердых полезных ископаемых определяется компетентным органом.</w:t>
      </w:r>
    </w:p>
    <w:bookmarkEnd w:id="2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Приоритетность выдачи лицензий на добычу твердых полезных ископаемых</w:t>
      </w:r>
    </w:p>
    <w:bookmarkStart w:name="z3021" w:id="2717"/>
    <w:p>
      <w:pPr>
        <w:spacing w:after="0"/>
        <w:ind w:left="0"/>
        <w:jc w:val="both"/>
      </w:pPr>
      <w:r>
        <w:rPr>
          <w:rFonts w:ascii="Times New Roman"/>
          <w:b w:val="false"/>
          <w:i w:val="false"/>
          <w:color w:val="000000"/>
          <w:sz w:val="28"/>
        </w:rPr>
        <w:t xml:space="preserve">
      1. Заявления на выдачу лицензий на добычу твердых полезных ископаемых, поданные в компетентный орган, включающие одну и ту же территорию, рассматриваются в порядке очередности их поступления. </w:t>
      </w:r>
    </w:p>
    <w:bookmarkEnd w:id="2717"/>
    <w:bookmarkStart w:name="z3022" w:id="2718"/>
    <w:p>
      <w:pPr>
        <w:spacing w:after="0"/>
        <w:ind w:left="0"/>
        <w:jc w:val="both"/>
      </w:pPr>
      <w:r>
        <w:rPr>
          <w:rFonts w:ascii="Times New Roman"/>
          <w:b w:val="false"/>
          <w:i w:val="false"/>
          <w:color w:val="000000"/>
          <w:sz w:val="28"/>
        </w:rPr>
        <w:t xml:space="preserve">
      2. Очередное заявление рассматривается только после отказа в выдаче лицензии по предыдущему рассмотренному заявлению. </w:t>
      </w:r>
    </w:p>
    <w:bookmarkEnd w:id="2718"/>
    <w:bookmarkStart w:name="z3023" w:id="2719"/>
    <w:p>
      <w:pPr>
        <w:spacing w:after="0"/>
        <w:ind w:left="0"/>
        <w:jc w:val="both"/>
      </w:pPr>
      <w:r>
        <w:rPr>
          <w:rFonts w:ascii="Times New Roman"/>
          <w:b w:val="false"/>
          <w:i w:val="false"/>
          <w:color w:val="000000"/>
          <w:sz w:val="28"/>
        </w:rPr>
        <w:t xml:space="preserve">
      Компетентный орган приступает к рассмотрению очередного заявления по истечении десяти рабочих дней со дня уведомления заявителя об отказе в выдаче лицензии по предыдущему заявлению. </w:t>
      </w:r>
    </w:p>
    <w:bookmarkEnd w:id="2719"/>
    <w:bookmarkStart w:name="z3024" w:id="2720"/>
    <w:p>
      <w:pPr>
        <w:spacing w:after="0"/>
        <w:ind w:left="0"/>
        <w:jc w:val="both"/>
      </w:pPr>
      <w:r>
        <w:rPr>
          <w:rFonts w:ascii="Times New Roman"/>
          <w:b w:val="false"/>
          <w:i w:val="false"/>
          <w:color w:val="000000"/>
          <w:sz w:val="28"/>
        </w:rPr>
        <w:t>
      Если решение об отказе было обжаловано заявителем в суде, вопрос о рассмотрении очередного заявления решается компетентным органом после вступления в силу решения по результатам рассмотрения жалобы.</w:t>
      </w:r>
    </w:p>
    <w:bookmarkEnd w:id="2720"/>
    <w:bookmarkStart w:name="z3025" w:id="2721"/>
    <w:p>
      <w:pPr>
        <w:spacing w:after="0"/>
        <w:ind w:left="0"/>
        <w:jc w:val="both"/>
      </w:pPr>
      <w:r>
        <w:rPr>
          <w:rFonts w:ascii="Times New Roman"/>
          <w:b w:val="false"/>
          <w:i w:val="false"/>
          <w:color w:val="000000"/>
          <w:sz w:val="28"/>
        </w:rPr>
        <w:t>
      3. Лицензия на добычу выдается заявителю, чье заявление первым из числа поступивших заявлений соответствует требованиям настоящего Кодекса.</w:t>
      </w:r>
    </w:p>
    <w:bookmarkEnd w:id="2721"/>
    <w:bookmarkStart w:name="z3026" w:id="2722"/>
    <w:p>
      <w:pPr>
        <w:spacing w:after="0"/>
        <w:ind w:left="0"/>
        <w:jc w:val="both"/>
      </w:pP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лицензий. </w:t>
      </w:r>
    </w:p>
    <w:bookmarkEnd w:id="2722"/>
    <w:p>
      <w:pPr>
        <w:spacing w:after="0"/>
        <w:ind w:left="0"/>
        <w:jc w:val="both"/>
      </w:pPr>
      <w:r>
        <w:rPr>
          <w:rFonts w:ascii="Times New Roman"/>
          <w:b/>
          <w:i w:val="false"/>
          <w:color w:val="000000"/>
          <w:sz w:val="28"/>
        </w:rPr>
        <w:t>Статья 207. Отказ в выдаче лицензии на добычу твердых полезных ископаемых</w:t>
      </w:r>
    </w:p>
    <w:bookmarkStart w:name="z3027" w:id="2723"/>
    <w:p>
      <w:pPr>
        <w:spacing w:after="0"/>
        <w:ind w:left="0"/>
        <w:jc w:val="both"/>
      </w:pPr>
      <w:r>
        <w:rPr>
          <w:rFonts w:ascii="Times New Roman"/>
          <w:b w:val="false"/>
          <w:i w:val="false"/>
          <w:color w:val="000000"/>
          <w:sz w:val="28"/>
        </w:rPr>
        <w:t>
      1. Компетентный орган отказывает в выдаче лицензии на добычу твердых полезных ископаемых при наличии одного из следующих оснований:</w:t>
      </w:r>
    </w:p>
    <w:bookmarkEnd w:id="2723"/>
    <w:bookmarkStart w:name="z3028" w:id="2724"/>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2724"/>
    <w:bookmarkStart w:name="z3029" w:id="2725"/>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2725"/>
    <w:bookmarkStart w:name="z3030" w:id="2726"/>
    <w:p>
      <w:pPr>
        <w:spacing w:after="0"/>
        <w:ind w:left="0"/>
        <w:jc w:val="both"/>
      </w:pPr>
      <w:r>
        <w:rPr>
          <w:rFonts w:ascii="Times New Roman"/>
          <w:b w:val="false"/>
          <w:i w:val="false"/>
          <w:color w:val="000000"/>
          <w:sz w:val="28"/>
        </w:rPr>
        <w:t>
      3) в течение одного года до подачи заявления у заявителя или у лица, прямо или косвенно контролирующего заявителя или находящегося под его контролем, компетентным органом была отозвана лицензия на недропользование по запрашиваемому участку недр по основаниям, предусмотренным настоящим Кодексом;</w:t>
      </w:r>
    </w:p>
    <w:bookmarkEnd w:id="2726"/>
    <w:bookmarkStart w:name="z3031" w:id="2727"/>
    <w:p>
      <w:pPr>
        <w:spacing w:after="0"/>
        <w:ind w:left="0"/>
        <w:jc w:val="both"/>
      </w:pPr>
      <w:r>
        <w:rPr>
          <w:rFonts w:ascii="Times New Roman"/>
          <w:b w:val="false"/>
          <w:i w:val="false"/>
          <w:color w:val="000000"/>
          <w:sz w:val="28"/>
        </w:rPr>
        <w:t>
      4)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ненадлежаще исполнили обязательства по ликвидации последствий недропользования на участках недр, находившихся у них в пользовании;</w:t>
      </w:r>
    </w:p>
    <w:bookmarkEnd w:id="2727"/>
    <w:bookmarkStart w:name="z3032" w:id="2728"/>
    <w:p>
      <w:pPr>
        <w:spacing w:after="0"/>
        <w:ind w:left="0"/>
        <w:jc w:val="both"/>
      </w:pPr>
      <w:r>
        <w:rPr>
          <w:rFonts w:ascii="Times New Roman"/>
          <w:b w:val="false"/>
          <w:i w:val="false"/>
          <w:color w:val="000000"/>
          <w:sz w:val="28"/>
        </w:rPr>
        <w:t xml:space="preserve">
      5) в течение одного года до подачи заявления право недропользования, ранее предоставленное заявителю либо лицу, прямо или косвенно контролирующему заявителя или находящемуся под его контролем, в отношении запрашиваемого участка недр (его части) было прекращено; </w:t>
      </w:r>
    </w:p>
    <w:bookmarkEnd w:id="2728"/>
    <w:bookmarkStart w:name="z3033" w:id="2729"/>
    <w:p>
      <w:pPr>
        <w:spacing w:after="0"/>
        <w:ind w:left="0"/>
        <w:jc w:val="both"/>
      </w:pPr>
      <w:r>
        <w:rPr>
          <w:rFonts w:ascii="Times New Roman"/>
          <w:b w:val="false"/>
          <w:i w:val="false"/>
          <w:color w:val="000000"/>
          <w:sz w:val="28"/>
        </w:rPr>
        <w:t>
      6) выдача лицензии повлечет возникновение угрозы национальной безопасности;</w:t>
      </w:r>
    </w:p>
    <w:bookmarkEnd w:id="2729"/>
    <w:bookmarkStart w:name="z3034" w:id="2730"/>
    <w:p>
      <w:pPr>
        <w:spacing w:after="0"/>
        <w:ind w:left="0"/>
        <w:jc w:val="both"/>
      </w:pPr>
      <w:r>
        <w:rPr>
          <w:rFonts w:ascii="Times New Roman"/>
          <w:b w:val="false"/>
          <w:i w:val="false"/>
          <w:color w:val="000000"/>
          <w:sz w:val="28"/>
        </w:rPr>
        <w:t xml:space="preserve">
      7) запрашиваемый участок недр или его часть относится к участку недр, находящемуся в пользовании у другого лица по лицензии на использование пространства недр либо лицензии на разведку или добычу твердых полезных ископаемых; </w:t>
      </w:r>
    </w:p>
    <w:bookmarkEnd w:id="2730"/>
    <w:bookmarkStart w:name="z3035" w:id="2731"/>
    <w:p>
      <w:pPr>
        <w:spacing w:after="0"/>
        <w:ind w:left="0"/>
        <w:jc w:val="both"/>
      </w:pPr>
      <w:r>
        <w:rPr>
          <w:rFonts w:ascii="Times New Roman"/>
          <w:b w:val="false"/>
          <w:i w:val="false"/>
          <w:color w:val="000000"/>
          <w:sz w:val="28"/>
        </w:rPr>
        <w:t>
      8) границы запрашиваемого участка недр не соответствуют требованиям настоящего Кодекса;</w:t>
      </w:r>
    </w:p>
    <w:bookmarkEnd w:id="2731"/>
    <w:bookmarkStart w:name="z3036" w:id="2732"/>
    <w:p>
      <w:pPr>
        <w:spacing w:after="0"/>
        <w:ind w:left="0"/>
        <w:jc w:val="both"/>
      </w:pPr>
      <w:r>
        <w:rPr>
          <w:rFonts w:ascii="Times New Roman"/>
          <w:b w:val="false"/>
          <w:i w:val="false"/>
          <w:color w:val="000000"/>
          <w:sz w:val="28"/>
        </w:rPr>
        <w:t>
      9) несоблюдение заявителем срока представления компетентному органу проекта плана горных работ, согласованного в соответствии с требованиями настоящего Кодекса.</w:t>
      </w:r>
    </w:p>
    <w:bookmarkEnd w:id="2732"/>
    <w:bookmarkStart w:name="z3037" w:id="2733"/>
    <w:p>
      <w:pPr>
        <w:spacing w:after="0"/>
        <w:ind w:left="0"/>
        <w:jc w:val="both"/>
      </w:pPr>
      <w:r>
        <w:rPr>
          <w:rFonts w:ascii="Times New Roman"/>
          <w:b w:val="false"/>
          <w:i w:val="false"/>
          <w:color w:val="000000"/>
          <w:sz w:val="28"/>
        </w:rPr>
        <w:t>
      2. Отказ в выдаче лицензии должен быть мотивирован.</w:t>
      </w:r>
    </w:p>
    <w:bookmarkEnd w:id="2733"/>
    <w:bookmarkStart w:name="z3038" w:id="2734"/>
    <w:p>
      <w:pPr>
        <w:spacing w:after="0"/>
        <w:ind w:left="0"/>
        <w:jc w:val="both"/>
      </w:pPr>
      <w:r>
        <w:rPr>
          <w:rFonts w:ascii="Times New Roman"/>
          <w:b w:val="false"/>
          <w:i w:val="false"/>
          <w:color w:val="000000"/>
          <w:sz w:val="28"/>
        </w:rPr>
        <w:t>
      Отказ в выдаче лицензии в соответствии с подпунктом 6) пункта 1 настоящей статьи выносится без указания причин, послуживших основанием для такого отказа.</w:t>
      </w:r>
    </w:p>
    <w:bookmarkEnd w:id="2734"/>
    <w:bookmarkStart w:name="z3039" w:id="2735"/>
    <w:p>
      <w:pPr>
        <w:spacing w:after="0"/>
        <w:ind w:left="0"/>
        <w:jc w:val="both"/>
      </w:pPr>
      <w:r>
        <w:rPr>
          <w:rFonts w:ascii="Times New Roman"/>
          <w:b w:val="false"/>
          <w:i w:val="false"/>
          <w:color w:val="000000"/>
          <w:sz w:val="28"/>
        </w:rPr>
        <w:t>
      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получения уведомления об отказе в выдаче лицензии.</w:t>
      </w:r>
    </w:p>
    <w:bookmarkEnd w:id="2735"/>
    <w:bookmarkStart w:name="z3040" w:id="2736"/>
    <w:p>
      <w:pPr>
        <w:spacing w:after="0"/>
        <w:ind w:left="0"/>
        <w:jc w:val="both"/>
      </w:pPr>
      <w:r>
        <w:rPr>
          <w:rFonts w:ascii="Times New Roman"/>
          <w:b w:val="false"/>
          <w:i w:val="false"/>
          <w:color w:val="000000"/>
          <w:sz w:val="28"/>
        </w:rPr>
        <w:t>
      4. Отказ в выдаче лицензии не лишает заявителя права на повторную подачу заявления.</w:t>
      </w:r>
    </w:p>
    <w:bookmarkEnd w:id="2736"/>
    <w:bookmarkStart w:name="z3041" w:id="2737"/>
    <w:p>
      <w:pPr>
        <w:spacing w:after="0"/>
        <w:ind w:left="0"/>
        <w:jc w:val="both"/>
      </w:pPr>
      <w:r>
        <w:rPr>
          <w:rFonts w:ascii="Times New Roman"/>
          <w:b w:val="false"/>
          <w:i w:val="false"/>
          <w:color w:val="000000"/>
          <w:sz w:val="28"/>
        </w:rPr>
        <w:t xml:space="preserve">
      5. Отказ в выдаче лицензии на добычу твердых полезных ископаемых по заявлению недропользователя, поданному на основании исключительного права по лицензии на разведку твердых полезных ископаемых, допускается только при наличии неустраненных нарушений условий лицензии на разведку либо в соответствии с подпунктом 9) пункта 1 настоящей статьи. </w:t>
      </w:r>
    </w:p>
    <w:bookmarkEnd w:id="2737"/>
    <w:bookmarkStart w:name="z3042" w:id="2738"/>
    <w:p>
      <w:pPr>
        <w:spacing w:after="0"/>
        <w:ind w:left="0"/>
        <w:jc w:val="both"/>
      </w:pPr>
      <w:r>
        <w:rPr>
          <w:rFonts w:ascii="Times New Roman"/>
          <w:b w:val="false"/>
          <w:i w:val="false"/>
          <w:color w:val="000000"/>
          <w:sz w:val="28"/>
        </w:rPr>
        <w:t xml:space="preserve">
      Если при подаче заявления о выдаче лицензии на добычу по исключительному праву имеются обстоятельства, предусмотренные подпунктами 1) и 2) пункта 1 настоящей статьи, компетентный орган принимает заявление и уведомляет заявителя о необходимости устранения выявленных замечаний. В этом случае срок рассмотрения заявления продлевается на тридцать календарных дней для устранения заявителем указанных замечаний и повторной подачи заявления в компетентный орган. </w:t>
      </w:r>
    </w:p>
    <w:bookmarkEnd w:id="2738"/>
    <w:bookmarkStart w:name="z3043" w:id="2739"/>
    <w:p>
      <w:pPr>
        <w:spacing w:after="0"/>
        <w:ind w:left="0"/>
        <w:jc w:val="both"/>
      </w:pPr>
      <w:r>
        <w:rPr>
          <w:rFonts w:ascii="Times New Roman"/>
          <w:b w:val="false"/>
          <w:i w:val="false"/>
          <w:color w:val="000000"/>
          <w:sz w:val="28"/>
        </w:rPr>
        <w:t xml:space="preserve">
      В случае неустранения указанных замечаний либо непредставления повторного заявления в установленный срок компетентный орган отказывает в выдаче лицензии на добычу твердых полезных ископаемых. </w:t>
      </w:r>
    </w:p>
    <w:bookmarkEnd w:id="2739"/>
    <w:p>
      <w:pPr>
        <w:spacing w:after="0"/>
        <w:ind w:left="0"/>
        <w:jc w:val="both"/>
      </w:pPr>
      <w:r>
        <w:rPr>
          <w:rFonts w:ascii="Times New Roman"/>
          <w:b/>
          <w:i w:val="false"/>
          <w:color w:val="000000"/>
          <w:sz w:val="28"/>
        </w:rPr>
        <w:t>Статья 208. Содержание лицензии на добычу твердых полезных ископаемых</w:t>
      </w:r>
    </w:p>
    <w:bookmarkStart w:name="z3044" w:id="2740"/>
    <w:p>
      <w:pPr>
        <w:spacing w:after="0"/>
        <w:ind w:left="0"/>
        <w:jc w:val="both"/>
      </w:pPr>
      <w:r>
        <w:rPr>
          <w:rFonts w:ascii="Times New Roman"/>
          <w:b w:val="false"/>
          <w:i w:val="false"/>
          <w:color w:val="000000"/>
          <w:sz w:val="28"/>
        </w:rPr>
        <w:t xml:space="preserve">
      Лицензия на добычу твердых полезных ископаемых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2740"/>
    <w:bookmarkStart w:name="z3045" w:id="2741"/>
    <w:p>
      <w:pPr>
        <w:spacing w:after="0"/>
        <w:ind w:left="0"/>
        <w:jc w:val="both"/>
      </w:pPr>
      <w:r>
        <w:rPr>
          <w:rFonts w:ascii="Times New Roman"/>
          <w:b w:val="false"/>
          <w:i w:val="false"/>
          <w:color w:val="000000"/>
          <w:sz w:val="28"/>
        </w:rPr>
        <w:t>
      1) обязательство об уплате подписного бонуса и платы за пользование земельными участками (арендного платежа) в размере и порядке, установленных налоговым законодательством Республики Казахстан;</w:t>
      </w:r>
    </w:p>
    <w:bookmarkEnd w:id="2741"/>
    <w:bookmarkStart w:name="z3046" w:id="2742"/>
    <w:p>
      <w:pPr>
        <w:spacing w:after="0"/>
        <w:ind w:left="0"/>
        <w:jc w:val="both"/>
      </w:pPr>
      <w:r>
        <w:rPr>
          <w:rFonts w:ascii="Times New Roman"/>
          <w:b w:val="false"/>
          <w:i w:val="false"/>
          <w:color w:val="000000"/>
          <w:sz w:val="28"/>
        </w:rPr>
        <w:t>
      2) размер обязательства по ежегодным минимальным расходам на операции по добыче твердых полезных ископаемых;</w:t>
      </w:r>
    </w:p>
    <w:bookmarkEnd w:id="2742"/>
    <w:bookmarkStart w:name="z3047" w:id="2743"/>
    <w:p>
      <w:pPr>
        <w:spacing w:after="0"/>
        <w:ind w:left="0"/>
        <w:jc w:val="both"/>
      </w:pPr>
      <w:r>
        <w:rPr>
          <w:rFonts w:ascii="Times New Roman"/>
          <w:b w:val="false"/>
          <w:i w:val="false"/>
          <w:color w:val="000000"/>
          <w:sz w:val="28"/>
        </w:rPr>
        <w:t>
      3) размер минимальной доли внутристрановой ценности в работах и услугах, используемых при проведении операций по добыче;</w:t>
      </w:r>
    </w:p>
    <w:bookmarkEnd w:id="2743"/>
    <w:bookmarkStart w:name="z3048" w:id="2744"/>
    <w:p>
      <w:pPr>
        <w:spacing w:after="0"/>
        <w:ind w:left="0"/>
        <w:jc w:val="both"/>
      </w:pPr>
      <w:r>
        <w:rPr>
          <w:rFonts w:ascii="Times New Roman"/>
          <w:b w:val="false"/>
          <w:i w:val="false"/>
          <w:color w:val="000000"/>
          <w:sz w:val="28"/>
        </w:rPr>
        <w:t>
      4) размер обязательства недропользователя по финансированию обучения казахстанских кадров;</w:t>
      </w:r>
    </w:p>
    <w:bookmarkEnd w:id="2744"/>
    <w:bookmarkStart w:name="z3049" w:id="2745"/>
    <w:p>
      <w:pPr>
        <w:spacing w:after="0"/>
        <w:ind w:left="0"/>
        <w:jc w:val="both"/>
      </w:pPr>
      <w:r>
        <w:rPr>
          <w:rFonts w:ascii="Times New Roman"/>
          <w:b w:val="false"/>
          <w:i w:val="false"/>
          <w:color w:val="000000"/>
          <w:sz w:val="28"/>
        </w:rPr>
        <w:t>
      5) размер обязательства недропользователя по финансированию научно-исследовательских, научно-технических и (или) опытно-конструкторских работ;</w:t>
      </w:r>
    </w:p>
    <w:bookmarkEnd w:id="2745"/>
    <w:bookmarkStart w:name="z3050" w:id="2746"/>
    <w:p>
      <w:pPr>
        <w:spacing w:after="0"/>
        <w:ind w:left="0"/>
        <w:jc w:val="both"/>
      </w:pPr>
      <w:r>
        <w:rPr>
          <w:rFonts w:ascii="Times New Roman"/>
          <w:b w:val="false"/>
          <w:i w:val="false"/>
          <w:color w:val="000000"/>
          <w:sz w:val="28"/>
        </w:rPr>
        <w:t>
      6) основания отзыва лицензии за нарушение обязательств.</w:t>
      </w:r>
    </w:p>
    <w:bookmarkEnd w:id="2746"/>
    <w:p>
      <w:pPr>
        <w:spacing w:after="0"/>
        <w:ind w:left="0"/>
        <w:jc w:val="both"/>
      </w:pPr>
      <w:r>
        <w:rPr>
          <w:rFonts w:ascii="Times New Roman"/>
          <w:b/>
          <w:i w:val="false"/>
          <w:color w:val="000000"/>
          <w:sz w:val="28"/>
        </w:rPr>
        <w:t>Статья 209. Участок добычи твердых полезных ископаемых</w:t>
      </w:r>
    </w:p>
    <w:bookmarkStart w:name="z4117" w:id="2747"/>
    <w:p>
      <w:pPr>
        <w:spacing w:after="0"/>
        <w:ind w:left="0"/>
        <w:jc w:val="both"/>
      </w:pPr>
      <w:r>
        <w:rPr>
          <w:rFonts w:ascii="Times New Roman"/>
          <w:b w:val="false"/>
          <w:i w:val="false"/>
          <w:color w:val="000000"/>
          <w:sz w:val="28"/>
        </w:rPr>
        <w:t xml:space="preserve">
      1. Внешние границы территории участка добычи твердых полезных ископаемых должны соответствовать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19 настоящего Кодекса и определяться способом, обеспечивающим эффективное использование производственной территории. При невозможности определения внешних границ территории участка добычи твердых полезных ископаемых в соответствии с указанными требованиями они могут образовывать многоугольник с наименее возможным количеством углов. </w:t>
      </w:r>
    </w:p>
    <w:bookmarkEnd w:id="2747"/>
    <w:bookmarkStart w:name="z4118" w:id="2748"/>
    <w:p>
      <w:pPr>
        <w:spacing w:after="0"/>
        <w:ind w:left="0"/>
        <w:jc w:val="both"/>
      </w:pPr>
      <w:r>
        <w:rPr>
          <w:rFonts w:ascii="Times New Roman"/>
          <w:b w:val="false"/>
          <w:i w:val="false"/>
          <w:color w:val="000000"/>
          <w:sz w:val="28"/>
        </w:rPr>
        <w:t xml:space="preserve">
      При определении границ участка добычи твердых полезных ископаемых учитываются: контуры ресурсов твердых полезных ископаемых, обозначенные в отчете, предусмотренном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204 настоящего Кодекса, наблюдательные гидрогеологические скважины, расположение рудника и перспектива развития его границ, вспомогательные объекты рудника и объекты инфраструктуры, объекты размещения вскрыши (вмещающей породы) и бедных (некондиционных) руд. </w:t>
      </w:r>
    </w:p>
    <w:bookmarkEnd w:id="2748"/>
    <w:bookmarkStart w:name="z4119" w:id="2749"/>
    <w:p>
      <w:pPr>
        <w:spacing w:after="0"/>
        <w:ind w:left="0"/>
        <w:jc w:val="both"/>
      </w:pPr>
      <w:r>
        <w:rPr>
          <w:rFonts w:ascii="Times New Roman"/>
          <w:b w:val="false"/>
          <w:i w:val="false"/>
          <w:color w:val="000000"/>
          <w:sz w:val="28"/>
        </w:rPr>
        <w:t xml:space="preserve">
      Объекты размещения техногенных минеральных образований горно-перерабатывающего производства также могут располагаться и учитываться при определении границ участка добычи. Объекты размещения техногенных минеральных образований горно-обогатительного производства могут располагаться на отдельном участке недр в соответствии с лицензией на использование пространства недр. </w:t>
      </w:r>
    </w:p>
    <w:bookmarkEnd w:id="2749"/>
    <w:bookmarkStart w:name="z4120" w:id="2750"/>
    <w:p>
      <w:pPr>
        <w:spacing w:after="0"/>
        <w:ind w:left="0"/>
        <w:jc w:val="both"/>
      </w:pPr>
      <w:r>
        <w:rPr>
          <w:rFonts w:ascii="Times New Roman"/>
          <w:b w:val="false"/>
          <w:i w:val="false"/>
          <w:color w:val="000000"/>
          <w:sz w:val="28"/>
        </w:rPr>
        <w:t>
      2. Территория участка добычи твердых полезных ископаемых может также иметь внутренние границы, если границы иного участка недр для проведения операций по разведке или добыче твердых полезных ископаемых, добыче углеводородов не позволяют сформировать ее только по внешним границам. В этом случае внутренние границы территории участка добычи определяются внешними территориальными границами указанного иного участка недр.</w:t>
      </w:r>
    </w:p>
    <w:bookmarkEnd w:id="2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Ежегодные минимальные расходы на операции по добыче твердых полезных ископаемых</w:t>
      </w:r>
    </w:p>
    <w:bookmarkStart w:name="z3054" w:id="2751"/>
    <w:p>
      <w:pPr>
        <w:spacing w:after="0"/>
        <w:ind w:left="0"/>
        <w:jc w:val="both"/>
      </w:pPr>
      <w:r>
        <w:rPr>
          <w:rFonts w:ascii="Times New Roman"/>
          <w:b w:val="false"/>
          <w:i w:val="false"/>
          <w:color w:val="000000"/>
          <w:sz w:val="28"/>
        </w:rPr>
        <w:t>
      1. Недропользователь, обладающий лицензией на добычу, обязан соблюдать требования о ежегодных минимальных расходах на операции по добыче, установленные настоящей статьей.</w:t>
      </w:r>
    </w:p>
    <w:bookmarkEnd w:id="2751"/>
    <w:bookmarkStart w:name="z3055" w:id="2752"/>
    <w:p>
      <w:pPr>
        <w:spacing w:after="0"/>
        <w:ind w:left="0"/>
        <w:jc w:val="both"/>
      </w:pPr>
      <w:r>
        <w:rPr>
          <w:rFonts w:ascii="Times New Roman"/>
          <w:b w:val="false"/>
          <w:i w:val="false"/>
          <w:color w:val="000000"/>
          <w:sz w:val="28"/>
        </w:rPr>
        <w:t>
      2. Ежегодные минимальные расходы на операции по добыче устанавливаются по отдельной лицензии на добычу в следующих размерах:</w:t>
      </w:r>
    </w:p>
    <w:bookmarkEnd w:id="2752"/>
    <w:bookmarkStart w:name="z4121" w:id="2753"/>
    <w:p>
      <w:pPr>
        <w:spacing w:after="0"/>
        <w:ind w:left="0"/>
        <w:jc w:val="both"/>
      </w:pPr>
      <w:r>
        <w:rPr>
          <w:rFonts w:ascii="Times New Roman"/>
          <w:b w:val="false"/>
          <w:i w:val="false"/>
          <w:color w:val="000000"/>
          <w:sz w:val="28"/>
        </w:rPr>
        <w:t>
      530-кратного месячного расчетного показателя при добыче на территории участка площадью до пяти гектаров включительно;</w:t>
      </w:r>
    </w:p>
    <w:bookmarkEnd w:id="2753"/>
    <w:bookmarkStart w:name="z4122" w:id="2754"/>
    <w:p>
      <w:pPr>
        <w:spacing w:after="0"/>
        <w:ind w:left="0"/>
        <w:jc w:val="both"/>
      </w:pPr>
      <w:r>
        <w:rPr>
          <w:rFonts w:ascii="Times New Roman"/>
          <w:b w:val="false"/>
          <w:i w:val="false"/>
          <w:color w:val="000000"/>
          <w:sz w:val="28"/>
        </w:rPr>
        <w:t>
      1063-кратного месячного расчетного показателя при добыче на территории участка площадью свыше пяти до ста гектаров включительно;</w:t>
      </w:r>
    </w:p>
    <w:bookmarkEnd w:id="2754"/>
    <w:bookmarkStart w:name="z4123" w:id="2755"/>
    <w:p>
      <w:pPr>
        <w:spacing w:after="0"/>
        <w:ind w:left="0"/>
        <w:jc w:val="both"/>
      </w:pPr>
      <w:r>
        <w:rPr>
          <w:rFonts w:ascii="Times New Roman"/>
          <w:b w:val="false"/>
          <w:i w:val="false"/>
          <w:color w:val="000000"/>
          <w:sz w:val="28"/>
        </w:rPr>
        <w:t>
      10-кратного месячного расчетного показателя дополнительно при расчете за каждый последующий гектар свыше ста до десяти тысяч гектаров включительно;</w:t>
      </w:r>
    </w:p>
    <w:bookmarkEnd w:id="2755"/>
    <w:bookmarkStart w:name="z4124" w:id="2756"/>
    <w:p>
      <w:pPr>
        <w:spacing w:after="0"/>
        <w:ind w:left="0"/>
        <w:jc w:val="both"/>
      </w:pPr>
      <w:r>
        <w:rPr>
          <w:rFonts w:ascii="Times New Roman"/>
          <w:b w:val="false"/>
          <w:i w:val="false"/>
          <w:color w:val="000000"/>
          <w:sz w:val="28"/>
        </w:rPr>
        <w:t>
      120-кратного месячного расчетного показателя дополнительно при расчете за каждый последующий гектар свыше десяти тысяч гектаров.</w:t>
      </w:r>
    </w:p>
    <w:bookmarkEnd w:id="2756"/>
    <w:bookmarkStart w:name="z3059" w:id="2757"/>
    <w:p>
      <w:pPr>
        <w:spacing w:after="0"/>
        <w:ind w:left="0"/>
        <w:jc w:val="both"/>
      </w:pPr>
      <w:r>
        <w:rPr>
          <w:rFonts w:ascii="Times New Roman"/>
          <w:b w:val="false"/>
          <w:i w:val="false"/>
          <w:color w:val="000000"/>
          <w:sz w:val="28"/>
        </w:rPr>
        <w:t>
      3. Если в соответствии с лицензией на добычу и планом горных работ предусматривается добыча руд черных металлов, ежегодные минимальные расходы на операции по добыче по такой лицензии устанавливаются в следующих размерах:</w:t>
      </w:r>
    </w:p>
    <w:bookmarkEnd w:id="2757"/>
    <w:bookmarkStart w:name="z4125" w:id="2758"/>
    <w:p>
      <w:pPr>
        <w:spacing w:after="0"/>
        <w:ind w:left="0"/>
        <w:jc w:val="both"/>
      </w:pPr>
      <w:r>
        <w:rPr>
          <w:rFonts w:ascii="Times New Roman"/>
          <w:b w:val="false"/>
          <w:i w:val="false"/>
          <w:color w:val="000000"/>
          <w:sz w:val="28"/>
        </w:rPr>
        <w:t>
      3170-кратного месячного расчетного показателя при добыче на территории участка площадью до пяти гектаров включительно;</w:t>
      </w:r>
    </w:p>
    <w:bookmarkEnd w:id="2758"/>
    <w:bookmarkStart w:name="z4126" w:id="2759"/>
    <w:p>
      <w:pPr>
        <w:spacing w:after="0"/>
        <w:ind w:left="0"/>
        <w:jc w:val="both"/>
      </w:pPr>
      <w:r>
        <w:rPr>
          <w:rFonts w:ascii="Times New Roman"/>
          <w:b w:val="false"/>
          <w:i w:val="false"/>
          <w:color w:val="000000"/>
          <w:sz w:val="28"/>
        </w:rPr>
        <w:t>
      6350-кратного месячного расчетного показателя при добыче на территории участка площадью свыше пяти до ста гектаров включительно;</w:t>
      </w:r>
    </w:p>
    <w:bookmarkEnd w:id="2759"/>
    <w:bookmarkStart w:name="z4127" w:id="2760"/>
    <w:p>
      <w:pPr>
        <w:spacing w:after="0"/>
        <w:ind w:left="0"/>
        <w:jc w:val="both"/>
      </w:pPr>
      <w:r>
        <w:rPr>
          <w:rFonts w:ascii="Times New Roman"/>
          <w:b w:val="false"/>
          <w:i w:val="false"/>
          <w:color w:val="000000"/>
          <w:sz w:val="28"/>
        </w:rPr>
        <w:t>
      60-кратного месячного расчетного показателя дополнительно при расчете за каждый последующий гектар свыше ста до десяти тысяч гектаров включительно;</w:t>
      </w:r>
    </w:p>
    <w:bookmarkEnd w:id="2760"/>
    <w:bookmarkStart w:name="z4128" w:id="2761"/>
    <w:p>
      <w:pPr>
        <w:spacing w:after="0"/>
        <w:ind w:left="0"/>
        <w:jc w:val="both"/>
      </w:pPr>
      <w:r>
        <w:rPr>
          <w:rFonts w:ascii="Times New Roman"/>
          <w:b w:val="false"/>
          <w:i w:val="false"/>
          <w:color w:val="000000"/>
          <w:sz w:val="28"/>
        </w:rPr>
        <w:t>
      720-кратного месячного расчетного показателя дополнительно при расчете за каждый последующий гектар свыше десяти тысяч гектаров.</w:t>
      </w:r>
    </w:p>
    <w:bookmarkEnd w:id="2761"/>
    <w:bookmarkStart w:name="z3063" w:id="2762"/>
    <w:p>
      <w:pPr>
        <w:spacing w:after="0"/>
        <w:ind w:left="0"/>
        <w:jc w:val="both"/>
      </w:pPr>
      <w:r>
        <w:rPr>
          <w:rFonts w:ascii="Times New Roman"/>
          <w:b w:val="false"/>
          <w:i w:val="false"/>
          <w:color w:val="000000"/>
          <w:sz w:val="28"/>
        </w:rPr>
        <w:t>
      4. При неполном последнем годе срока добычи минимальные расходы рассчитываются пропорционально за каждый полный месяц периода добычи в указанном году.</w:t>
      </w:r>
    </w:p>
    <w:bookmarkEnd w:id="2762"/>
    <w:bookmarkStart w:name="z3064" w:id="2763"/>
    <w:p>
      <w:pPr>
        <w:spacing w:after="0"/>
        <w:ind w:left="0"/>
        <w:jc w:val="both"/>
      </w:pPr>
      <w:r>
        <w:rPr>
          <w:rFonts w:ascii="Times New Roman"/>
          <w:b w:val="false"/>
          <w:i w:val="false"/>
          <w:color w:val="000000"/>
          <w:sz w:val="28"/>
        </w:rPr>
        <w:t xml:space="preserve">
      5. При отказе от участка добычи в течение любого года действия лицензии на добычу минимальные требования по расходам рассчитываются пропорционально за каждый полный месяц срока добычи в указанном году. </w:t>
      </w:r>
    </w:p>
    <w:bookmarkEnd w:id="2763"/>
    <w:bookmarkStart w:name="z3065" w:id="2764"/>
    <w:p>
      <w:pPr>
        <w:spacing w:after="0"/>
        <w:ind w:left="0"/>
        <w:jc w:val="both"/>
      </w:pPr>
      <w:r>
        <w:rPr>
          <w:rFonts w:ascii="Times New Roman"/>
          <w:b w:val="false"/>
          <w:i w:val="false"/>
          <w:color w:val="000000"/>
          <w:sz w:val="28"/>
        </w:rPr>
        <w:t>
      6. Расчет минимальных расходов на операции по добыче производится на основе размера месячного расчетного показателя, установленного на соответствующий финансовый год законом о республиканском бюджете и действующего на 1 января отчетного года.</w:t>
      </w:r>
    </w:p>
    <w:bookmarkEnd w:id="2764"/>
    <w:bookmarkStart w:name="z3066" w:id="2765"/>
    <w:p>
      <w:pPr>
        <w:spacing w:after="0"/>
        <w:ind w:left="0"/>
        <w:jc w:val="both"/>
      </w:pPr>
      <w:r>
        <w:rPr>
          <w:rFonts w:ascii="Times New Roman"/>
          <w:b w:val="false"/>
          <w:i w:val="false"/>
          <w:color w:val="000000"/>
          <w:sz w:val="28"/>
        </w:rPr>
        <w:t xml:space="preserve">
      7. Для целей настоящей статьи к расходам на операции по добыче по отдельной лицензии на добычу твердых полезных ископаемых относятся расходы недропользователя на следующие виды работ: </w:t>
      </w:r>
    </w:p>
    <w:bookmarkEnd w:id="2765"/>
    <w:bookmarkStart w:name="z3067" w:id="2766"/>
    <w:p>
      <w:pPr>
        <w:spacing w:after="0"/>
        <w:ind w:left="0"/>
        <w:jc w:val="both"/>
      </w:pPr>
      <w:r>
        <w:rPr>
          <w:rFonts w:ascii="Times New Roman"/>
          <w:b w:val="false"/>
          <w:i w:val="false"/>
          <w:color w:val="000000"/>
          <w:sz w:val="28"/>
        </w:rPr>
        <w:t>
      1) проходческие работы или вскрышные работы;</w:t>
      </w:r>
    </w:p>
    <w:bookmarkEnd w:id="2766"/>
    <w:bookmarkStart w:name="z3068" w:id="2767"/>
    <w:p>
      <w:pPr>
        <w:spacing w:after="0"/>
        <w:ind w:left="0"/>
        <w:jc w:val="both"/>
      </w:pPr>
      <w:r>
        <w:rPr>
          <w:rFonts w:ascii="Times New Roman"/>
          <w:b w:val="false"/>
          <w:i w:val="false"/>
          <w:color w:val="000000"/>
          <w:sz w:val="28"/>
        </w:rPr>
        <w:t>
      2) обеспечение вентиляции;</w:t>
      </w:r>
    </w:p>
    <w:bookmarkEnd w:id="2767"/>
    <w:bookmarkStart w:name="z3069" w:id="2768"/>
    <w:p>
      <w:pPr>
        <w:spacing w:after="0"/>
        <w:ind w:left="0"/>
        <w:jc w:val="both"/>
      </w:pPr>
      <w:r>
        <w:rPr>
          <w:rFonts w:ascii="Times New Roman"/>
          <w:b w:val="false"/>
          <w:i w:val="false"/>
          <w:color w:val="000000"/>
          <w:sz w:val="28"/>
        </w:rPr>
        <w:t>
      3) буровзрывные работы;</w:t>
      </w:r>
    </w:p>
    <w:bookmarkEnd w:id="2768"/>
    <w:bookmarkStart w:name="z3070" w:id="2769"/>
    <w:p>
      <w:pPr>
        <w:spacing w:after="0"/>
        <w:ind w:left="0"/>
        <w:jc w:val="both"/>
      </w:pPr>
      <w:r>
        <w:rPr>
          <w:rFonts w:ascii="Times New Roman"/>
          <w:b w:val="false"/>
          <w:i w:val="false"/>
          <w:color w:val="000000"/>
          <w:sz w:val="28"/>
        </w:rPr>
        <w:t>
      4) крепление или поддержание горных выработок;</w:t>
      </w:r>
    </w:p>
    <w:bookmarkEnd w:id="2769"/>
    <w:bookmarkStart w:name="z3071" w:id="2770"/>
    <w:p>
      <w:pPr>
        <w:spacing w:after="0"/>
        <w:ind w:left="0"/>
        <w:jc w:val="both"/>
      </w:pPr>
      <w:r>
        <w:rPr>
          <w:rFonts w:ascii="Times New Roman"/>
          <w:b w:val="false"/>
          <w:i w:val="false"/>
          <w:color w:val="000000"/>
          <w:sz w:val="28"/>
        </w:rPr>
        <w:t>
      5) управление горным давлением;</w:t>
      </w:r>
    </w:p>
    <w:bookmarkEnd w:id="2770"/>
    <w:bookmarkStart w:name="z3072" w:id="2771"/>
    <w:p>
      <w:pPr>
        <w:spacing w:after="0"/>
        <w:ind w:left="0"/>
        <w:jc w:val="both"/>
      </w:pPr>
      <w:r>
        <w:rPr>
          <w:rFonts w:ascii="Times New Roman"/>
          <w:b w:val="false"/>
          <w:i w:val="false"/>
          <w:color w:val="000000"/>
          <w:sz w:val="28"/>
        </w:rPr>
        <w:t>
      6) транспортировку руды или породы;</w:t>
      </w:r>
    </w:p>
    <w:bookmarkEnd w:id="2771"/>
    <w:bookmarkStart w:name="z3073" w:id="2772"/>
    <w:p>
      <w:pPr>
        <w:spacing w:after="0"/>
        <w:ind w:left="0"/>
        <w:jc w:val="both"/>
      </w:pPr>
      <w:r>
        <w:rPr>
          <w:rFonts w:ascii="Times New Roman"/>
          <w:b w:val="false"/>
          <w:i w:val="false"/>
          <w:color w:val="000000"/>
          <w:sz w:val="28"/>
        </w:rPr>
        <w:t>
      7) отвалообразование и (или) складирование руды;</w:t>
      </w:r>
    </w:p>
    <w:bookmarkEnd w:id="2772"/>
    <w:bookmarkStart w:name="z3074" w:id="2773"/>
    <w:p>
      <w:pPr>
        <w:spacing w:after="0"/>
        <w:ind w:left="0"/>
        <w:jc w:val="both"/>
      </w:pPr>
      <w:r>
        <w:rPr>
          <w:rFonts w:ascii="Times New Roman"/>
          <w:b w:val="false"/>
          <w:i w:val="false"/>
          <w:color w:val="000000"/>
          <w:sz w:val="28"/>
        </w:rPr>
        <w:t>
      8) дробление руды, породы;</w:t>
      </w:r>
    </w:p>
    <w:bookmarkEnd w:id="2773"/>
    <w:bookmarkStart w:name="z3075" w:id="2774"/>
    <w:p>
      <w:pPr>
        <w:spacing w:after="0"/>
        <w:ind w:left="0"/>
        <w:jc w:val="both"/>
      </w:pPr>
      <w:r>
        <w:rPr>
          <w:rFonts w:ascii="Times New Roman"/>
          <w:b w:val="false"/>
          <w:i w:val="false"/>
          <w:color w:val="000000"/>
          <w:sz w:val="28"/>
        </w:rPr>
        <w:t>
      9) выщелачивание (кучное и (или) подземное);</w:t>
      </w:r>
    </w:p>
    <w:bookmarkEnd w:id="2774"/>
    <w:bookmarkStart w:name="z3076" w:id="2775"/>
    <w:p>
      <w:pPr>
        <w:spacing w:after="0"/>
        <w:ind w:left="0"/>
        <w:jc w:val="both"/>
      </w:pPr>
      <w:r>
        <w:rPr>
          <w:rFonts w:ascii="Times New Roman"/>
          <w:b w:val="false"/>
          <w:i w:val="false"/>
          <w:color w:val="000000"/>
          <w:sz w:val="28"/>
        </w:rPr>
        <w:t>
      10) все работы по строительству рудника, обогатительного производства и вспомогательных объектов производственной инфраструктуры на участке добычи.</w:t>
      </w:r>
    </w:p>
    <w:bookmarkEnd w:id="2775"/>
    <w:bookmarkStart w:name="z3077" w:id="2776"/>
    <w:p>
      <w:pPr>
        <w:spacing w:after="0"/>
        <w:ind w:left="0"/>
        <w:jc w:val="both"/>
      </w:pPr>
      <w:r>
        <w:rPr>
          <w:rFonts w:ascii="Times New Roman"/>
          <w:b w:val="false"/>
          <w:i w:val="false"/>
          <w:color w:val="000000"/>
          <w:sz w:val="28"/>
        </w:rPr>
        <w:t>
      8. Для целей настоящей статьи к расходам на операции по добыче по отдельной лицензии могут относиться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w:t>
      </w:r>
    </w:p>
    <w:bookmarkEnd w:id="2776"/>
    <w:bookmarkStart w:name="z3078" w:id="2777"/>
    <w:p>
      <w:pPr>
        <w:spacing w:after="0"/>
        <w:ind w:left="0"/>
        <w:jc w:val="both"/>
      </w:pPr>
      <w:r>
        <w:rPr>
          <w:rFonts w:ascii="Times New Roman"/>
          <w:b w:val="false"/>
          <w:i w:val="false"/>
          <w:color w:val="000000"/>
          <w:sz w:val="28"/>
        </w:rPr>
        <w:t xml:space="preserve">
      При расчете расходов на операции по добыче доля таких расходов не должна превышать двадцать процентов от общих расходов, заявленных недропользователем в периодическом отчете. </w:t>
      </w:r>
    </w:p>
    <w:bookmarkEnd w:id="2777"/>
    <w:bookmarkStart w:name="z3079" w:id="2778"/>
    <w:p>
      <w:pPr>
        <w:spacing w:after="0"/>
        <w:ind w:left="0"/>
        <w:jc w:val="both"/>
      </w:pPr>
      <w:r>
        <w:rPr>
          <w:rFonts w:ascii="Times New Roman"/>
          <w:b w:val="false"/>
          <w:i w:val="false"/>
          <w:color w:val="000000"/>
          <w:sz w:val="28"/>
        </w:rPr>
        <w:t>
      9. К расходам на операции по добыче не могут относиться расходы на:</w:t>
      </w:r>
    </w:p>
    <w:bookmarkEnd w:id="2778"/>
    <w:bookmarkStart w:name="z3080" w:id="2779"/>
    <w:p>
      <w:pPr>
        <w:spacing w:after="0"/>
        <w:ind w:left="0"/>
        <w:jc w:val="both"/>
      </w:pPr>
      <w:r>
        <w:rPr>
          <w:rFonts w:ascii="Times New Roman"/>
          <w:b w:val="false"/>
          <w:i w:val="false"/>
          <w:color w:val="000000"/>
          <w:sz w:val="28"/>
        </w:rPr>
        <w:t>
      1) размещение межевых и геодезических обозначений границ участка добычи на местности, в том числе землеустроительные работы;</w:t>
      </w:r>
    </w:p>
    <w:bookmarkEnd w:id="2779"/>
    <w:bookmarkStart w:name="z3081" w:id="2780"/>
    <w:p>
      <w:pPr>
        <w:spacing w:after="0"/>
        <w:ind w:left="0"/>
        <w:jc w:val="both"/>
      </w:pPr>
      <w:r>
        <w:rPr>
          <w:rFonts w:ascii="Times New Roman"/>
          <w:b w:val="false"/>
          <w:i w:val="false"/>
          <w:color w:val="000000"/>
          <w:sz w:val="28"/>
        </w:rPr>
        <w:t>
      2) приобретение права недропользования, права землепользования или права собственности на земельный участок, включая сопутствующие такому приобретению расходы;</w:t>
      </w:r>
    </w:p>
    <w:bookmarkEnd w:id="2780"/>
    <w:bookmarkStart w:name="z3082" w:id="2781"/>
    <w:p>
      <w:pPr>
        <w:spacing w:after="0"/>
        <w:ind w:left="0"/>
        <w:jc w:val="both"/>
      </w:pPr>
      <w:r>
        <w:rPr>
          <w:rFonts w:ascii="Times New Roman"/>
          <w:b w:val="false"/>
          <w:i w:val="false"/>
          <w:color w:val="000000"/>
          <w:sz w:val="28"/>
        </w:rPr>
        <w:t xml:space="preserve">
      3) научно-исследовательские работы, не связанные непосредственно с участком добычи; </w:t>
      </w:r>
    </w:p>
    <w:bookmarkEnd w:id="2781"/>
    <w:bookmarkStart w:name="z3083" w:id="2782"/>
    <w:p>
      <w:pPr>
        <w:spacing w:after="0"/>
        <w:ind w:left="0"/>
        <w:jc w:val="both"/>
      </w:pPr>
      <w:r>
        <w:rPr>
          <w:rFonts w:ascii="Times New Roman"/>
          <w:b w:val="false"/>
          <w:i w:val="false"/>
          <w:color w:val="000000"/>
          <w:sz w:val="28"/>
        </w:rPr>
        <w:t>
      4) компенсацию в связи с выкупом земельных участков или возмещением убытков собственникам и пользователям земельных участков и приведением земель в состояние, пригодное для их использования по целевому назначению.</w:t>
      </w:r>
    </w:p>
    <w:bookmarkEnd w:id="2782"/>
    <w:bookmarkStart w:name="z3084" w:id="2783"/>
    <w:p>
      <w:pPr>
        <w:spacing w:after="0"/>
        <w:ind w:left="0"/>
        <w:jc w:val="both"/>
      </w:pPr>
      <w:r>
        <w:rPr>
          <w:rFonts w:ascii="Times New Roman"/>
          <w:b w:val="false"/>
          <w:i w:val="false"/>
          <w:color w:val="000000"/>
          <w:sz w:val="28"/>
        </w:rPr>
        <w:t xml:space="preserve">
      10. В случае нарушения обязательств по минимальным расходам на операции по добыче, предусмотренным настоящей статьей, недропользователь обязан произвести недостающие расходы и представить об этом отчет компетентному органу в срок не позднее трех месяцев, следующих за отчетным годом. </w:t>
      </w:r>
    </w:p>
    <w:bookmarkEnd w:id="2783"/>
    <w:bookmarkStart w:name="z3085" w:id="2784"/>
    <w:p>
      <w:pPr>
        <w:spacing w:after="0"/>
        <w:ind w:left="0"/>
        <w:jc w:val="both"/>
      </w:pPr>
      <w:r>
        <w:rPr>
          <w:rFonts w:ascii="Times New Roman"/>
          <w:b w:val="false"/>
          <w:i w:val="false"/>
          <w:color w:val="000000"/>
          <w:sz w:val="28"/>
        </w:rPr>
        <w:t>
      Расходы, произведенные недропользователем в соответствии с настоящим пунктом, не учитываются в расходах текущего года.</w:t>
      </w:r>
    </w:p>
    <w:bookmarkEnd w:id="2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Срок лицензии на добычу твердых полезных ископаемых</w:t>
      </w:r>
    </w:p>
    <w:bookmarkStart w:name="z3086" w:id="2785"/>
    <w:p>
      <w:pPr>
        <w:spacing w:after="0"/>
        <w:ind w:left="0"/>
        <w:jc w:val="both"/>
      </w:pPr>
      <w:r>
        <w:rPr>
          <w:rFonts w:ascii="Times New Roman"/>
          <w:b w:val="false"/>
          <w:i w:val="false"/>
          <w:color w:val="000000"/>
          <w:sz w:val="28"/>
        </w:rPr>
        <w:t>
      1. Срок лицензии на добычу твердых полезных ископаемых не может превышать двадцать пять последовательных лет.</w:t>
      </w:r>
    </w:p>
    <w:bookmarkEnd w:id="2785"/>
    <w:bookmarkStart w:name="z3087" w:id="2786"/>
    <w:p>
      <w:pPr>
        <w:spacing w:after="0"/>
        <w:ind w:left="0"/>
        <w:jc w:val="both"/>
      </w:pPr>
      <w:r>
        <w:rPr>
          <w:rFonts w:ascii="Times New Roman"/>
          <w:b w:val="false"/>
          <w:i w:val="false"/>
          <w:color w:val="000000"/>
          <w:sz w:val="28"/>
        </w:rPr>
        <w:t>
      2. Срок лицензии на добычу может быть продлен по заявлению недропользователя на период, не превышающий первоначальный срок лицензии.</w:t>
      </w:r>
    </w:p>
    <w:bookmarkEnd w:id="2786"/>
    <w:bookmarkStart w:name="z3088" w:id="2787"/>
    <w:p>
      <w:pPr>
        <w:spacing w:after="0"/>
        <w:ind w:left="0"/>
        <w:jc w:val="both"/>
      </w:pPr>
      <w:r>
        <w:rPr>
          <w:rFonts w:ascii="Times New Roman"/>
          <w:b w:val="false"/>
          <w:i w:val="false"/>
          <w:color w:val="000000"/>
          <w:sz w:val="28"/>
        </w:rPr>
        <w:t xml:space="preserve">
      Количество продлений срока лицензии на добычу не ограничивается. </w:t>
      </w:r>
    </w:p>
    <w:bookmarkEnd w:id="2787"/>
    <w:bookmarkStart w:name="z3089" w:id="2788"/>
    <w:p>
      <w:pPr>
        <w:spacing w:after="0"/>
        <w:ind w:left="0"/>
        <w:jc w:val="both"/>
      </w:pPr>
      <w:r>
        <w:rPr>
          <w:rFonts w:ascii="Times New Roman"/>
          <w:b w:val="false"/>
          <w:i w:val="false"/>
          <w:color w:val="000000"/>
          <w:sz w:val="28"/>
        </w:rPr>
        <w:t xml:space="preserve">
      3. Заявление о продлении подается в компетентный орган по утверждаемой им форме не ранее чем за четыре года до истечения срока лицензии. </w:t>
      </w:r>
    </w:p>
    <w:bookmarkEnd w:id="2788"/>
    <w:bookmarkStart w:name="z3090" w:id="2789"/>
    <w:p>
      <w:pPr>
        <w:spacing w:after="0"/>
        <w:ind w:left="0"/>
        <w:jc w:val="both"/>
      </w:pPr>
      <w:r>
        <w:rPr>
          <w:rFonts w:ascii="Times New Roman"/>
          <w:b w:val="false"/>
          <w:i w:val="false"/>
          <w:color w:val="000000"/>
          <w:sz w:val="28"/>
        </w:rPr>
        <w:t xml:space="preserve">
      Если в период рассмотрения заявления срок лицензии на добычу истек, лицензия продолжает действовать в период такого рассмотрения. Исчисление срока продления лицензии на добычу начинается со дня, следующего за последним днем завершившегося срока. </w:t>
      </w:r>
    </w:p>
    <w:bookmarkEnd w:id="2789"/>
    <w:bookmarkStart w:name="z3091" w:id="2790"/>
    <w:p>
      <w:pPr>
        <w:spacing w:after="0"/>
        <w:ind w:left="0"/>
        <w:jc w:val="both"/>
      </w:pPr>
      <w:r>
        <w:rPr>
          <w:rFonts w:ascii="Times New Roman"/>
          <w:b w:val="false"/>
          <w:i w:val="false"/>
          <w:color w:val="000000"/>
          <w:sz w:val="28"/>
        </w:rPr>
        <w:t>
      4. Срок лицензии на добычу не подлежит продлению в случаях:</w:t>
      </w:r>
    </w:p>
    <w:bookmarkEnd w:id="2790"/>
    <w:bookmarkStart w:name="z3092" w:id="2791"/>
    <w:p>
      <w:pPr>
        <w:spacing w:after="0"/>
        <w:ind w:left="0"/>
        <w:jc w:val="both"/>
      </w:pPr>
      <w:r>
        <w:rPr>
          <w:rFonts w:ascii="Times New Roman"/>
          <w:b w:val="false"/>
          <w:i w:val="false"/>
          <w:color w:val="000000"/>
          <w:sz w:val="28"/>
        </w:rPr>
        <w:t>
      1) если заявленный срок продления не соответствует пункту 2 настоящей статьи;</w:t>
      </w:r>
    </w:p>
    <w:bookmarkEnd w:id="2791"/>
    <w:bookmarkStart w:name="z3093" w:id="2792"/>
    <w:p>
      <w:pPr>
        <w:spacing w:after="0"/>
        <w:ind w:left="0"/>
        <w:jc w:val="both"/>
      </w:pPr>
      <w:r>
        <w:rPr>
          <w:rFonts w:ascii="Times New Roman"/>
          <w:b w:val="false"/>
          <w:i w:val="false"/>
          <w:color w:val="000000"/>
          <w:sz w:val="28"/>
        </w:rPr>
        <w:t>
      2) нарушения срока подачи заявления о продлении действия лицензии, предусмотренного пунктом 3 настоящей статьи;</w:t>
      </w:r>
    </w:p>
    <w:bookmarkEnd w:id="2792"/>
    <w:bookmarkStart w:name="z3094" w:id="2793"/>
    <w:p>
      <w:pPr>
        <w:spacing w:after="0"/>
        <w:ind w:left="0"/>
        <w:jc w:val="both"/>
      </w:pPr>
      <w:r>
        <w:rPr>
          <w:rFonts w:ascii="Times New Roman"/>
          <w:b w:val="false"/>
          <w:i w:val="false"/>
          <w:color w:val="000000"/>
          <w:sz w:val="28"/>
        </w:rPr>
        <w:t>
      3) наличия не устраненных недропользователем нарушений условий лицензии на добычу по уплате платы за пользование земельными участками (арендных платежей) и минимальным расходам на добычу за отчетные периоды, предшествующие дате заявления о продлении.</w:t>
      </w:r>
    </w:p>
    <w:bookmarkEnd w:id="2793"/>
    <w:p>
      <w:pPr>
        <w:spacing w:after="0"/>
        <w:ind w:left="0"/>
        <w:jc w:val="both"/>
      </w:pPr>
      <w:r>
        <w:rPr>
          <w:rFonts w:ascii="Times New Roman"/>
          <w:b/>
          <w:i w:val="false"/>
          <w:color w:val="000000"/>
          <w:sz w:val="28"/>
        </w:rPr>
        <w:t xml:space="preserve">Статья 212. Обязательства недропользователя в области обучения и науки при добыче твердых полезных ископаемых </w:t>
      </w:r>
    </w:p>
    <w:bookmarkStart w:name="z3095" w:id="2794"/>
    <w:p>
      <w:pPr>
        <w:spacing w:after="0"/>
        <w:ind w:left="0"/>
        <w:jc w:val="both"/>
      </w:pPr>
      <w:r>
        <w:rPr>
          <w:rFonts w:ascii="Times New Roman"/>
          <w:b w:val="false"/>
          <w:i w:val="false"/>
          <w:color w:val="000000"/>
          <w:sz w:val="28"/>
        </w:rPr>
        <w:t xml:space="preserve">
      1. Начиная со второго года действия лицензии на добычу, недропользователь обязан ежегодно: </w:t>
      </w:r>
    </w:p>
    <w:bookmarkEnd w:id="2794"/>
    <w:bookmarkStart w:name="z3096" w:id="2795"/>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расходов на добычу, понесенных недропользователем в предыдущем году, в порядке, определяемом компетентным органом совместно с уполномоченным органом в области образования;</w:t>
      </w:r>
    </w:p>
    <w:bookmarkEnd w:id="2795"/>
    <w:bookmarkStart w:name="z3097" w:id="2796"/>
    <w:p>
      <w:pPr>
        <w:spacing w:after="0"/>
        <w:ind w:left="0"/>
        <w:jc w:val="both"/>
      </w:pPr>
      <w:r>
        <w:rPr>
          <w:rFonts w:ascii="Times New Roman"/>
          <w:b w:val="false"/>
          <w:i w:val="false"/>
          <w:color w:val="000000"/>
          <w:sz w:val="28"/>
        </w:rPr>
        <w:t>
      2) осуществлять финансирование научно-исследовательских, научно-технических и (или) опытно-конструкторских работ в размере одного процента от расходов на добычу, понесенных недропользователем в предыдущем году, в порядке, определяемом компетентным органом совместно с уполномоченным органом в области науки.</w:t>
      </w:r>
    </w:p>
    <w:bookmarkEnd w:id="2796"/>
    <w:bookmarkStart w:name="z3098" w:id="2797"/>
    <w:p>
      <w:pPr>
        <w:spacing w:after="0"/>
        <w:ind w:left="0"/>
        <w:jc w:val="both"/>
      </w:pPr>
      <w:r>
        <w:rPr>
          <w:rFonts w:ascii="Times New Roman"/>
          <w:b w:val="false"/>
          <w:i w:val="false"/>
          <w:color w:val="000000"/>
          <w:sz w:val="28"/>
        </w:rPr>
        <w:t>
      2.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 </w:t>
      </w:r>
    </w:p>
    <w:bookmarkEnd w:id="2797"/>
    <w:p>
      <w:pPr>
        <w:spacing w:after="0"/>
        <w:ind w:left="0"/>
        <w:jc w:val="both"/>
      </w:pPr>
      <w:r>
        <w:rPr>
          <w:rFonts w:ascii="Times New Roman"/>
          <w:b/>
          <w:i w:val="false"/>
          <w:color w:val="000000"/>
          <w:sz w:val="28"/>
        </w:rPr>
        <w:t>Статья 213. Приобретение товаров, работ и услуг для операций по добыче твердых полезных ископаемых</w:t>
      </w:r>
    </w:p>
    <w:bookmarkStart w:name="z3099" w:id="2798"/>
    <w:p>
      <w:pPr>
        <w:spacing w:after="0"/>
        <w:ind w:left="0"/>
        <w:jc w:val="both"/>
      </w:pPr>
      <w:r>
        <w:rPr>
          <w:rFonts w:ascii="Times New Roman"/>
          <w:b w:val="false"/>
          <w:i w:val="false"/>
          <w:color w:val="000000"/>
          <w:sz w:val="28"/>
        </w:rPr>
        <w:t>
      1. Приобретение товаров, работ и услуг при проведении операций по добыче твердых полезных ископаемых, в том числе подрядчиками, осуществляется одним из следующих способов:</w:t>
      </w:r>
    </w:p>
    <w:bookmarkEnd w:id="2798"/>
    <w:bookmarkStart w:name="z3100" w:id="2799"/>
    <w:p>
      <w:pPr>
        <w:spacing w:after="0"/>
        <w:ind w:left="0"/>
        <w:jc w:val="both"/>
      </w:pPr>
      <w:r>
        <w:rPr>
          <w:rFonts w:ascii="Times New Roman"/>
          <w:b w:val="false"/>
          <w:i w:val="false"/>
          <w:color w:val="000000"/>
          <w:sz w:val="28"/>
        </w:rPr>
        <w:t>
      1) открытый конкурс;</w:t>
      </w:r>
    </w:p>
    <w:bookmarkEnd w:id="2799"/>
    <w:bookmarkStart w:name="z3101" w:id="2800"/>
    <w:p>
      <w:pPr>
        <w:spacing w:after="0"/>
        <w:ind w:left="0"/>
        <w:jc w:val="both"/>
      </w:pPr>
      <w:r>
        <w:rPr>
          <w:rFonts w:ascii="Times New Roman"/>
          <w:b w:val="false"/>
          <w:i w:val="false"/>
          <w:color w:val="000000"/>
          <w:sz w:val="28"/>
        </w:rPr>
        <w:t>
      2) из одного источника;</w:t>
      </w:r>
    </w:p>
    <w:bookmarkEnd w:id="2800"/>
    <w:bookmarkStart w:name="z3102" w:id="2801"/>
    <w:p>
      <w:pPr>
        <w:spacing w:after="0"/>
        <w:ind w:left="0"/>
        <w:jc w:val="both"/>
      </w:pPr>
      <w:r>
        <w:rPr>
          <w:rFonts w:ascii="Times New Roman"/>
          <w:b w:val="false"/>
          <w:i w:val="false"/>
          <w:color w:val="000000"/>
          <w:sz w:val="28"/>
        </w:rPr>
        <w:t>
      3) открытый конкурс на понижение (электронные торги);</w:t>
      </w:r>
    </w:p>
    <w:bookmarkEnd w:id="2801"/>
    <w:bookmarkStart w:name="z3103" w:id="2802"/>
    <w:p>
      <w:pPr>
        <w:spacing w:after="0"/>
        <w:ind w:left="0"/>
        <w:jc w:val="both"/>
      </w:pPr>
      <w:r>
        <w:rPr>
          <w:rFonts w:ascii="Times New Roman"/>
          <w:b w:val="false"/>
          <w:i w:val="false"/>
          <w:color w:val="000000"/>
          <w:sz w:val="28"/>
        </w:rPr>
        <w:t>
      4) закуп товаров, работ и услуг без применения норм настоящего пункта;</w:t>
      </w:r>
    </w:p>
    <w:bookmarkEnd w:id="2802"/>
    <w:bookmarkStart w:name="z3104" w:id="2803"/>
    <w:p>
      <w:pPr>
        <w:spacing w:after="0"/>
        <w:ind w:left="0"/>
        <w:jc w:val="both"/>
      </w:pPr>
      <w:r>
        <w:rPr>
          <w:rFonts w:ascii="Times New Roman"/>
          <w:b w:val="false"/>
          <w:i w:val="false"/>
          <w:color w:val="000000"/>
          <w:sz w:val="28"/>
        </w:rPr>
        <w:t>
      5) на товарных биржах.</w:t>
      </w:r>
    </w:p>
    <w:bookmarkEnd w:id="2803"/>
    <w:bookmarkStart w:name="z3105" w:id="2804"/>
    <w:p>
      <w:pPr>
        <w:spacing w:after="0"/>
        <w:ind w:left="0"/>
        <w:jc w:val="both"/>
      </w:pPr>
      <w:r>
        <w:rPr>
          <w:rFonts w:ascii="Times New Roman"/>
          <w:b w:val="false"/>
          <w:i w:val="false"/>
          <w:color w:val="000000"/>
          <w:sz w:val="28"/>
        </w:rPr>
        <w:t>
      Приобретение товаров, работ и услуг, используемых при проведении операций по добыче, производится способами, указанными в подпунктах 1), 2) и 3) части первой настоящего пункта, с обязательным использованием реестра товаров, работ и услуг, используемых при проведении операций по недропользованию, и их производителей или с использованием недропользователем иных систем электронного закупа, расположенных в казахстанском сегменте Интернета, работа которых синхронизирована с работой такого реестра.</w:t>
      </w:r>
    </w:p>
    <w:bookmarkEnd w:id="2804"/>
    <w:bookmarkStart w:name="z3106" w:id="2805"/>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bookmarkEnd w:id="2805"/>
    <w:bookmarkStart w:name="z3107" w:id="2806"/>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2806"/>
    <w:bookmarkStart w:name="z3108" w:id="2807"/>
    <w:p>
      <w:pPr>
        <w:spacing w:after="0"/>
        <w:ind w:left="0"/>
        <w:jc w:val="both"/>
      </w:pP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добыче твердых полезных ископаемых, определяется уполномоченным органом в области твердых полезных ископаемых.</w:t>
      </w:r>
    </w:p>
    <w:bookmarkEnd w:id="2807"/>
    <w:bookmarkStart w:name="z3109" w:id="2808"/>
    <w:p>
      <w:pPr>
        <w:spacing w:after="0"/>
        <w:ind w:left="0"/>
        <w:jc w:val="both"/>
      </w:pPr>
      <w:r>
        <w:rPr>
          <w:rFonts w:ascii="Times New Roman"/>
          <w:b w:val="false"/>
          <w:i w:val="false"/>
          <w:color w:val="000000"/>
          <w:sz w:val="28"/>
        </w:rPr>
        <w:t>
      Расходы по приобретению товаров, работ и услуг, используемых при проведении операций по добыче твердых полезных ископаемых, по результатам конкурса, состоявшегося за пределами Республики Казахстан, или приобретенных в нарушение установленного порядка, исключаются из расходов, учитываемых компетентным органом в качестве исполнения недропользователем лицензионных обязательств.</w:t>
      </w:r>
    </w:p>
    <w:bookmarkEnd w:id="2808"/>
    <w:bookmarkStart w:name="z3110" w:id="2809"/>
    <w:p>
      <w:pPr>
        <w:spacing w:after="0"/>
        <w:ind w:left="0"/>
        <w:jc w:val="both"/>
      </w:pPr>
      <w:r>
        <w:rPr>
          <w:rFonts w:ascii="Times New Roman"/>
          <w:b w:val="false"/>
          <w:i w:val="false"/>
          <w:color w:val="000000"/>
          <w:sz w:val="28"/>
        </w:rPr>
        <w:t>
      2. Порядок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твердых полезных ископаемых.</w:t>
      </w:r>
    </w:p>
    <w:bookmarkEnd w:id="2809"/>
    <w:bookmarkStart w:name="z3111" w:id="2810"/>
    <w:p>
      <w:pPr>
        <w:spacing w:after="0"/>
        <w:ind w:left="0"/>
        <w:jc w:val="both"/>
      </w:pPr>
      <w:r>
        <w:rPr>
          <w:rFonts w:ascii="Times New Roman"/>
          <w:b w:val="false"/>
          <w:i w:val="false"/>
          <w:color w:val="000000"/>
          <w:sz w:val="28"/>
        </w:rPr>
        <w:t>
      3. Для целей настоящей статьи:</w:t>
      </w:r>
    </w:p>
    <w:bookmarkEnd w:id="2810"/>
    <w:bookmarkStart w:name="z3112" w:id="2811"/>
    <w:p>
      <w:pPr>
        <w:spacing w:after="0"/>
        <w:ind w:left="0"/>
        <w:jc w:val="both"/>
      </w:pPr>
      <w:r>
        <w:rPr>
          <w:rFonts w:ascii="Times New Roman"/>
          <w:b w:val="false"/>
          <w:i w:val="false"/>
          <w:color w:val="000000"/>
          <w:sz w:val="28"/>
        </w:rPr>
        <w:t>
      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2811"/>
    <w:bookmarkStart w:name="z3113" w:id="2812"/>
    <w:p>
      <w:pPr>
        <w:spacing w:after="0"/>
        <w:ind w:left="0"/>
        <w:jc w:val="both"/>
      </w:pPr>
      <w:r>
        <w:rPr>
          <w:rFonts w:ascii="Times New Roman"/>
          <w:b w:val="false"/>
          <w:i w:val="false"/>
          <w:color w:val="000000"/>
          <w:sz w:val="28"/>
        </w:rPr>
        <w:t>
      2) под системой электронных закупок понимается электронная информационная система, используемая организаторами закупа (недропользователями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недропользованию, утверждаемым уполномоченным органом в области твердых полезных ископаемых.</w:t>
      </w:r>
    </w:p>
    <w:bookmarkEnd w:id="2812"/>
    <w:bookmarkStart w:name="z3114" w:id="2813"/>
    <w:p>
      <w:pPr>
        <w:spacing w:after="0"/>
        <w:ind w:left="0"/>
        <w:jc w:val="both"/>
      </w:pPr>
      <w:r>
        <w:rPr>
          <w:rFonts w:ascii="Times New Roman"/>
          <w:b w:val="false"/>
          <w:i w:val="false"/>
          <w:color w:val="000000"/>
          <w:sz w:val="28"/>
        </w:rPr>
        <w:t xml:space="preserve">
      4. Недропользователи обязаны представлять уполномоченному органу в области твердых полезных ископаемых в порядке, им определенном, годовые (на один финансовый год) и среднесрочные (на пять финансовых лет) программы закупа товаров, работ и услуг, а также информацию о планируемом закупе возмездных услуг оператора в случае его привлечения недропользователем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w:t>
      </w:r>
    </w:p>
    <w:bookmarkEnd w:id="2813"/>
    <w:bookmarkStart w:name="z3115" w:id="2814"/>
    <w:p>
      <w:pPr>
        <w:spacing w:after="0"/>
        <w:ind w:left="0"/>
        <w:jc w:val="both"/>
      </w:pPr>
      <w:r>
        <w:rPr>
          <w:rFonts w:ascii="Times New Roman"/>
          <w:b w:val="false"/>
          <w:i w:val="false"/>
          <w:color w:val="000000"/>
          <w:sz w:val="28"/>
        </w:rPr>
        <w:t>
      Под годовой программой закупа товаров, работ и услуг понимается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p>
    <w:bookmarkEnd w:id="2814"/>
    <w:bookmarkStart w:name="z3116" w:id="2815"/>
    <w:p>
      <w:pPr>
        <w:spacing w:after="0"/>
        <w:ind w:left="0"/>
        <w:jc w:val="both"/>
      </w:pPr>
      <w:r>
        <w:rPr>
          <w:rFonts w:ascii="Times New Roman"/>
          <w:b w:val="false"/>
          <w:i w:val="false"/>
          <w:color w:val="000000"/>
          <w:sz w:val="28"/>
        </w:rPr>
        <w:t>
      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bookmarkEnd w:id="2815"/>
    <w:bookmarkStart w:name="z3117" w:id="2816"/>
    <w:p>
      <w:pPr>
        <w:spacing w:after="0"/>
        <w:ind w:left="0"/>
        <w:jc w:val="both"/>
      </w:pPr>
      <w:r>
        <w:rPr>
          <w:rFonts w:ascii="Times New Roman"/>
          <w:b w:val="false"/>
          <w:i w:val="false"/>
          <w:color w:val="000000"/>
          <w:sz w:val="28"/>
        </w:rPr>
        <w:t>
      Под информацией о планируемом закупе услуг оператора понимается документ, составляемый недропользователем, определяющий объем и сроки оказания услуг, предоставляемых оператором на возмездной основе.</w:t>
      </w:r>
    </w:p>
    <w:bookmarkEnd w:id="2816"/>
    <w:bookmarkStart w:name="z3118" w:id="2817"/>
    <w:p>
      <w:pPr>
        <w:spacing w:after="0"/>
        <w:ind w:left="0"/>
        <w:jc w:val="both"/>
      </w:pPr>
      <w:r>
        <w:rPr>
          <w:rFonts w:ascii="Times New Roman"/>
          <w:b w:val="false"/>
          <w:i w:val="false"/>
          <w:color w:val="000000"/>
          <w:sz w:val="28"/>
        </w:rPr>
        <w:t>
      5. Требования пункта 1 настоящей статьи не распространяются на:</w:t>
      </w:r>
    </w:p>
    <w:bookmarkEnd w:id="2817"/>
    <w:bookmarkStart w:name="z3119" w:id="2818"/>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2818"/>
    <w:bookmarkStart w:name="z3120" w:id="2819"/>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End w:id="2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 Порядок проведения операций по добыче твердых полезных ископаемых</w:t>
      </w:r>
    </w:p>
    <w:bookmarkStart w:name="z3121" w:id="2820"/>
    <w:p>
      <w:pPr>
        <w:spacing w:after="0"/>
        <w:ind w:left="0"/>
        <w:jc w:val="both"/>
      </w:pPr>
      <w:r>
        <w:rPr>
          <w:rFonts w:ascii="Times New Roman"/>
          <w:b w:val="false"/>
          <w:i w:val="false"/>
          <w:color w:val="000000"/>
          <w:sz w:val="28"/>
        </w:rPr>
        <w:t xml:space="preserve">
      1. На участке недр по лицензии на добычу твердых полезных ископаемых недропользователь вправе проводить добычу и разведку любых видов твердых полезных ископаемых. </w:t>
      </w:r>
    </w:p>
    <w:bookmarkEnd w:id="2820"/>
    <w:bookmarkStart w:name="z3122" w:id="2821"/>
    <w:p>
      <w:pPr>
        <w:spacing w:after="0"/>
        <w:ind w:left="0"/>
        <w:jc w:val="both"/>
      </w:pPr>
      <w:r>
        <w:rPr>
          <w:rFonts w:ascii="Times New Roman"/>
          <w:b w:val="false"/>
          <w:i w:val="false"/>
          <w:color w:val="000000"/>
          <w:sz w:val="28"/>
        </w:rPr>
        <w:t>
      2. Добыча твердых полезных ископаемых проводится на участке недр с запасами и (или) ресурсами, включенными в государственный учет полезных ископаемых и представляющими для недропользователя коммерческий интерес.</w:t>
      </w:r>
    </w:p>
    <w:bookmarkEnd w:id="2821"/>
    <w:bookmarkStart w:name="z3123" w:id="2822"/>
    <w:p>
      <w:pPr>
        <w:spacing w:after="0"/>
        <w:ind w:left="0"/>
        <w:jc w:val="both"/>
      </w:pPr>
      <w:r>
        <w:rPr>
          <w:rFonts w:ascii="Times New Roman"/>
          <w:b w:val="false"/>
          <w:i w:val="false"/>
          <w:color w:val="000000"/>
          <w:sz w:val="28"/>
        </w:rPr>
        <w:t>
      3. Все работы по добыче твердых полезных ископаемых подлежат документированию. Документация должна содержать описание работ, необходимое для достоверного изучения и последующего освоения участка недр.</w:t>
      </w:r>
    </w:p>
    <w:bookmarkEnd w:id="2822"/>
    <w:bookmarkStart w:name="z3124" w:id="2823"/>
    <w:p>
      <w:pPr>
        <w:spacing w:after="0"/>
        <w:ind w:left="0"/>
        <w:jc w:val="both"/>
      </w:pPr>
      <w:r>
        <w:rPr>
          <w:rFonts w:ascii="Times New Roman"/>
          <w:b w:val="false"/>
          <w:i w:val="false"/>
          <w:color w:val="000000"/>
          <w:sz w:val="28"/>
        </w:rPr>
        <w:t xml:space="preserve">
      4. При проведении добычи твердых полезных ископаемых недропользователь обязан обеспечить: </w:t>
      </w:r>
    </w:p>
    <w:bookmarkEnd w:id="2823"/>
    <w:bookmarkStart w:name="z3125" w:id="2824"/>
    <w:p>
      <w:pPr>
        <w:spacing w:after="0"/>
        <w:ind w:left="0"/>
        <w:jc w:val="both"/>
      </w:pPr>
      <w:r>
        <w:rPr>
          <w:rFonts w:ascii="Times New Roman"/>
          <w:b w:val="false"/>
          <w:i w:val="false"/>
          <w:color w:val="000000"/>
          <w:sz w:val="28"/>
        </w:rPr>
        <w:t>
      1) оптимальность и безопасность применяемых технических средств добычи;</w:t>
      </w:r>
    </w:p>
    <w:bookmarkEnd w:id="2824"/>
    <w:bookmarkStart w:name="z3126" w:id="2825"/>
    <w:p>
      <w:pPr>
        <w:spacing w:after="0"/>
        <w:ind w:left="0"/>
        <w:jc w:val="both"/>
      </w:pPr>
      <w:r>
        <w:rPr>
          <w:rFonts w:ascii="Times New Roman"/>
          <w:b w:val="false"/>
          <w:i w:val="false"/>
          <w:color w:val="000000"/>
          <w:sz w:val="28"/>
        </w:rPr>
        <w:t>
      2) охрану месторождения твердых полезных ископаемых от проявлений опасных техногенных процессов, приводящих к осложнению его освоения, снижению качества ресурсов месторождения;</w:t>
      </w:r>
    </w:p>
    <w:bookmarkEnd w:id="2825"/>
    <w:bookmarkStart w:name="z3127" w:id="2826"/>
    <w:p>
      <w:pPr>
        <w:spacing w:after="0"/>
        <w:ind w:left="0"/>
        <w:jc w:val="both"/>
      </w:pPr>
      <w:r>
        <w:rPr>
          <w:rFonts w:ascii="Times New Roman"/>
          <w:b w:val="false"/>
          <w:i w:val="false"/>
          <w:color w:val="000000"/>
          <w:sz w:val="28"/>
        </w:rPr>
        <w:t>
      3) достоверный учет добытых твердых полезных ископаемых, отходов производства, образующихся при добыче;</w:t>
      </w:r>
    </w:p>
    <w:bookmarkEnd w:id="2826"/>
    <w:bookmarkStart w:name="z3128" w:id="2827"/>
    <w:p>
      <w:pPr>
        <w:spacing w:after="0"/>
        <w:ind w:left="0"/>
        <w:jc w:val="both"/>
      </w:pPr>
      <w:r>
        <w:rPr>
          <w:rFonts w:ascii="Times New Roman"/>
          <w:b w:val="false"/>
          <w:i w:val="false"/>
          <w:color w:val="000000"/>
          <w:sz w:val="28"/>
        </w:rPr>
        <w:t xml:space="preserve">
      4) достоверность и сохранность всей первичной и вторичной геологической информации, полученной при добыче, включая данные лабораторных исследований и анализов. </w:t>
      </w:r>
    </w:p>
    <w:bookmarkEnd w:id="2827"/>
    <w:bookmarkStart w:name="z3129" w:id="2828"/>
    <w:p>
      <w:pPr>
        <w:spacing w:after="0"/>
        <w:ind w:left="0"/>
        <w:jc w:val="both"/>
      </w:pPr>
      <w:r>
        <w:rPr>
          <w:rFonts w:ascii="Times New Roman"/>
          <w:b w:val="false"/>
          <w:i w:val="false"/>
          <w:color w:val="000000"/>
          <w:sz w:val="28"/>
        </w:rPr>
        <w:t xml:space="preserve">
      5. Объем горной массы и (или) перемещаемой почвы в ходе добычи твердых полезных ископаемых не ограничивается, если это не противоречит требованиям экологической и промышленной безопасности. </w:t>
      </w:r>
    </w:p>
    <w:bookmarkEnd w:id="2828"/>
    <w:bookmarkStart w:name="z3130" w:id="2829"/>
    <w:p>
      <w:pPr>
        <w:spacing w:after="0"/>
        <w:ind w:left="0"/>
        <w:jc w:val="both"/>
      </w:pPr>
      <w:r>
        <w:rPr>
          <w:rFonts w:ascii="Times New Roman"/>
          <w:b w:val="false"/>
          <w:i w:val="false"/>
          <w:color w:val="000000"/>
          <w:sz w:val="28"/>
        </w:rPr>
        <w:t>
      Извлекаемые в ходе добычи твердые полезные ископаемые (полезные компоненты) являются собственностью недропользователя.</w:t>
      </w:r>
    </w:p>
    <w:bookmarkEnd w:id="2829"/>
    <w:bookmarkStart w:name="z3131" w:id="2830"/>
    <w:p>
      <w:pPr>
        <w:spacing w:after="0"/>
        <w:ind w:left="0"/>
        <w:jc w:val="both"/>
      </w:pPr>
      <w:r>
        <w:rPr>
          <w:rFonts w:ascii="Times New Roman"/>
          <w:b w:val="false"/>
          <w:i w:val="false"/>
          <w:color w:val="000000"/>
          <w:sz w:val="28"/>
        </w:rPr>
        <w:t xml:space="preserve">
      6. При проведении операций по добыче твердых полезных ископаемых недропользователь обязан выполнять водоохранные мероприятия, а также соблюдать иные требования по охране водных объектов, установленные водным и экологическим законодательством Республики Казахстан, в отношении подземных вод, поступающих в горные выработки. </w:t>
      </w:r>
    </w:p>
    <w:bookmarkEnd w:id="2830"/>
    <w:bookmarkStart w:name="z3132" w:id="2831"/>
    <w:p>
      <w:pPr>
        <w:spacing w:after="0"/>
        <w:ind w:left="0"/>
        <w:jc w:val="both"/>
      </w:pPr>
      <w:r>
        <w:rPr>
          <w:rFonts w:ascii="Times New Roman"/>
          <w:b w:val="false"/>
          <w:i w:val="false"/>
          <w:color w:val="000000"/>
          <w:sz w:val="28"/>
        </w:rPr>
        <w:t xml:space="preserve">
      Технологически неизбежное поступление подземных вод в горные выработки при проведении операций по добыче твердых полезных ископаемых не требует получения специальных разрешений или лицензий. </w:t>
      </w:r>
    </w:p>
    <w:bookmarkEnd w:id="2831"/>
    <w:bookmarkStart w:name="z3133" w:id="2832"/>
    <w:p>
      <w:pPr>
        <w:spacing w:after="0"/>
        <w:ind w:left="0"/>
        <w:jc w:val="both"/>
      </w:pPr>
      <w:r>
        <w:rPr>
          <w:rFonts w:ascii="Times New Roman"/>
          <w:b w:val="false"/>
          <w:i w:val="false"/>
          <w:color w:val="000000"/>
          <w:sz w:val="28"/>
        </w:rPr>
        <w:t>
      Использование подземных вод, поступающих в горные выработки, осуществляется в соответствии с водным и экологическим законодательством Республики Казахстан.</w:t>
      </w:r>
    </w:p>
    <w:bookmarkEnd w:id="2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с 31.12.2023).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Отчетность недропользователя при проведении добычи твердых полезных ископаемых</w:t>
      </w:r>
    </w:p>
    <w:bookmarkStart w:name="z3134" w:id="2833"/>
    <w:p>
      <w:pPr>
        <w:spacing w:after="0"/>
        <w:ind w:left="0"/>
        <w:jc w:val="both"/>
      </w:pPr>
      <w:r>
        <w:rPr>
          <w:rFonts w:ascii="Times New Roman"/>
          <w:b w:val="false"/>
          <w:i w:val="false"/>
          <w:color w:val="000000"/>
          <w:sz w:val="28"/>
        </w:rPr>
        <w:t>
      1. По лицензии на добычу твердых полезных ископаемых недропользователь обязан представлять следующие периодические отчеты:</w:t>
      </w:r>
    </w:p>
    <w:bookmarkEnd w:id="2833"/>
    <w:bookmarkStart w:name="z3135" w:id="2834"/>
    <w:p>
      <w:pPr>
        <w:spacing w:after="0"/>
        <w:ind w:left="0"/>
        <w:jc w:val="both"/>
      </w:pPr>
      <w:r>
        <w:rPr>
          <w:rFonts w:ascii="Times New Roman"/>
          <w:b w:val="false"/>
          <w:i w:val="false"/>
          <w:color w:val="000000"/>
          <w:sz w:val="28"/>
        </w:rPr>
        <w:t>
      1) отчет об исполнении лицензионных обязательств;</w:t>
      </w:r>
    </w:p>
    <w:bookmarkEnd w:id="2834"/>
    <w:bookmarkStart w:name="z3136" w:id="2835"/>
    <w:p>
      <w:pPr>
        <w:spacing w:after="0"/>
        <w:ind w:left="0"/>
        <w:jc w:val="both"/>
      </w:pPr>
      <w:r>
        <w:rPr>
          <w:rFonts w:ascii="Times New Roman"/>
          <w:b w:val="false"/>
          <w:i w:val="false"/>
          <w:color w:val="000000"/>
          <w:sz w:val="28"/>
        </w:rPr>
        <w:t>
      2) отчет о приобретенных товарах, работах и услугах и доле внутристрановой ценности в них;</w:t>
      </w:r>
    </w:p>
    <w:bookmarkEnd w:id="2835"/>
    <w:bookmarkStart w:name="z3137" w:id="2836"/>
    <w:p>
      <w:pPr>
        <w:spacing w:after="0"/>
        <w:ind w:left="0"/>
        <w:jc w:val="both"/>
      </w:pPr>
      <w:r>
        <w:rPr>
          <w:rFonts w:ascii="Times New Roman"/>
          <w:b w:val="false"/>
          <w:i w:val="false"/>
          <w:color w:val="000000"/>
          <w:sz w:val="28"/>
        </w:rPr>
        <w:t>
      3) отчеты о составе лиц и (или) организаций, прямо или косвенно контролирующих недропользователя;</w:t>
      </w:r>
    </w:p>
    <w:bookmarkEnd w:id="2836"/>
    <w:bookmarkStart w:name="z3138" w:id="2837"/>
    <w:p>
      <w:pPr>
        <w:spacing w:after="0"/>
        <w:ind w:left="0"/>
        <w:jc w:val="both"/>
      </w:pPr>
      <w:r>
        <w:rPr>
          <w:rFonts w:ascii="Times New Roman"/>
          <w:b w:val="false"/>
          <w:i w:val="false"/>
          <w:color w:val="000000"/>
          <w:sz w:val="28"/>
        </w:rPr>
        <w:t>
      4) геологические отчеты – в случае проведения разведки на участке добычи;</w:t>
      </w:r>
    </w:p>
    <w:bookmarkEnd w:id="2837"/>
    <w:bookmarkStart w:name="z3139" w:id="2838"/>
    <w:p>
      <w:pPr>
        <w:spacing w:after="0"/>
        <w:ind w:left="0"/>
        <w:jc w:val="both"/>
      </w:pPr>
      <w:r>
        <w:rPr>
          <w:rFonts w:ascii="Times New Roman"/>
          <w:b w:val="false"/>
          <w:i w:val="false"/>
          <w:color w:val="000000"/>
          <w:sz w:val="28"/>
        </w:rPr>
        <w:t>
      5) отчет о добытых твердых полезных ископаемых;</w:t>
      </w:r>
    </w:p>
    <w:bookmarkEnd w:id="2838"/>
    <w:bookmarkStart w:name="z42793" w:id="2839"/>
    <w:p>
      <w:pPr>
        <w:spacing w:after="0"/>
        <w:ind w:left="0"/>
        <w:jc w:val="both"/>
      </w:pPr>
      <w:r>
        <w:rPr>
          <w:rFonts w:ascii="Times New Roman"/>
          <w:b w:val="false"/>
          <w:i w:val="false"/>
          <w:color w:val="000000"/>
          <w:sz w:val="28"/>
        </w:rPr>
        <w:t>
      6) отчет о выполнении программы работ – в случае присвоения статуса удержания.</w:t>
      </w:r>
    </w:p>
    <w:bookmarkEnd w:id="2839"/>
    <w:bookmarkStart w:name="z3140" w:id="2840"/>
    <w:p>
      <w:pPr>
        <w:spacing w:after="0"/>
        <w:ind w:left="0"/>
        <w:jc w:val="both"/>
      </w:pPr>
      <w:r>
        <w:rPr>
          <w:rFonts w:ascii="Times New Roman"/>
          <w:b w:val="false"/>
          <w:i w:val="false"/>
          <w:color w:val="000000"/>
          <w:sz w:val="28"/>
        </w:rPr>
        <w:t xml:space="preserve">
      2. Периодические отчеты представляются ежегодно за предыдущий календарный год не позднее тридцатого апреля каждого года, за исключением отчета, предусмотренного подпунктом 2) пункта 1 настоящей статьи, представляемого ежеквартально не позднее двадцать пятого числа месяца, следующего за отчетным периодом. </w:t>
      </w:r>
    </w:p>
    <w:bookmarkEnd w:id="2840"/>
    <w:bookmarkStart w:name="z3141" w:id="2841"/>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2841"/>
    <w:bookmarkStart w:name="z3142" w:id="2842"/>
    <w:p>
      <w:pPr>
        <w:spacing w:after="0"/>
        <w:ind w:left="0"/>
        <w:jc w:val="both"/>
      </w:pPr>
      <w:r>
        <w:rPr>
          <w:rFonts w:ascii="Times New Roman"/>
          <w:b w:val="false"/>
          <w:i w:val="false"/>
          <w:color w:val="000000"/>
          <w:sz w:val="28"/>
        </w:rPr>
        <w:t>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w:t>
      </w:r>
    </w:p>
    <w:bookmarkEnd w:id="2842"/>
    <w:bookmarkStart w:name="z3143" w:id="2843"/>
    <w:p>
      <w:pPr>
        <w:spacing w:after="0"/>
        <w:ind w:left="0"/>
        <w:jc w:val="both"/>
      </w:pPr>
      <w:r>
        <w:rPr>
          <w:rFonts w:ascii="Times New Roman"/>
          <w:b w:val="false"/>
          <w:i w:val="false"/>
          <w:color w:val="000000"/>
          <w:sz w:val="28"/>
        </w:rPr>
        <w:t>
      3. Отчеты, предусмотренные подпунктами 1) и 6) пункта 1 настоящей статьи, представляются компетентному органу в утверждаемом им порядке.</w:t>
      </w:r>
    </w:p>
    <w:bookmarkEnd w:id="2843"/>
    <w:bookmarkStart w:name="z3144" w:id="2844"/>
    <w:p>
      <w:pPr>
        <w:spacing w:after="0"/>
        <w:ind w:left="0"/>
        <w:jc w:val="both"/>
      </w:pPr>
      <w:r>
        <w:rPr>
          <w:rFonts w:ascii="Times New Roman"/>
          <w:b w:val="false"/>
          <w:i w:val="false"/>
          <w:color w:val="000000"/>
          <w:sz w:val="28"/>
        </w:rPr>
        <w:t xml:space="preserve">
      Сведения о расходах по участку добычи, указанных в отчете об исполнении лицензионных обязательств, должны быть подтверждены аудитором в соответствии с Законом Республики Казахстан "Об аудиторской деятельности". </w:t>
      </w:r>
    </w:p>
    <w:bookmarkEnd w:id="2844"/>
    <w:bookmarkStart w:name="z3145" w:id="2845"/>
    <w:p>
      <w:pPr>
        <w:spacing w:after="0"/>
        <w:ind w:left="0"/>
        <w:jc w:val="both"/>
      </w:pPr>
      <w:r>
        <w:rPr>
          <w:rFonts w:ascii="Times New Roman"/>
          <w:b w:val="false"/>
          <w:i w:val="false"/>
          <w:color w:val="000000"/>
          <w:sz w:val="28"/>
        </w:rPr>
        <w:t>
      Данные сведения также признаются подтвержденными аудитором, если они отдельно приведены (раскрыты) в финансовой отчетности, по которой проведен аудит.</w:t>
      </w:r>
    </w:p>
    <w:bookmarkEnd w:id="2845"/>
    <w:bookmarkStart w:name="z3146" w:id="2846"/>
    <w:p>
      <w:pPr>
        <w:spacing w:after="0"/>
        <w:ind w:left="0"/>
        <w:jc w:val="both"/>
      </w:pPr>
      <w:r>
        <w:rPr>
          <w:rFonts w:ascii="Times New Roman"/>
          <w:b w:val="false"/>
          <w:i w:val="false"/>
          <w:color w:val="000000"/>
          <w:sz w:val="28"/>
        </w:rPr>
        <w:t>
      Отчеты, предусмотренные подпунктами 2) и 3) пункта 1 настоящей статьи, представляются уполномоченному органу в области твердых полезных ископаемых в определяемом им порядке.</w:t>
      </w:r>
    </w:p>
    <w:bookmarkEnd w:id="2846"/>
    <w:bookmarkStart w:name="z3147" w:id="2847"/>
    <w:p>
      <w:pPr>
        <w:spacing w:after="0"/>
        <w:ind w:left="0"/>
        <w:jc w:val="both"/>
      </w:pPr>
      <w:r>
        <w:rPr>
          <w:rFonts w:ascii="Times New Roman"/>
          <w:b w:val="false"/>
          <w:i w:val="false"/>
          <w:color w:val="000000"/>
          <w:sz w:val="28"/>
        </w:rPr>
        <w:t>
      Отчеты, предусмотренные подпунктами 4) и 5) пункта 1 настоящей статьи, представляются уполномоченному органу по изучению недр в определяемом им порядке.</w:t>
      </w:r>
    </w:p>
    <w:bookmarkEnd w:id="2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215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216. План горных работ</w:t>
      </w:r>
    </w:p>
    <w:bookmarkStart w:name="z3148" w:id="2848"/>
    <w:p>
      <w:pPr>
        <w:spacing w:after="0"/>
        <w:ind w:left="0"/>
        <w:jc w:val="both"/>
      </w:pPr>
      <w:r>
        <w:rPr>
          <w:rFonts w:ascii="Times New Roman"/>
          <w:b w:val="false"/>
          <w:i w:val="false"/>
          <w:color w:val="000000"/>
          <w:sz w:val="28"/>
        </w:rPr>
        <w:t>
      1. Проектным документом для проведения операций по добыче твердых полезных ископаемых является план горных работ.</w:t>
      </w:r>
    </w:p>
    <w:bookmarkEnd w:id="2848"/>
    <w:bookmarkStart w:name="z3149" w:id="2849"/>
    <w:p>
      <w:pPr>
        <w:spacing w:after="0"/>
        <w:ind w:left="0"/>
        <w:jc w:val="both"/>
      </w:pPr>
      <w:r>
        <w:rPr>
          <w:rFonts w:ascii="Times New Roman"/>
          <w:b w:val="false"/>
          <w:i w:val="false"/>
          <w:color w:val="000000"/>
          <w:sz w:val="28"/>
        </w:rPr>
        <w:t>
      2. План горных работ разрабатывается и утверждается недропользователем.</w:t>
      </w:r>
    </w:p>
    <w:bookmarkEnd w:id="2849"/>
    <w:bookmarkStart w:name="z3150" w:id="2850"/>
    <w:p>
      <w:pPr>
        <w:spacing w:after="0"/>
        <w:ind w:left="0"/>
        <w:jc w:val="both"/>
      </w:pPr>
      <w:r>
        <w:rPr>
          <w:rFonts w:ascii="Times New Roman"/>
          <w:b w:val="false"/>
          <w:i w:val="false"/>
          <w:color w:val="000000"/>
          <w:sz w:val="28"/>
        </w:rPr>
        <w:t xml:space="preserve">
      3. В плане горных работ описываются виды, методы и способы работ по добыче твердых полезных ископаемых, примерные объемы и сроки проведения работ, а также используемые технологические решения. </w:t>
      </w:r>
    </w:p>
    <w:bookmarkEnd w:id="2850"/>
    <w:bookmarkStart w:name="z3151" w:id="2851"/>
    <w:p>
      <w:pPr>
        <w:spacing w:after="0"/>
        <w:ind w:left="0"/>
        <w:jc w:val="both"/>
      </w:pPr>
      <w:r>
        <w:rPr>
          <w:rFonts w:ascii="Times New Roman"/>
          <w:b w:val="false"/>
          <w:i w:val="false"/>
          <w:color w:val="000000"/>
          <w:sz w:val="28"/>
        </w:rPr>
        <w:t xml:space="preserve">
      Инструкция по составлению плана горных работ разрабатывается и утверждается уполномоченным органом в области твердых полезных ископаемых. </w:t>
      </w:r>
    </w:p>
    <w:bookmarkEnd w:id="2851"/>
    <w:bookmarkStart w:name="z3152" w:id="2852"/>
    <w:p>
      <w:pPr>
        <w:spacing w:after="0"/>
        <w:ind w:left="0"/>
        <w:jc w:val="both"/>
      </w:pPr>
      <w:r>
        <w:rPr>
          <w:rFonts w:ascii="Times New Roman"/>
          <w:b w:val="false"/>
          <w:i w:val="false"/>
          <w:color w:val="000000"/>
          <w:sz w:val="28"/>
        </w:rPr>
        <w:t>
      Содержание плана горных работ определяется недропользователем самостоятельно с учетом требований экологической и промышленной безопасности.</w:t>
      </w:r>
    </w:p>
    <w:bookmarkEnd w:id="2852"/>
    <w:bookmarkStart w:name="z3153" w:id="2853"/>
    <w:p>
      <w:pPr>
        <w:spacing w:after="0"/>
        <w:ind w:left="0"/>
        <w:jc w:val="both"/>
      </w:pPr>
      <w:r>
        <w:rPr>
          <w:rFonts w:ascii="Times New Roman"/>
          <w:b w:val="false"/>
          <w:i w:val="false"/>
          <w:color w:val="000000"/>
          <w:sz w:val="28"/>
        </w:rPr>
        <w:t>
      4. Операции по добыче твердых полезных ископаемых, описываемые в плане горных работ, осуществляются при наличии соответствующего экологического разрешения. План горных работ согласовывается с уполномоченным органом в области промышленной безопасности.</w:t>
      </w:r>
    </w:p>
    <w:bookmarkEnd w:id="2853"/>
    <w:bookmarkStart w:name="z3154" w:id="2854"/>
    <w:p>
      <w:pPr>
        <w:spacing w:after="0"/>
        <w:ind w:left="0"/>
        <w:jc w:val="both"/>
      </w:pPr>
      <w:r>
        <w:rPr>
          <w:rFonts w:ascii="Times New Roman"/>
          <w:b w:val="false"/>
          <w:i w:val="false"/>
          <w:color w:val="000000"/>
          <w:sz w:val="28"/>
        </w:rPr>
        <w:t>
      Если проведение операций по добыче твердых полезных ископаемых, предусмотренных в плане горных работ, предполагается в пределах водоохранных зон поверхностных водных объектов, план горных работ также согласовывается с региональными органами уполномоченного органа в области использования и охраны водного фонда, водоснабжения, водоотведения.</w:t>
      </w:r>
    </w:p>
    <w:bookmarkEnd w:id="2854"/>
    <w:bookmarkStart w:name="z3155" w:id="2855"/>
    <w:p>
      <w:pPr>
        <w:spacing w:after="0"/>
        <w:ind w:left="0"/>
        <w:jc w:val="both"/>
      </w:pPr>
      <w:r>
        <w:rPr>
          <w:rFonts w:ascii="Times New Roman"/>
          <w:b w:val="false"/>
          <w:i w:val="false"/>
          <w:color w:val="000000"/>
          <w:sz w:val="28"/>
        </w:rPr>
        <w:t>
      Недропользователь вправе проводить операции по добыче твердых полезных ископаемых только в случае согласования плана горных работ в соответствии с настоящей статьей и получения соответствующего экологического разрешения.</w:t>
      </w:r>
    </w:p>
    <w:bookmarkEnd w:id="2855"/>
    <w:bookmarkStart w:name="z3156" w:id="28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 случае изменения видов, методов и (или) способов планируемых работ по добыче, а также технологий, объемов и сроков проведения работ, изменения состава производственных объектов и объектов инфраструктуры недропользователь обязан внести соответствующие изменения в план горных работ и представить его уполномоченному органу в области твердых полезных ископаемых. Если указанные изменения требуют согласования по вопросам промышленной безопасности, проведения оценки воздействия на окружающую среду и получения (переоформления) экологического разрешения, план горных работ с внесенными изменениями представляется уполномоченному органу в области твердых полезных ископаемых только после такого согласования, проведения оценки воздействия на окружающую среду и получения (переоформления) экологического разрешения.</w:t>
      </w:r>
    </w:p>
    <w:bookmarkEnd w:id="2856"/>
    <w:bookmarkStart w:name="z3163" w:id="2857"/>
    <w:p>
      <w:pPr>
        <w:spacing w:after="0"/>
        <w:ind w:left="0"/>
        <w:jc w:val="both"/>
      </w:pPr>
      <w:r>
        <w:rPr>
          <w:rFonts w:ascii="Times New Roman"/>
          <w:b w:val="false"/>
          <w:i w:val="false"/>
          <w:color w:val="000000"/>
          <w:sz w:val="28"/>
        </w:rPr>
        <w:t>
      6. Проведение работ по измененному плану горных работ до его представления уполномоченному органу в области твердых полезных ископаемых запрещается.</w:t>
      </w:r>
    </w:p>
    <w:bookmarkEnd w:id="2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217. План ликвидации</w:t>
      </w:r>
    </w:p>
    <w:bookmarkStart w:name="z3164" w:id="2858"/>
    <w:p>
      <w:pPr>
        <w:spacing w:after="0"/>
        <w:ind w:left="0"/>
        <w:jc w:val="both"/>
      </w:pPr>
      <w:r>
        <w:rPr>
          <w:rFonts w:ascii="Times New Roman"/>
          <w:b w:val="false"/>
          <w:i w:val="false"/>
          <w:color w:val="000000"/>
          <w:sz w:val="28"/>
        </w:rPr>
        <w:t>
      1. План ликвидации является документом, содержащим описание мероприятий по выводу из эксплуатации рудника и других производственных и инфраструктурных объектов, расположенных на участке добычи, по рекультивации земель, нарушенных в результате проведения операций по добыче, мероприятий по проведению прогрессивной ликвидации, иных работ по ликвидации последствий операций по добыче, а также расчет приблизительной стоимости таких мероприятий по ликвидации.</w:t>
      </w:r>
    </w:p>
    <w:bookmarkEnd w:id="2858"/>
    <w:p>
      <w:pPr>
        <w:spacing w:after="0"/>
        <w:ind w:left="0"/>
        <w:jc w:val="both"/>
      </w:pPr>
      <w:r>
        <w:rPr>
          <w:rFonts w:ascii="Times New Roman"/>
          <w:b w:val="false"/>
          <w:i w:val="false"/>
          <w:color w:val="000000"/>
          <w:sz w:val="28"/>
        </w:rPr>
        <w:t>
      Если объекты размещения техногенных минеральных образований горнодобывающего или горно-обогатительного производства, расположенные на другом участке (участках) недр по лицензии (лицензиям) на использование пространства недр, непосредственно связаны с эксплуатацией рудника, находящегося на участке добычи (участках добычи), или эксплуатация двух рудников, расположенных на смежных участках добычи, осуществляется в едином технологическом процессе, недропользователь вправе разработать единый план ликвидации в целях осуществления всех запланированных работ по ликвидации последствий операций по недропользованию на данных участках недр.</w:t>
      </w:r>
    </w:p>
    <w:bookmarkStart w:name="z42852" w:id="2859"/>
    <w:p>
      <w:pPr>
        <w:spacing w:after="0"/>
        <w:ind w:left="0"/>
        <w:jc w:val="both"/>
      </w:pPr>
      <w:r>
        <w:rPr>
          <w:rFonts w:ascii="Times New Roman"/>
          <w:b w:val="false"/>
          <w:i w:val="false"/>
          <w:color w:val="000000"/>
          <w:sz w:val="28"/>
        </w:rPr>
        <w:t>
      План ликвидации составляется с привлечением лица, имеющего лицензию на выполнение работ и оказание услуг в области охраны окружающей среды, и утверждается недропользователем. План ликвидации подлежит экспертизе промышленной безопасности в соответствии с законодательством Республики Казахстан о гражданской защите, а после ее проведения – государственной экологической экспертизе в соответствии с экологическим законодательством Республики Казахстан.</w:t>
      </w:r>
    </w:p>
    <w:bookmarkEnd w:id="2859"/>
    <w:bookmarkStart w:name="z3167" w:id="2860"/>
    <w:p>
      <w:pPr>
        <w:spacing w:after="0"/>
        <w:ind w:left="0"/>
        <w:jc w:val="both"/>
      </w:pPr>
      <w:r>
        <w:rPr>
          <w:rFonts w:ascii="Times New Roman"/>
          <w:b w:val="false"/>
          <w:i w:val="false"/>
          <w:color w:val="000000"/>
          <w:sz w:val="28"/>
        </w:rPr>
        <w:t>
      2. Недропользователь обязан вносить изменения в план ликвидации, включая внесение изменения в расчет стоимости работ по ликвидации последствий операций по добыче:</w:t>
      </w:r>
    </w:p>
    <w:bookmarkEnd w:id="2860"/>
    <w:bookmarkStart w:name="z291" w:id="2861"/>
    <w:p>
      <w:pPr>
        <w:spacing w:after="0"/>
        <w:ind w:left="0"/>
        <w:jc w:val="both"/>
      </w:pPr>
      <w:r>
        <w:rPr>
          <w:rFonts w:ascii="Times New Roman"/>
          <w:b w:val="false"/>
          <w:i w:val="false"/>
          <w:color w:val="000000"/>
          <w:sz w:val="28"/>
        </w:rPr>
        <w:t>
      1) не позднее трех лет со дня получения последних положительных заключений экспертизы промышленной безопасности и государственной экологической экспертизы;</w:t>
      </w:r>
    </w:p>
    <w:bookmarkEnd w:id="2861"/>
    <w:bookmarkStart w:name="z292" w:id="2862"/>
    <w:p>
      <w:pPr>
        <w:spacing w:after="0"/>
        <w:ind w:left="0"/>
        <w:jc w:val="both"/>
      </w:pPr>
      <w:r>
        <w:rPr>
          <w:rFonts w:ascii="Times New Roman"/>
          <w:b w:val="false"/>
          <w:i w:val="false"/>
          <w:color w:val="000000"/>
          <w:sz w:val="28"/>
        </w:rPr>
        <w:t xml:space="preserve">
      2) в случае внесения изменений в план горных работ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216 настоящего Кодекса.</w:t>
      </w:r>
    </w:p>
    <w:bookmarkEnd w:id="2862"/>
    <w:bookmarkStart w:name="z3170" w:id="2863"/>
    <w:p>
      <w:pPr>
        <w:spacing w:after="0"/>
        <w:ind w:left="0"/>
        <w:jc w:val="both"/>
      </w:pPr>
      <w:r>
        <w:rPr>
          <w:rFonts w:ascii="Times New Roman"/>
          <w:b w:val="false"/>
          <w:i w:val="false"/>
          <w:color w:val="000000"/>
          <w:sz w:val="28"/>
        </w:rPr>
        <w:t>
      3. Осуществление операций по добыче твердых полезных ископаемых, ликвидация последствий которых не предусмотрена планом ликвидации, получившим положительные заключения экспертизы промышленной безопасности и государственной экологической экспертизы, запрещается.</w:t>
      </w:r>
    </w:p>
    <w:bookmarkEnd w:id="2863"/>
    <w:bookmarkStart w:name="z3171" w:id="2864"/>
    <w:p>
      <w:pPr>
        <w:spacing w:after="0"/>
        <w:ind w:left="0"/>
        <w:jc w:val="both"/>
      </w:pPr>
      <w:r>
        <w:rPr>
          <w:rFonts w:ascii="Times New Roman"/>
          <w:b w:val="false"/>
          <w:i w:val="false"/>
          <w:color w:val="000000"/>
          <w:sz w:val="28"/>
        </w:rPr>
        <w:t>
      4. Инструкция по составлению плана ликвидации и методика расчета приблизительной стоимости ликвидации последствий операций по добыче твердых полезных ископаемых разрабатываются и утверждаются уполномоченным органом в области твердых полезных ископаемых по согласованию с уполномоченным органом в области охраны окружающей среды.</w:t>
      </w:r>
    </w:p>
    <w:bookmarkEnd w:id="2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Ликвидация последствий операций по добыче твердых полезных ископаемых</w:t>
      </w:r>
    </w:p>
    <w:bookmarkStart w:name="z3172" w:id="2865"/>
    <w:p>
      <w:pPr>
        <w:spacing w:after="0"/>
        <w:ind w:left="0"/>
        <w:jc w:val="both"/>
      </w:pPr>
      <w:r>
        <w:rPr>
          <w:rFonts w:ascii="Times New Roman"/>
          <w:b w:val="false"/>
          <w:i w:val="false"/>
          <w:color w:val="000000"/>
          <w:sz w:val="28"/>
        </w:rPr>
        <w:t>
      1. Ликвидация последствий операций по добыче твердых полезных ископаемых проводится в соответствии с проектом ликвидации, разработанным на основе плана ликвидации.</w:t>
      </w:r>
    </w:p>
    <w:bookmarkEnd w:id="2865"/>
    <w:bookmarkStart w:name="z3173" w:id="2866"/>
    <w:p>
      <w:pPr>
        <w:spacing w:after="0"/>
        <w:ind w:left="0"/>
        <w:jc w:val="both"/>
      </w:pPr>
      <w:r>
        <w:rPr>
          <w:rFonts w:ascii="Times New Roman"/>
          <w:b w:val="false"/>
          <w:i w:val="false"/>
          <w:color w:val="000000"/>
          <w:sz w:val="28"/>
        </w:rPr>
        <w:t>
      2. Недропользователь обязан обеспечить разработку, согласование, экспертизу и утверждение в соответствии с земельным законодательством Республики Казахстан и законодательством Республики Казахстан об архитектурной, градостроительной и строительной деятельности в Республике Казахстан проекта работ по ликвидации последствий добычи твердых полезных ископаемых не позднее чем за два года до истечения срока лицензии.</w:t>
      </w:r>
    </w:p>
    <w:bookmarkEnd w:id="2866"/>
    <w:bookmarkStart w:name="z42794" w:id="2867"/>
    <w:p>
      <w:pPr>
        <w:spacing w:after="0"/>
        <w:ind w:left="0"/>
        <w:jc w:val="both"/>
      </w:pPr>
      <w:r>
        <w:rPr>
          <w:rFonts w:ascii="Times New Roman"/>
          <w:b w:val="false"/>
          <w:i w:val="false"/>
          <w:color w:val="000000"/>
          <w:sz w:val="28"/>
        </w:rPr>
        <w:t>
      В случае отказа от всего или части участка добычи проект ликвидации последствий добычи твердых полезных ископаемых разрабатывается, согласовывается, подлежит экспертизе и утверждению до такого отказа, если необходимость в ликвидации таких последствий не вытекает из положений части пятой настоящего пункта.</w:t>
      </w:r>
    </w:p>
    <w:bookmarkEnd w:id="2867"/>
    <w:bookmarkStart w:name="z3174" w:id="2868"/>
    <w:p>
      <w:pPr>
        <w:spacing w:after="0"/>
        <w:ind w:left="0"/>
        <w:jc w:val="both"/>
      </w:pPr>
      <w:r>
        <w:rPr>
          <w:rFonts w:ascii="Times New Roman"/>
          <w:b w:val="false"/>
          <w:i w:val="false"/>
          <w:color w:val="000000"/>
          <w:sz w:val="28"/>
        </w:rPr>
        <w:t xml:space="preserve">
      Если действие лицензии на добычу твердых полезных ископаемых прекратилось по иным основаниям, лицо, право недропользования которого прекращено, обязано обеспечить разработку и утверждение проекта работ по ликвидации последствий добычи твердых полезных ископаемых не позднее восьми месяцев со дня прекращения действия лицензии. </w:t>
      </w:r>
    </w:p>
    <w:bookmarkEnd w:id="2868"/>
    <w:bookmarkStart w:name="z3175" w:id="2869"/>
    <w:p>
      <w:pPr>
        <w:spacing w:after="0"/>
        <w:ind w:left="0"/>
        <w:jc w:val="both"/>
      </w:pPr>
      <w:r>
        <w:rPr>
          <w:rFonts w:ascii="Times New Roman"/>
          <w:b w:val="false"/>
          <w:i w:val="false"/>
          <w:color w:val="000000"/>
          <w:sz w:val="28"/>
        </w:rPr>
        <w:t xml:space="preserve">
      Ликвидация последствий операций по добыче твердых полезных ископаемых на части участка добычи, от которого недропользователь отказался в соответствии со </w:t>
      </w:r>
      <w:r>
        <w:rPr>
          <w:rFonts w:ascii="Times New Roman"/>
          <w:b w:val="false"/>
          <w:i w:val="false"/>
          <w:color w:val="000000"/>
          <w:sz w:val="28"/>
        </w:rPr>
        <w:t>статьей 220</w:t>
      </w:r>
      <w:r>
        <w:rPr>
          <w:rFonts w:ascii="Times New Roman"/>
          <w:b w:val="false"/>
          <w:i w:val="false"/>
          <w:color w:val="000000"/>
          <w:sz w:val="28"/>
        </w:rPr>
        <w:t xml:space="preserve"> настоящего Кодекса, проводится до такого отказа. Проведение операций по добыче или иное пользование частью такого участка в период после завершения ликвидации и до момента исключения его из лицензии на добычу не допускается.</w:t>
      </w:r>
    </w:p>
    <w:bookmarkEnd w:id="2869"/>
    <w:bookmarkStart w:name="z42795" w:id="2870"/>
    <w:p>
      <w:pPr>
        <w:spacing w:after="0"/>
        <w:ind w:left="0"/>
        <w:jc w:val="both"/>
      </w:pPr>
      <w:r>
        <w:rPr>
          <w:rFonts w:ascii="Times New Roman"/>
          <w:b w:val="false"/>
          <w:i w:val="false"/>
          <w:color w:val="000000"/>
          <w:sz w:val="28"/>
        </w:rPr>
        <w:t>
      Если пользование частью участка добычи, от которой недропользователь отказался, осуществлялось без проведения операций, предусмотренных лицензией на добычу, и нарушения земной поверхности (дна водоемов), проведение ликвидационных работ на части участка добычи не требуется. В этом случае составляется акт обследования, подтверждающий отсутствие необходимости проведения ликвидационных работ, который подписывается лицами, указанными в пункте 4 настоящей статьи.</w:t>
      </w:r>
    </w:p>
    <w:bookmarkEnd w:id="2870"/>
    <w:bookmarkStart w:name="z3176" w:id="2871"/>
    <w:p>
      <w:pPr>
        <w:spacing w:after="0"/>
        <w:ind w:left="0"/>
        <w:jc w:val="both"/>
      </w:pPr>
      <w:r>
        <w:rPr>
          <w:rFonts w:ascii="Times New Roman"/>
          <w:b w:val="false"/>
          <w:i w:val="false"/>
          <w:color w:val="000000"/>
          <w:sz w:val="28"/>
        </w:rPr>
        <w:t>
      3. Лицо, право недропользования которого прекращено по участку добычи, обязано приступить к ликвидации последствий операций по добыче в срок не позднее восьми месяцев со дня такого прекращения. В течение данного периода указанное лицо вправе вывезти с территории участка недр добытые твердые полезные ископаемые. По истечении восьми месяцев после прекращения действия лицензии не вывезенные с территории участка добычи твердые полезные ископаемые признаются включенными в состав недр и подлежат ликвидации в соответствии с настоящей статьей.</w:t>
      </w:r>
    </w:p>
    <w:bookmarkEnd w:id="2871"/>
    <w:bookmarkStart w:name="z3177" w:id="2872"/>
    <w:p>
      <w:pPr>
        <w:spacing w:after="0"/>
        <w:ind w:left="0"/>
        <w:jc w:val="both"/>
      </w:pPr>
      <w:r>
        <w:rPr>
          <w:rFonts w:ascii="Times New Roman"/>
          <w:b w:val="false"/>
          <w:i w:val="false"/>
          <w:color w:val="000000"/>
          <w:sz w:val="28"/>
        </w:rPr>
        <w:t>
      4. Ликвидация последствий операций по добыче на участке добычи (его части) считается завершенной после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в области охраны окружающей среды, промышленной безопасности, государственного органа в сфере санитарно-эпидемиологического благополучия населения,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также подписывается собственником земельного участка или землепользователем.</w:t>
      </w:r>
    </w:p>
    <w:bookmarkEnd w:id="2872"/>
    <w:bookmarkStart w:name="z3178" w:id="2873"/>
    <w:p>
      <w:pPr>
        <w:spacing w:after="0"/>
        <w:ind w:left="0"/>
        <w:jc w:val="both"/>
      </w:pPr>
      <w:r>
        <w:rPr>
          <w:rFonts w:ascii="Times New Roman"/>
          <w:b w:val="false"/>
          <w:i w:val="false"/>
          <w:color w:val="000000"/>
          <w:sz w:val="28"/>
        </w:rPr>
        <w:t>
      5. Подписание акта ликвидации последствий операций по добыче твердых полезных ископаемых (акта обследования) является основанием внесения соответствующих сведений в единый кадастр государственного фонда недр для последующего предоставления права недропользования иным лицам.</w:t>
      </w:r>
    </w:p>
    <w:bookmarkEnd w:id="2873"/>
    <w:bookmarkStart w:name="z3179" w:id="2874"/>
    <w:p>
      <w:pPr>
        <w:spacing w:after="0"/>
        <w:ind w:left="0"/>
        <w:jc w:val="both"/>
      </w:pPr>
      <w:r>
        <w:rPr>
          <w:rFonts w:ascii="Times New Roman"/>
          <w:b w:val="false"/>
          <w:i w:val="false"/>
          <w:color w:val="000000"/>
          <w:sz w:val="28"/>
        </w:rPr>
        <w:t xml:space="preserve">
      6. Положения настоящей статьи не применяются в случае прекращения права недропользования на участке добычи или его части, на котором не проводились операции по добыче, требующие проведения ликвидации их последствий. В случае проведения на данном участке операций по разведке ликвидация их последствий проводится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настоящего Кодекса.</w:t>
      </w:r>
    </w:p>
    <w:bookmarkEnd w:id="2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Обеспечение исполнения обязательств по ликвидации последствий добычи твердых полезных ископаемых</w:t>
      </w:r>
    </w:p>
    <w:bookmarkStart w:name="z3180" w:id="2875"/>
    <w:p>
      <w:pPr>
        <w:spacing w:after="0"/>
        <w:ind w:left="0"/>
        <w:jc w:val="both"/>
      </w:pPr>
      <w:r>
        <w:rPr>
          <w:rFonts w:ascii="Times New Roman"/>
          <w:b w:val="false"/>
          <w:i w:val="false"/>
          <w:color w:val="000000"/>
          <w:sz w:val="28"/>
        </w:rPr>
        <w:t>
      1. Недропользователь вправе приступить к операциям по добыче твердых полезных ископаемых на участке добычи при условии предоставления обеспечения исполнения обязательств по ликвидации последствий таких операций в уполномоченный орган в области твердых полезных ископаемых.</w:t>
      </w:r>
    </w:p>
    <w:bookmarkEnd w:id="2875"/>
    <w:bookmarkStart w:name="z3181" w:id="2876"/>
    <w:p>
      <w:pPr>
        <w:spacing w:after="0"/>
        <w:ind w:left="0"/>
        <w:jc w:val="both"/>
      </w:pPr>
      <w:r>
        <w:rPr>
          <w:rFonts w:ascii="Times New Roman"/>
          <w:b w:val="false"/>
          <w:i w:val="false"/>
          <w:color w:val="000000"/>
          <w:sz w:val="28"/>
        </w:rPr>
        <w:t>
      2. Обеспечение исполнения обязательств недропользователя по ликвидации последствий операций по добыче может быть предоставлено в сочетании любых его видов, предусмотренном настоящим Кодексом, с соблюдением следующих условий: в течение первой трети срока лицензии на добычу обеспечение в виде гарантии банка или залога банковского вклада должно составлять не менее сорока процентов от общей суммы обеспечения, в течение второй трети – не менее шестидесяти процентов, и в оставшийся период – сто процентов.</w:t>
      </w:r>
    </w:p>
    <w:bookmarkEnd w:id="2876"/>
    <w:bookmarkStart w:name="z3182" w:id="2877"/>
    <w:p>
      <w:pPr>
        <w:spacing w:after="0"/>
        <w:ind w:left="0"/>
        <w:jc w:val="both"/>
      </w:pPr>
      <w:r>
        <w:rPr>
          <w:rFonts w:ascii="Times New Roman"/>
          <w:b w:val="false"/>
          <w:i w:val="false"/>
          <w:color w:val="000000"/>
          <w:sz w:val="28"/>
        </w:rPr>
        <w:t xml:space="preserve">
      Если проведение ликвидации планируется осуществлять по плану ликвидации, составленному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217 настоящего Кодекса для двух и более участков недр, недропользователь вправе предоставить общее обеспечение исполнения обязательств по ликвидации последствий недропользования на данных участках.</w:t>
      </w:r>
    </w:p>
    <w:bookmarkEnd w:id="2877"/>
    <w:bookmarkStart w:name="z3183" w:id="2878"/>
    <w:p>
      <w:pPr>
        <w:spacing w:after="0"/>
        <w:ind w:left="0"/>
        <w:jc w:val="both"/>
      </w:pPr>
      <w:r>
        <w:rPr>
          <w:rFonts w:ascii="Times New Roman"/>
          <w:b w:val="false"/>
          <w:i w:val="false"/>
          <w:color w:val="000000"/>
          <w:sz w:val="28"/>
        </w:rPr>
        <w:t>
      3. Сумма обеспечения должна покрывать общую расчетную стоимость работ по ликвидации последствий операций по добыче и операций, планируемых на предстоящие три года со дня получения последних положительных заключений экспертизы промышленной безопасности и государственной экологической экспертизы плана ликвидации.</w:t>
      </w:r>
    </w:p>
    <w:bookmarkEnd w:id="2878"/>
    <w:bookmarkStart w:name="z3184" w:id="2879"/>
    <w:p>
      <w:pPr>
        <w:spacing w:after="0"/>
        <w:ind w:left="0"/>
        <w:jc w:val="both"/>
      </w:pPr>
      <w:r>
        <w:rPr>
          <w:rFonts w:ascii="Times New Roman"/>
          <w:b w:val="false"/>
          <w:i w:val="false"/>
          <w:color w:val="000000"/>
          <w:sz w:val="28"/>
        </w:rPr>
        <w:t>
      Сумма обеспечения подлежит окончательному пересчету в соответствии со сметой, предусмотренной проектом работ по ликвидации.</w:t>
      </w:r>
    </w:p>
    <w:bookmarkEnd w:id="2879"/>
    <w:bookmarkStart w:name="z3185" w:id="2880"/>
    <w:p>
      <w:pPr>
        <w:spacing w:after="0"/>
        <w:ind w:left="0"/>
        <w:jc w:val="both"/>
      </w:pPr>
      <w:r>
        <w:rPr>
          <w:rFonts w:ascii="Times New Roman"/>
          <w:b w:val="false"/>
          <w:i w:val="false"/>
          <w:color w:val="000000"/>
          <w:sz w:val="28"/>
        </w:rPr>
        <w:t>
      В стоимость работ по ликвидации должны быть включены административные и управленческие расходы, а также расходы на:</w:t>
      </w:r>
    </w:p>
    <w:bookmarkEnd w:id="2880"/>
    <w:bookmarkStart w:name="z3186" w:id="2881"/>
    <w:p>
      <w:pPr>
        <w:spacing w:after="0"/>
        <w:ind w:left="0"/>
        <w:jc w:val="both"/>
      </w:pPr>
      <w:r>
        <w:rPr>
          <w:rFonts w:ascii="Times New Roman"/>
          <w:b w:val="false"/>
          <w:i w:val="false"/>
          <w:color w:val="000000"/>
          <w:sz w:val="28"/>
        </w:rPr>
        <w:t>
      демонтаж и удаление технологического оборудования, зданий и сооружений, расположенных на территории участка (участков);</w:t>
      </w:r>
    </w:p>
    <w:bookmarkEnd w:id="2881"/>
    <w:bookmarkStart w:name="z3187" w:id="2882"/>
    <w:p>
      <w:pPr>
        <w:spacing w:after="0"/>
        <w:ind w:left="0"/>
        <w:jc w:val="both"/>
      </w:pPr>
      <w:r>
        <w:rPr>
          <w:rFonts w:ascii="Times New Roman"/>
          <w:b w:val="false"/>
          <w:i w:val="false"/>
          <w:color w:val="000000"/>
          <w:sz w:val="28"/>
        </w:rPr>
        <w:t>
      закрытие рудника (шахты, штольни, карьера и тому подобное), объектов размещения техногенных минеральных образований (при их наличии);</w:t>
      </w:r>
    </w:p>
    <w:bookmarkEnd w:id="2882"/>
    <w:bookmarkStart w:name="z3188" w:id="2883"/>
    <w:p>
      <w:pPr>
        <w:spacing w:after="0"/>
        <w:ind w:left="0"/>
        <w:jc w:val="both"/>
      </w:pPr>
      <w:r>
        <w:rPr>
          <w:rFonts w:ascii="Times New Roman"/>
          <w:b w:val="false"/>
          <w:i w:val="false"/>
          <w:color w:val="000000"/>
          <w:sz w:val="28"/>
        </w:rPr>
        <w:t>
      захоронение вредных веществ и материалов (при их наличии);</w:t>
      </w:r>
    </w:p>
    <w:bookmarkEnd w:id="2883"/>
    <w:bookmarkStart w:name="z3189" w:id="2884"/>
    <w:p>
      <w:pPr>
        <w:spacing w:after="0"/>
        <w:ind w:left="0"/>
        <w:jc w:val="both"/>
      </w:pPr>
      <w:r>
        <w:rPr>
          <w:rFonts w:ascii="Times New Roman"/>
          <w:b w:val="false"/>
          <w:i w:val="false"/>
          <w:color w:val="000000"/>
          <w:sz w:val="28"/>
        </w:rPr>
        <w:t>
      рекультивацию нарушенных земель;</w:t>
      </w:r>
    </w:p>
    <w:bookmarkEnd w:id="2884"/>
    <w:bookmarkStart w:name="z3190" w:id="2885"/>
    <w:p>
      <w:pPr>
        <w:spacing w:after="0"/>
        <w:ind w:left="0"/>
        <w:jc w:val="both"/>
      </w:pPr>
      <w:r>
        <w:rPr>
          <w:rFonts w:ascii="Times New Roman"/>
          <w:b w:val="false"/>
          <w:i w:val="false"/>
          <w:color w:val="000000"/>
          <w:sz w:val="28"/>
        </w:rPr>
        <w:t>
      восстановление русел рек, ручьев и водотоков (при их наличии);</w:t>
      </w:r>
    </w:p>
    <w:bookmarkEnd w:id="2885"/>
    <w:bookmarkStart w:name="z3191" w:id="2886"/>
    <w:p>
      <w:pPr>
        <w:spacing w:after="0"/>
        <w:ind w:left="0"/>
        <w:jc w:val="both"/>
      </w:pPr>
      <w:r>
        <w:rPr>
          <w:rFonts w:ascii="Times New Roman"/>
          <w:b w:val="false"/>
          <w:i w:val="false"/>
          <w:color w:val="000000"/>
          <w:sz w:val="28"/>
        </w:rPr>
        <w:t>
      мониторинг качества поверхностных и подземных вод, воздуха, состояния почвы и растительности.</w:t>
      </w:r>
    </w:p>
    <w:bookmarkEnd w:id="2886"/>
    <w:bookmarkStart w:name="z3192" w:id="2887"/>
    <w:p>
      <w:pPr>
        <w:spacing w:after="0"/>
        <w:ind w:left="0"/>
        <w:jc w:val="both"/>
      </w:pPr>
      <w:r>
        <w:rPr>
          <w:rFonts w:ascii="Times New Roman"/>
          <w:b w:val="false"/>
          <w:i w:val="false"/>
          <w:color w:val="000000"/>
          <w:sz w:val="28"/>
        </w:rPr>
        <w:t xml:space="preserve">
      4. При прекращении действия лицензии на добычу сумма обеспечения с согласия уполномоченного органа в области твердых полезных ископаемых может быть уменьшена соразмерно стоимости части ликвидационных работ, выполненных на участке недр и принятых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218 настоящего Кодекса. Уполномоченный орган в области твердых полезных ископаемых уведомляет лицо, выдавшее обеспечение, об уменьшении суммы обеспечения в течение пяти рабочих дней со дня получения заявления от недропользователя.</w:t>
      </w:r>
    </w:p>
    <w:bookmarkEnd w:id="2887"/>
    <w:bookmarkStart w:name="z3193" w:id="2888"/>
    <w:p>
      <w:pPr>
        <w:spacing w:after="0"/>
        <w:ind w:left="0"/>
        <w:jc w:val="both"/>
      </w:pPr>
      <w:r>
        <w:rPr>
          <w:rFonts w:ascii="Times New Roman"/>
          <w:b w:val="false"/>
          <w:i w:val="false"/>
          <w:color w:val="000000"/>
          <w:sz w:val="28"/>
        </w:rPr>
        <w:t xml:space="preserve">
      Запрещается уменьшение суммы обеспечения после прекращения действия лицензии на добычу твердых полезных ископаемых, если в результате такого уменьшения оставшаяся сумма обеспечения не покрывает расходы, приходящиеся на незавершенные работы по ликвидации, предусмотренные в смете проекта работ по ликвидации. </w:t>
      </w:r>
    </w:p>
    <w:bookmarkEnd w:id="2888"/>
    <w:bookmarkStart w:name="z3194" w:id="2889"/>
    <w:p>
      <w:pPr>
        <w:spacing w:after="0"/>
        <w:ind w:left="0"/>
        <w:jc w:val="both"/>
      </w:pPr>
      <w:r>
        <w:rPr>
          <w:rFonts w:ascii="Times New Roman"/>
          <w:b w:val="false"/>
          <w:i w:val="false"/>
          <w:color w:val="000000"/>
          <w:sz w:val="28"/>
        </w:rPr>
        <w:t>
      5. Операции по добыче твердых полезных ископаемых, ликвидация последствий которых не обеспечена в соответствии с требованиями настоящего Кодекса, запрещаются.</w:t>
      </w:r>
    </w:p>
    <w:bookmarkEnd w:id="2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220. Отказ от участка добычи твердых полезных ископаемых</w:t>
      </w:r>
    </w:p>
    <w:bookmarkStart w:name="z3195" w:id="2890"/>
    <w:p>
      <w:pPr>
        <w:spacing w:after="0"/>
        <w:ind w:left="0"/>
        <w:jc w:val="both"/>
      </w:pPr>
      <w:r>
        <w:rPr>
          <w:rFonts w:ascii="Times New Roman"/>
          <w:b w:val="false"/>
          <w:i w:val="false"/>
          <w:color w:val="000000"/>
          <w:sz w:val="28"/>
        </w:rPr>
        <w:t>
      1. В любое время до истечения срока лицензии на добычу твердых полезных ископаемых недропользователь вправе отказаться от всего участка добычи либо его части, письменно заявив о таком отказе в компетентный орган.</w:t>
      </w:r>
    </w:p>
    <w:bookmarkEnd w:id="2890"/>
    <w:bookmarkStart w:name="z3196" w:id="2891"/>
    <w:p>
      <w:pPr>
        <w:spacing w:after="0"/>
        <w:ind w:left="0"/>
        <w:jc w:val="both"/>
      </w:pPr>
      <w:r>
        <w:rPr>
          <w:rFonts w:ascii="Times New Roman"/>
          <w:b w:val="false"/>
          <w:i w:val="false"/>
          <w:color w:val="000000"/>
          <w:sz w:val="28"/>
        </w:rPr>
        <w:t xml:space="preserve">
      В случае отказа от части участка добычи остающийся в пользовании участок добычи должен соответствовать положениям </w:t>
      </w:r>
      <w:r>
        <w:rPr>
          <w:rFonts w:ascii="Times New Roman"/>
          <w:b w:val="false"/>
          <w:i w:val="false"/>
          <w:color w:val="000000"/>
          <w:sz w:val="28"/>
        </w:rPr>
        <w:t>статьи 19</w:t>
      </w:r>
      <w:r>
        <w:rPr>
          <w:rFonts w:ascii="Times New Roman"/>
          <w:b w:val="false"/>
          <w:i w:val="false"/>
          <w:color w:val="000000"/>
          <w:sz w:val="28"/>
        </w:rPr>
        <w:t xml:space="preserve"> настоящего Кодекса.</w:t>
      </w:r>
    </w:p>
    <w:bookmarkEnd w:id="2891"/>
    <w:bookmarkStart w:name="z3197" w:id="2892"/>
    <w:p>
      <w:pPr>
        <w:spacing w:after="0"/>
        <w:ind w:left="0"/>
        <w:jc w:val="both"/>
      </w:pPr>
      <w:r>
        <w:rPr>
          <w:rFonts w:ascii="Times New Roman"/>
          <w:b w:val="false"/>
          <w:i w:val="false"/>
          <w:color w:val="000000"/>
          <w:sz w:val="28"/>
        </w:rPr>
        <w:t>
      2. Заявление о досрочном отказе от всего или части участка добычи должно содержать указание на территорию участка недр, подлежащего отказу.</w:t>
      </w:r>
    </w:p>
    <w:bookmarkEnd w:id="2892"/>
    <w:bookmarkStart w:name="z3198" w:id="2893"/>
    <w:p>
      <w:pPr>
        <w:spacing w:after="0"/>
        <w:ind w:left="0"/>
        <w:jc w:val="both"/>
      </w:pPr>
      <w:r>
        <w:rPr>
          <w:rFonts w:ascii="Times New Roman"/>
          <w:b w:val="false"/>
          <w:i w:val="false"/>
          <w:color w:val="000000"/>
          <w:sz w:val="28"/>
        </w:rPr>
        <w:t>
      К заявлению прилагаются:</w:t>
      </w:r>
    </w:p>
    <w:bookmarkEnd w:id="2893"/>
    <w:bookmarkStart w:name="z3199" w:id="2894"/>
    <w:p>
      <w:pPr>
        <w:spacing w:after="0"/>
        <w:ind w:left="0"/>
        <w:jc w:val="both"/>
      </w:pPr>
      <w:r>
        <w:rPr>
          <w:rFonts w:ascii="Times New Roman"/>
          <w:b w:val="false"/>
          <w:i w:val="false"/>
          <w:color w:val="000000"/>
          <w:sz w:val="28"/>
        </w:rPr>
        <w:t>
      1) акт ликвидации последствий добычи на всем участке добычи или его части, от которых недропользователь отказывается;</w:t>
      </w:r>
    </w:p>
    <w:bookmarkEnd w:id="2894"/>
    <w:bookmarkStart w:name="z3200" w:id="2895"/>
    <w:p>
      <w:pPr>
        <w:spacing w:after="0"/>
        <w:ind w:left="0"/>
        <w:jc w:val="both"/>
      </w:pPr>
      <w:r>
        <w:rPr>
          <w:rFonts w:ascii="Times New Roman"/>
          <w:b w:val="false"/>
          <w:i w:val="false"/>
          <w:color w:val="000000"/>
          <w:sz w:val="28"/>
        </w:rPr>
        <w:t>
      2) описание территории участка недр, от которого недропользователь отказывается, с расчетами (размером) площади и географическими координатами угловых точек;</w:t>
      </w:r>
    </w:p>
    <w:bookmarkEnd w:id="2895"/>
    <w:bookmarkStart w:name="z3201" w:id="2896"/>
    <w:p>
      <w:pPr>
        <w:spacing w:after="0"/>
        <w:ind w:left="0"/>
        <w:jc w:val="both"/>
      </w:pPr>
      <w:r>
        <w:rPr>
          <w:rFonts w:ascii="Times New Roman"/>
          <w:b w:val="false"/>
          <w:i w:val="false"/>
          <w:color w:val="000000"/>
          <w:sz w:val="28"/>
        </w:rPr>
        <w:t>
      3) описание территории участка добычи, формируемого после отказа от части участка недр, с расчетами (размером) площади и географическими координатами угловых точек, приложенной картограммой расположения участка, выполненной в масштабе, обеспечивающем наглядность, обзорной (ситуационной) схемой, а также топографической картой поверхности.</w:t>
      </w:r>
    </w:p>
    <w:bookmarkEnd w:id="2896"/>
    <w:bookmarkStart w:name="z3202" w:id="2897"/>
    <w:p>
      <w:pPr>
        <w:spacing w:after="0"/>
        <w:ind w:left="0"/>
        <w:jc w:val="both"/>
      </w:pPr>
      <w:r>
        <w:rPr>
          <w:rFonts w:ascii="Times New Roman"/>
          <w:b w:val="false"/>
          <w:i w:val="false"/>
          <w:color w:val="000000"/>
          <w:sz w:val="28"/>
        </w:rPr>
        <w:t>
      3. Отказ от части участка добычи влечет переоформление лицензии на добычу.</w:t>
      </w:r>
    </w:p>
    <w:bookmarkEnd w:id="2897"/>
    <w:bookmarkStart w:name="z3203" w:id="2898"/>
    <w:p>
      <w:pPr>
        <w:spacing w:after="0"/>
        <w:ind w:left="0"/>
        <w:jc w:val="both"/>
      </w:pPr>
      <w:r>
        <w:rPr>
          <w:rFonts w:ascii="Times New Roman"/>
          <w:b w:val="false"/>
          <w:i w:val="false"/>
          <w:color w:val="000000"/>
          <w:sz w:val="28"/>
        </w:rPr>
        <w:t xml:space="preserve">
      4. Отказ от части или всего участка добычи является основанием для внесения сведений о соответствующем участке недр (или его части) в единый кадастр государственного фонда недр как об участке (или его части), который может быть предоставлен для проведения операций по добыче твердых полезных ископаемых. </w:t>
      </w:r>
    </w:p>
    <w:bookmarkEnd w:id="2898"/>
    <w:p>
      <w:pPr>
        <w:spacing w:after="0"/>
        <w:ind w:left="0"/>
        <w:jc w:val="both"/>
      </w:pPr>
      <w:r>
        <w:rPr>
          <w:rFonts w:ascii="Times New Roman"/>
          <w:b/>
          <w:i w:val="false"/>
          <w:color w:val="000000"/>
          <w:sz w:val="28"/>
        </w:rPr>
        <w:t>Статья 221. Ответственность за нарушение обязательств по лицензии на добычу твердых полезных ископаемых и ее отзыв</w:t>
      </w:r>
    </w:p>
    <w:bookmarkStart w:name="z3204" w:id="2899"/>
    <w:p>
      <w:pPr>
        <w:spacing w:after="0"/>
        <w:ind w:left="0"/>
        <w:jc w:val="both"/>
      </w:pPr>
      <w:r>
        <w:rPr>
          <w:rFonts w:ascii="Times New Roman"/>
          <w:b w:val="false"/>
          <w:i w:val="false"/>
          <w:color w:val="000000"/>
          <w:sz w:val="28"/>
        </w:rPr>
        <w:t>
      1. Нарушение обязательств, предусмотренных лицензией на добычу твердых полезных ископаемых, влечет ответственность недропользователя в виде неустойки или отзыва лицензии.</w:t>
      </w:r>
    </w:p>
    <w:bookmarkEnd w:id="2899"/>
    <w:bookmarkStart w:name="z3205" w:id="2900"/>
    <w:p>
      <w:pPr>
        <w:spacing w:after="0"/>
        <w:ind w:left="0"/>
        <w:jc w:val="both"/>
      </w:pPr>
      <w:r>
        <w:rPr>
          <w:rFonts w:ascii="Times New Roman"/>
          <w:b w:val="false"/>
          <w:i w:val="false"/>
          <w:color w:val="000000"/>
          <w:sz w:val="28"/>
        </w:rPr>
        <w:t>
      2. Неустойка взыскивается за нарушение обязательства по обеспечению минимальной доли внутристрановой ценности в работах и услугах, используемых при проведении операций по добыче, а также за нарушение обязательства по финансированию обучения казахстанских кадров и (или) обязательства по финансированию научно-исследовательских, научно-технических и (или) опытно-конструкторских работ.</w:t>
      </w:r>
    </w:p>
    <w:bookmarkEnd w:id="2900"/>
    <w:bookmarkStart w:name="z3206" w:id="2901"/>
    <w:p>
      <w:pPr>
        <w:spacing w:after="0"/>
        <w:ind w:left="0"/>
        <w:jc w:val="both"/>
      </w:pPr>
      <w:r>
        <w:rPr>
          <w:rFonts w:ascii="Times New Roman"/>
          <w:b w:val="false"/>
          <w:i w:val="false"/>
          <w:color w:val="000000"/>
          <w:sz w:val="28"/>
        </w:rPr>
        <w:t>
      Уплата неустойки за нарушение обязательства прекращает основное обязательство, исполнение которого предусмотрено в соответствующем календарном году.</w:t>
      </w:r>
    </w:p>
    <w:bookmarkEnd w:id="2901"/>
    <w:bookmarkStart w:name="z3207" w:id="2902"/>
    <w:p>
      <w:pPr>
        <w:spacing w:after="0"/>
        <w:ind w:left="0"/>
        <w:jc w:val="both"/>
      </w:pPr>
      <w:r>
        <w:rPr>
          <w:rFonts w:ascii="Times New Roman"/>
          <w:b w:val="false"/>
          <w:i w:val="false"/>
          <w:color w:val="000000"/>
          <w:sz w:val="28"/>
        </w:rPr>
        <w:t>
      Неустойка за нарушение обязательства по обеспечению минимальной доли внутристрановой ценности в работах и услугах, используемых при проведении операций по добыче, взыскивается в размере тридцати процентов от стоимости работ и услуг, относящихся к неисполненному объему обязательств.</w:t>
      </w:r>
    </w:p>
    <w:bookmarkEnd w:id="2902"/>
    <w:bookmarkStart w:name="z3208" w:id="2903"/>
    <w:p>
      <w:pPr>
        <w:spacing w:after="0"/>
        <w:ind w:left="0"/>
        <w:jc w:val="both"/>
      </w:pPr>
      <w:r>
        <w:rPr>
          <w:rFonts w:ascii="Times New Roman"/>
          <w:b w:val="false"/>
          <w:i w:val="false"/>
          <w:color w:val="000000"/>
          <w:sz w:val="28"/>
        </w:rPr>
        <w:t>
      Неустойка за неисполнение обязательств по финансированию обучения казахстанских кадров и финансированию научно-исследовательских, научно-технических и (или) опытно-конструкторских работ взыскивается в размере суммы неисполненного обязательства.</w:t>
      </w:r>
    </w:p>
    <w:bookmarkEnd w:id="2903"/>
    <w:bookmarkStart w:name="z3209" w:id="2904"/>
    <w:p>
      <w:pPr>
        <w:spacing w:after="0"/>
        <w:ind w:left="0"/>
        <w:jc w:val="both"/>
      </w:pPr>
      <w:r>
        <w:rPr>
          <w:rFonts w:ascii="Times New Roman"/>
          <w:b w:val="false"/>
          <w:i w:val="false"/>
          <w:color w:val="000000"/>
          <w:sz w:val="28"/>
        </w:rPr>
        <w:t>
      3. Лицензия на добычу твердых полезных ископаемых подлежит отзыву компетентным органом при наличии одного из следующих оснований:</w:t>
      </w:r>
    </w:p>
    <w:bookmarkEnd w:id="2904"/>
    <w:bookmarkStart w:name="z3210" w:id="2905"/>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Кодекса, повлекшее угрозу национальной безопасности;</w:t>
      </w:r>
    </w:p>
    <w:bookmarkEnd w:id="2905"/>
    <w:bookmarkStart w:name="z3211" w:id="2906"/>
    <w:p>
      <w:pPr>
        <w:spacing w:after="0"/>
        <w:ind w:left="0"/>
        <w:jc w:val="both"/>
      </w:pPr>
      <w:r>
        <w:rPr>
          <w:rFonts w:ascii="Times New Roman"/>
          <w:b w:val="false"/>
          <w:i w:val="false"/>
          <w:color w:val="000000"/>
          <w:sz w:val="28"/>
        </w:rPr>
        <w:t>
      2) нарушение обязательств об уплате подписного бонуса, платы за пользование земельными участками (арендных платежей) и (или) обязательств по ежегодным минимальным расходам на операции по добыче твердых полезных ископаемых.</w:t>
      </w:r>
    </w:p>
    <w:bookmarkEnd w:id="2906"/>
    <w:bookmarkStart w:name="z3212" w:id="2907"/>
    <w:p>
      <w:pPr>
        <w:spacing w:after="0"/>
        <w:ind w:left="0"/>
        <w:jc w:val="both"/>
      </w:pPr>
      <w:r>
        <w:rPr>
          <w:rFonts w:ascii="Times New Roman"/>
          <w:b w:val="false"/>
          <w:i w:val="false"/>
          <w:color w:val="000000"/>
          <w:sz w:val="28"/>
        </w:rPr>
        <w:t xml:space="preserve">
      4. При выявлении нарушения компетентный орган письменно уведомляет об этом недропользователя. </w:t>
      </w:r>
    </w:p>
    <w:bookmarkEnd w:id="2907"/>
    <w:bookmarkStart w:name="z3213" w:id="2908"/>
    <w:p>
      <w:pPr>
        <w:spacing w:after="0"/>
        <w:ind w:left="0"/>
        <w:jc w:val="both"/>
      </w:pPr>
      <w:r>
        <w:rPr>
          <w:rFonts w:ascii="Times New Roman"/>
          <w:b w:val="false"/>
          <w:i w:val="false"/>
          <w:color w:val="000000"/>
          <w:sz w:val="28"/>
        </w:rPr>
        <w:t>
      5. В случае совершения нарушения, предусмотренного подпунктом 1) пункта 3 настоящей статьи, данное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действий по переходу объектов, связанных с правом недропользования.</w:t>
      </w:r>
    </w:p>
    <w:bookmarkEnd w:id="2908"/>
    <w:bookmarkStart w:name="z3214" w:id="2909"/>
    <w:p>
      <w:pPr>
        <w:spacing w:after="0"/>
        <w:ind w:left="0"/>
        <w:jc w:val="both"/>
      </w:pPr>
      <w:r>
        <w:rPr>
          <w:rFonts w:ascii="Times New Roman"/>
          <w:b w:val="false"/>
          <w:i w:val="false"/>
          <w:color w:val="000000"/>
          <w:sz w:val="28"/>
        </w:rPr>
        <w:t>
      В случае совершения нарушения, предусмотренного подпунктом 2) пункта 3 настоящей статьи, недропользователь обязан устранить нарушение в течение трех месяцев со дня получения уведомления от компетентного органа.</w:t>
      </w:r>
    </w:p>
    <w:bookmarkEnd w:id="2909"/>
    <w:bookmarkStart w:name="z3215" w:id="2910"/>
    <w:p>
      <w:pPr>
        <w:spacing w:after="0"/>
        <w:ind w:left="0"/>
        <w:jc w:val="both"/>
      </w:pPr>
      <w:r>
        <w:rPr>
          <w:rFonts w:ascii="Times New Roman"/>
          <w:b w:val="false"/>
          <w:i w:val="false"/>
          <w:color w:val="000000"/>
          <w:sz w:val="28"/>
        </w:rPr>
        <w:t>
      Недропользователь в предусмотренные настоящим пунктом сроки письменно уведомляет компетентный орган об устранении нарушений с приложением документов, подтверждающих такое устранение.</w:t>
      </w:r>
    </w:p>
    <w:bookmarkEnd w:id="2910"/>
    <w:bookmarkStart w:name="z3216" w:id="2911"/>
    <w:p>
      <w:pPr>
        <w:spacing w:after="0"/>
        <w:ind w:left="0"/>
        <w:jc w:val="both"/>
      </w:pPr>
      <w:r>
        <w:rPr>
          <w:rFonts w:ascii="Times New Roman"/>
          <w:b w:val="false"/>
          <w:i w:val="false"/>
          <w:color w:val="000000"/>
          <w:sz w:val="28"/>
        </w:rPr>
        <w:t>
      В случае неустранения нарушения в установленный срок компетентный орган отзывает лицензию в соответствии с пунктом 6 настоящей статьи.</w:t>
      </w:r>
    </w:p>
    <w:bookmarkEnd w:id="2911"/>
    <w:bookmarkStart w:name="z3217" w:id="2912"/>
    <w:p>
      <w:pPr>
        <w:spacing w:after="0"/>
        <w:ind w:left="0"/>
        <w:jc w:val="both"/>
      </w:pPr>
      <w:r>
        <w:rPr>
          <w:rFonts w:ascii="Times New Roman"/>
          <w:b w:val="false"/>
          <w:i w:val="false"/>
          <w:color w:val="000000"/>
          <w:sz w:val="28"/>
        </w:rPr>
        <w:t xml:space="preserve">
      6. Отзыв лицензии производится компетентным органом путем направления письменного уведомления недропользователю об отзыве лицензии. </w:t>
      </w:r>
    </w:p>
    <w:bookmarkEnd w:id="2912"/>
    <w:bookmarkStart w:name="z3218" w:id="2913"/>
    <w:p>
      <w:pPr>
        <w:spacing w:after="0"/>
        <w:ind w:left="0"/>
        <w:jc w:val="both"/>
      </w:pPr>
      <w:r>
        <w:rPr>
          <w:rFonts w:ascii="Times New Roman"/>
          <w:b w:val="false"/>
          <w:i w:val="false"/>
          <w:color w:val="000000"/>
          <w:sz w:val="28"/>
        </w:rPr>
        <w:t>
      Лицензия прекращает действие через три месяца со дня получения недропользователем уведомления об отзыве лицензии.</w:t>
      </w:r>
    </w:p>
    <w:bookmarkEnd w:id="2913"/>
    <w:bookmarkStart w:name="z3219" w:id="2914"/>
    <w:p>
      <w:pPr>
        <w:spacing w:after="0"/>
        <w:ind w:left="0"/>
        <w:jc w:val="both"/>
      </w:pPr>
      <w:r>
        <w:rPr>
          <w:rFonts w:ascii="Times New Roman"/>
          <w:b w:val="false"/>
          <w:i w:val="false"/>
          <w:color w:val="000000"/>
          <w:sz w:val="28"/>
        </w:rPr>
        <w:t xml:space="preserve">
      7.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6 настоящей статьи, продлевается до вступления в силу решения, вынесенного по результатам оспаривания. </w:t>
      </w:r>
    </w:p>
    <w:bookmarkEnd w:id="2914"/>
    <w:bookmarkStart w:name="z3220" w:id="2915"/>
    <w:p>
      <w:pPr>
        <w:spacing w:after="0"/>
        <w:ind w:left="0"/>
        <w:jc w:val="both"/>
      </w:pPr>
      <w:r>
        <w:rPr>
          <w:rFonts w:ascii="Times New Roman"/>
          <w:b w:val="false"/>
          <w:i w:val="false"/>
          <w:color w:val="000000"/>
          <w:sz w:val="28"/>
        </w:rPr>
        <w:t>
      8.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таким обстоятельствам не относятся отсутствие у недропользователя технических и (или) финансовых средств, отсутствие на рынке необходимых товаров, работ или услуг, а также наложение административного взыскания.</w:t>
      </w:r>
    </w:p>
    <w:bookmarkEnd w:id="2915"/>
    <w:bookmarkStart w:name="z3221" w:id="2916"/>
    <w:p>
      <w:pPr>
        <w:spacing w:after="0"/>
        <w:ind w:left="0"/>
        <w:jc w:val="both"/>
      </w:pPr>
      <w:r>
        <w:rPr>
          <w:rFonts w:ascii="Times New Roman"/>
          <w:b w:val="false"/>
          <w:i w:val="false"/>
          <w:color w:val="000000"/>
          <w:sz w:val="28"/>
        </w:rPr>
        <w:t xml:space="preserve">
      9. Лицо, лишенное лицензии на добычу в соответствии с настоящей статьей, обязано немедленно прекратить операции по недропользованию и приступить к работам по поддержанию участка недр в безопасном состоянии в соответствии с планом ликвидации. </w:t>
      </w:r>
    </w:p>
    <w:bookmarkEnd w:id="2916"/>
    <w:bookmarkStart w:name="z3222" w:id="2917"/>
    <w:p>
      <w:pPr>
        <w:spacing w:after="0"/>
        <w:ind w:left="0"/>
        <w:jc w:val="both"/>
      </w:pPr>
      <w:r>
        <w:rPr>
          <w:rFonts w:ascii="Times New Roman"/>
          <w:b w:val="false"/>
          <w:i w:val="false"/>
          <w:color w:val="000000"/>
          <w:sz w:val="28"/>
        </w:rPr>
        <w:t xml:space="preserve">
      10. Отзыв лицензии на добычу твердых полезных ископаемых является основанием для внесения сведений о соответствующем участке недр в единый кадастр государственного фонда недр. </w:t>
      </w:r>
    </w:p>
    <w:bookmarkEnd w:id="2917"/>
    <w:bookmarkStart w:name="z3223" w:id="2918"/>
    <w:p>
      <w:pPr>
        <w:spacing w:after="0"/>
        <w:ind w:left="0"/>
        <w:jc w:val="left"/>
      </w:pPr>
      <w:r>
        <w:rPr>
          <w:rFonts w:ascii="Times New Roman"/>
          <w:b/>
          <w:i w:val="false"/>
          <w:color w:val="000000"/>
        </w:rPr>
        <w:t xml:space="preserve"> Глава 29. Статус удержания участка добычи твердых полезных ископаемых</w:t>
      </w:r>
    </w:p>
    <w:bookmarkEnd w:id="2918"/>
    <w:p>
      <w:pPr>
        <w:spacing w:after="0"/>
        <w:ind w:left="0"/>
        <w:jc w:val="both"/>
      </w:pPr>
      <w:r>
        <w:rPr>
          <w:rFonts w:ascii="Times New Roman"/>
          <w:b/>
          <w:i w:val="false"/>
          <w:color w:val="000000"/>
          <w:sz w:val="28"/>
        </w:rPr>
        <w:t>Статья 222. Понятие статуса удержания и основания его предоставления</w:t>
      </w:r>
    </w:p>
    <w:bookmarkStart w:name="z3224" w:id="2919"/>
    <w:p>
      <w:pPr>
        <w:spacing w:after="0"/>
        <w:ind w:left="0"/>
        <w:jc w:val="both"/>
      </w:pPr>
      <w:r>
        <w:rPr>
          <w:rFonts w:ascii="Times New Roman"/>
          <w:b w:val="false"/>
          <w:i w:val="false"/>
          <w:color w:val="000000"/>
          <w:sz w:val="28"/>
        </w:rPr>
        <w:t>
      1. Статусом удержания признается особый правовой режим участка недр по лицензии на добычу твердых полезных ископаемых, предусматривающий право недропользователя не начинать или приостановить добычу твердых полезных ископаемых на указанном участке (или его части) на условиях и в порядке, предусмотренных настоящим Кодексом.</w:t>
      </w:r>
    </w:p>
    <w:bookmarkEnd w:id="2919"/>
    <w:bookmarkStart w:name="z3225" w:id="2920"/>
    <w:p>
      <w:pPr>
        <w:spacing w:after="0"/>
        <w:ind w:left="0"/>
        <w:jc w:val="both"/>
      </w:pPr>
      <w:r>
        <w:rPr>
          <w:rFonts w:ascii="Times New Roman"/>
          <w:b w:val="false"/>
          <w:i w:val="false"/>
          <w:color w:val="000000"/>
          <w:sz w:val="28"/>
        </w:rPr>
        <w:t>
      Положения настоящей главы могут применяться во всякое время в период действия срока лицензии на добычу твердых полезных ископаемых.</w:t>
      </w:r>
    </w:p>
    <w:bookmarkEnd w:id="2920"/>
    <w:bookmarkStart w:name="z3226" w:id="2921"/>
    <w:p>
      <w:pPr>
        <w:spacing w:after="0"/>
        <w:ind w:left="0"/>
        <w:jc w:val="both"/>
      </w:pPr>
      <w:r>
        <w:rPr>
          <w:rFonts w:ascii="Times New Roman"/>
          <w:b w:val="false"/>
          <w:i w:val="false"/>
          <w:color w:val="000000"/>
          <w:sz w:val="28"/>
        </w:rPr>
        <w:t xml:space="preserve">
      2. Присвоение участку недр статуса удержания освобождает недропользователя на период действия статуса удержания от исполнения обязанностей, предусмотренных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 а также связанных с ними обязательств по представлению отчетности.</w:t>
      </w:r>
    </w:p>
    <w:bookmarkEnd w:id="2921"/>
    <w:bookmarkStart w:name="z3227" w:id="2922"/>
    <w:p>
      <w:pPr>
        <w:spacing w:after="0"/>
        <w:ind w:left="0"/>
        <w:jc w:val="both"/>
      </w:pPr>
      <w:r>
        <w:rPr>
          <w:rFonts w:ascii="Times New Roman"/>
          <w:b w:val="false"/>
          <w:i w:val="false"/>
          <w:color w:val="000000"/>
          <w:sz w:val="28"/>
        </w:rPr>
        <w:t xml:space="preserve">
      Присвоение статуса удержания части участка недр по лицензии на добычу влечет пропорциональное уменьшение размера обязательств недропользователя,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статьи 208 настоящего Кодекса.</w:t>
      </w:r>
    </w:p>
    <w:bookmarkEnd w:id="2922"/>
    <w:bookmarkStart w:name="z3228" w:id="2923"/>
    <w:p>
      <w:pPr>
        <w:spacing w:after="0"/>
        <w:ind w:left="0"/>
        <w:jc w:val="both"/>
      </w:pPr>
      <w:r>
        <w:rPr>
          <w:rFonts w:ascii="Times New Roman"/>
          <w:b w:val="false"/>
          <w:i w:val="false"/>
          <w:color w:val="000000"/>
          <w:sz w:val="28"/>
        </w:rPr>
        <w:t>
      3. Статус удержания присваивается на период до пяти последовательных лет с возможностью его продления на последующий срок до пяти лет. Общий срок статуса удержания с учетом его продления применительно к участку недр по лицензии на добычу твердых полезных ископаемых не может превышать десять лет.</w:t>
      </w:r>
    </w:p>
    <w:bookmarkEnd w:id="2923"/>
    <w:bookmarkStart w:name="z3229" w:id="2924"/>
    <w:p>
      <w:pPr>
        <w:spacing w:after="0"/>
        <w:ind w:left="0"/>
        <w:jc w:val="both"/>
      </w:pPr>
      <w:r>
        <w:rPr>
          <w:rFonts w:ascii="Times New Roman"/>
          <w:b w:val="false"/>
          <w:i w:val="false"/>
          <w:color w:val="000000"/>
          <w:sz w:val="28"/>
        </w:rPr>
        <w:t>
      4. Присвоение статуса удержания подтверждается путем выдачи недропользователю переоформленной лицензии на добычу с указанием территории участка недр, к которому применяется статус удержания, и срока действия такого статуса.</w:t>
      </w:r>
    </w:p>
    <w:bookmarkEnd w:id="2924"/>
    <w:bookmarkStart w:name="z3230" w:id="2925"/>
    <w:p>
      <w:pPr>
        <w:spacing w:after="0"/>
        <w:ind w:left="0"/>
        <w:jc w:val="both"/>
      </w:pPr>
      <w:r>
        <w:rPr>
          <w:rFonts w:ascii="Times New Roman"/>
          <w:b w:val="false"/>
          <w:i w:val="false"/>
          <w:color w:val="000000"/>
          <w:sz w:val="28"/>
        </w:rPr>
        <w:t>
      5. Статус удержания присваивается при наличии любого из следующих оснований:</w:t>
      </w:r>
    </w:p>
    <w:bookmarkEnd w:id="2925"/>
    <w:bookmarkStart w:name="z3231" w:id="2926"/>
    <w:p>
      <w:pPr>
        <w:spacing w:after="0"/>
        <w:ind w:left="0"/>
        <w:jc w:val="both"/>
      </w:pPr>
      <w:r>
        <w:rPr>
          <w:rFonts w:ascii="Times New Roman"/>
          <w:b w:val="false"/>
          <w:i w:val="false"/>
          <w:color w:val="000000"/>
          <w:sz w:val="28"/>
        </w:rPr>
        <w:t xml:space="preserve">
      1) добыча выявленных минеральных ресурсов является нерентабельной для недропользователя в связи с неблагоприятными рыночными условиями при наличии разумных оснований полагать, что такая добыча может стать рентабельной в течение будущих пяти лет; </w:t>
      </w:r>
    </w:p>
    <w:bookmarkEnd w:id="2926"/>
    <w:bookmarkStart w:name="z3232" w:id="2927"/>
    <w:p>
      <w:pPr>
        <w:spacing w:after="0"/>
        <w:ind w:left="0"/>
        <w:jc w:val="both"/>
      </w:pPr>
      <w:r>
        <w:rPr>
          <w:rFonts w:ascii="Times New Roman"/>
          <w:b w:val="false"/>
          <w:i w:val="false"/>
          <w:color w:val="000000"/>
          <w:sz w:val="28"/>
        </w:rPr>
        <w:t xml:space="preserve">
      2) отсутствие технологии, позволяющей осуществлять добычу твердых полезных ископаемых в соответствии с требованиями экологической безопасности; </w:t>
      </w:r>
    </w:p>
    <w:bookmarkEnd w:id="2927"/>
    <w:bookmarkStart w:name="z3233" w:id="2928"/>
    <w:p>
      <w:pPr>
        <w:spacing w:after="0"/>
        <w:ind w:left="0"/>
        <w:jc w:val="both"/>
      </w:pPr>
      <w:r>
        <w:rPr>
          <w:rFonts w:ascii="Times New Roman"/>
          <w:b w:val="false"/>
          <w:i w:val="false"/>
          <w:color w:val="000000"/>
          <w:sz w:val="28"/>
        </w:rPr>
        <w:t>
      3) наличие непреодолимой силы, то есть чрезвычайных и непредотвратимых при данных условиях обстоятельств (стихийные явления, военные действия и тому подобное);</w:t>
      </w:r>
    </w:p>
    <w:bookmarkEnd w:id="2928"/>
    <w:bookmarkStart w:name="z3234" w:id="2929"/>
    <w:p>
      <w:pPr>
        <w:spacing w:after="0"/>
        <w:ind w:left="0"/>
        <w:jc w:val="both"/>
      </w:pPr>
      <w:r>
        <w:rPr>
          <w:rFonts w:ascii="Times New Roman"/>
          <w:b w:val="false"/>
          <w:i w:val="false"/>
          <w:color w:val="000000"/>
          <w:sz w:val="28"/>
        </w:rPr>
        <w:t>
      4) вступление в силу решения суда о применении реабилитационной процедуры к недропользователю.</w:t>
      </w:r>
    </w:p>
    <w:bookmarkEnd w:id="2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Порядок присвоения статуса удержания</w:t>
      </w:r>
    </w:p>
    <w:bookmarkStart w:name="z3235" w:id="2930"/>
    <w:p>
      <w:pPr>
        <w:spacing w:after="0"/>
        <w:ind w:left="0"/>
        <w:jc w:val="both"/>
      </w:pPr>
      <w:r>
        <w:rPr>
          <w:rFonts w:ascii="Times New Roman"/>
          <w:b w:val="false"/>
          <w:i w:val="false"/>
          <w:color w:val="000000"/>
          <w:sz w:val="28"/>
        </w:rPr>
        <w:t>
      1. Статус удержания присваивается по заявлению недропользователя либо реабилитационного управляющего.</w:t>
      </w:r>
    </w:p>
    <w:bookmarkEnd w:id="2930"/>
    <w:bookmarkStart w:name="z3236" w:id="2931"/>
    <w:p>
      <w:pPr>
        <w:spacing w:after="0"/>
        <w:ind w:left="0"/>
        <w:jc w:val="both"/>
      </w:pPr>
      <w:r>
        <w:rPr>
          <w:rFonts w:ascii="Times New Roman"/>
          <w:b w:val="false"/>
          <w:i w:val="false"/>
          <w:color w:val="000000"/>
          <w:sz w:val="28"/>
        </w:rPr>
        <w:t xml:space="preserve">
      2. В заявлении указываются и описываются обстоятельства, являющиеся основанием для обращения недропользователя за присвоением статуса удержания. </w:t>
      </w:r>
    </w:p>
    <w:bookmarkEnd w:id="2931"/>
    <w:bookmarkStart w:name="z3237" w:id="2932"/>
    <w:p>
      <w:pPr>
        <w:spacing w:after="0"/>
        <w:ind w:left="0"/>
        <w:jc w:val="both"/>
      </w:pPr>
      <w:r>
        <w:rPr>
          <w:rFonts w:ascii="Times New Roman"/>
          <w:b w:val="false"/>
          <w:i w:val="false"/>
          <w:color w:val="000000"/>
          <w:sz w:val="28"/>
        </w:rPr>
        <w:t>
      3. К заявлению прилагаются:</w:t>
      </w:r>
    </w:p>
    <w:bookmarkEnd w:id="2932"/>
    <w:bookmarkStart w:name="z3238" w:id="2933"/>
    <w:p>
      <w:pPr>
        <w:spacing w:after="0"/>
        <w:ind w:left="0"/>
        <w:jc w:val="both"/>
      </w:pPr>
      <w:r>
        <w:rPr>
          <w:rFonts w:ascii="Times New Roman"/>
          <w:b w:val="false"/>
          <w:i w:val="false"/>
          <w:color w:val="000000"/>
          <w:sz w:val="28"/>
        </w:rPr>
        <w:t xml:space="preserve">
      1) документы, подтверждающие наличие обстоятельств,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5 статьи 222 настоящего Кодекса;</w:t>
      </w:r>
    </w:p>
    <w:bookmarkEnd w:id="2933"/>
    <w:bookmarkStart w:name="z3239" w:id="2934"/>
    <w:p>
      <w:pPr>
        <w:spacing w:after="0"/>
        <w:ind w:left="0"/>
        <w:jc w:val="both"/>
      </w:pPr>
      <w:r>
        <w:rPr>
          <w:rFonts w:ascii="Times New Roman"/>
          <w:b w:val="false"/>
          <w:i w:val="false"/>
          <w:color w:val="000000"/>
          <w:sz w:val="28"/>
        </w:rPr>
        <w:t xml:space="preserve">
      2) утвержденная недропользователем программа работ. </w:t>
      </w:r>
    </w:p>
    <w:bookmarkEnd w:id="2934"/>
    <w:bookmarkStart w:name="z3240" w:id="2935"/>
    <w:p>
      <w:pPr>
        <w:spacing w:after="0"/>
        <w:ind w:left="0"/>
        <w:jc w:val="both"/>
      </w:pPr>
      <w:r>
        <w:rPr>
          <w:rFonts w:ascii="Times New Roman"/>
          <w:b w:val="false"/>
          <w:i w:val="false"/>
          <w:color w:val="000000"/>
          <w:sz w:val="28"/>
        </w:rPr>
        <w:t xml:space="preserve">
      4. Компетентный орган рассматривает заявление и при отсутствии оснований для отказа в присвоении статуса удержания,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224 настоящего Кодекса, а также после согласования программы работ в течение десяти рабочих дней со дня поступления заявления направляет заявителю уведомление о необходимости представления проекта консервации. </w:t>
      </w:r>
    </w:p>
    <w:bookmarkEnd w:id="2935"/>
    <w:bookmarkStart w:name="z3241" w:id="2936"/>
    <w:p>
      <w:pPr>
        <w:spacing w:after="0"/>
        <w:ind w:left="0"/>
        <w:jc w:val="both"/>
      </w:pPr>
      <w:r>
        <w:rPr>
          <w:rFonts w:ascii="Times New Roman"/>
          <w:b w:val="false"/>
          <w:i w:val="false"/>
          <w:color w:val="000000"/>
          <w:sz w:val="28"/>
        </w:rPr>
        <w:t>
      Проект консервации разрабатывается в соответствии с экологическим разрешением и представляется заявителем в компетентный орган не позднее четырех месяцев со дня уведомления. Заявитель вправе обратиться в компетентный орган за продлением указанного срока с обоснованием необходимости такого продления.</w:t>
      </w:r>
    </w:p>
    <w:bookmarkEnd w:id="2936"/>
    <w:bookmarkStart w:name="z3242" w:id="2937"/>
    <w:p>
      <w:pPr>
        <w:spacing w:after="0"/>
        <w:ind w:left="0"/>
        <w:jc w:val="both"/>
      </w:pPr>
      <w:r>
        <w:rPr>
          <w:rFonts w:ascii="Times New Roman"/>
          <w:b w:val="false"/>
          <w:i w:val="false"/>
          <w:color w:val="000000"/>
          <w:sz w:val="28"/>
        </w:rPr>
        <w:t>
      Компетентный орган продлевает данный срок на период не более четырех месяцев со дня истечения срока, указанного в части второй настоящего пункта, если необходимость такого продления вызвана обстоятельствами, не зависящими от заявителя.</w:t>
      </w:r>
    </w:p>
    <w:bookmarkEnd w:id="2937"/>
    <w:bookmarkStart w:name="z3243" w:id="2938"/>
    <w:p>
      <w:pPr>
        <w:spacing w:after="0"/>
        <w:ind w:left="0"/>
        <w:jc w:val="both"/>
      </w:pPr>
      <w:r>
        <w:rPr>
          <w:rFonts w:ascii="Times New Roman"/>
          <w:b w:val="false"/>
          <w:i w:val="false"/>
          <w:color w:val="000000"/>
          <w:sz w:val="28"/>
        </w:rPr>
        <w:t xml:space="preserve">
      5. Компетентный орган присваивает статус удержания участку добычи (его части) и выдает недропользователю переоформленную лицензию в срок не позднее пяти рабочих дней со дня представления проекта консервации, разработанного в порядке, предусмотренном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В лицензии, переоформленной в связи с присвоением участку добычи (его части) статуса удержания, указывается территория данного участка (его части) со статусом удержания.</w:t>
      </w:r>
    </w:p>
    <w:bookmarkEnd w:id="2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Отказ в присвоении статуса удержания</w:t>
      </w:r>
    </w:p>
    <w:bookmarkStart w:name="z3244" w:id="2939"/>
    <w:p>
      <w:pPr>
        <w:spacing w:after="0"/>
        <w:ind w:left="0"/>
        <w:jc w:val="both"/>
      </w:pPr>
      <w:r>
        <w:rPr>
          <w:rFonts w:ascii="Times New Roman"/>
          <w:b w:val="false"/>
          <w:i w:val="false"/>
          <w:color w:val="000000"/>
          <w:sz w:val="28"/>
        </w:rPr>
        <w:t>
      1. Компетентный орган отказывает в присвоении участку добычи (его части) по лицензии на добычу твердых полезных ископаемых статуса удержания при наличии одного из следующих оснований:</w:t>
      </w:r>
    </w:p>
    <w:bookmarkEnd w:id="2939"/>
    <w:bookmarkStart w:name="z3245" w:id="2940"/>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2940"/>
    <w:bookmarkStart w:name="z3246" w:id="2941"/>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2941"/>
    <w:bookmarkStart w:name="z3247" w:id="2942"/>
    <w:p>
      <w:pPr>
        <w:spacing w:after="0"/>
        <w:ind w:left="0"/>
        <w:jc w:val="both"/>
      </w:pPr>
      <w:r>
        <w:rPr>
          <w:rFonts w:ascii="Times New Roman"/>
          <w:b w:val="false"/>
          <w:i w:val="false"/>
          <w:color w:val="000000"/>
          <w:sz w:val="28"/>
        </w:rPr>
        <w:t xml:space="preserve">
      3) несоблюдение заявителем срока представления компетентному органу проекта консервации, разработанного в порядке, предусмотренном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w:t>
      </w:r>
    </w:p>
    <w:bookmarkEnd w:id="2942"/>
    <w:bookmarkStart w:name="z3248" w:id="2943"/>
    <w:p>
      <w:pPr>
        <w:spacing w:after="0"/>
        <w:ind w:left="0"/>
        <w:jc w:val="both"/>
      </w:pPr>
      <w:r>
        <w:rPr>
          <w:rFonts w:ascii="Times New Roman"/>
          <w:b w:val="false"/>
          <w:i w:val="false"/>
          <w:color w:val="000000"/>
          <w:sz w:val="28"/>
        </w:rPr>
        <w:t>
      4) обоснования, приведенные недропользователем, и представленные документы являются недостаточными, чтобы подтвердить наличие обстоятельств, являющихся основанием для присвоения участку добычи (его части) статуса удержания.</w:t>
      </w:r>
    </w:p>
    <w:bookmarkEnd w:id="2943"/>
    <w:bookmarkStart w:name="z3249" w:id="2944"/>
    <w:p>
      <w:pPr>
        <w:spacing w:after="0"/>
        <w:ind w:left="0"/>
        <w:jc w:val="both"/>
      </w:pPr>
      <w:r>
        <w:rPr>
          <w:rFonts w:ascii="Times New Roman"/>
          <w:b w:val="false"/>
          <w:i w:val="false"/>
          <w:color w:val="000000"/>
          <w:sz w:val="28"/>
        </w:rPr>
        <w:t>
      2. Отказ в присвоении участку добычи (его части) статуса удержания выносится в письменной форме, должен быть мотивирован и выдан заявителю в течение срока, предусмотренного для присвоения статуса удержания.</w:t>
      </w:r>
    </w:p>
    <w:bookmarkEnd w:id="2944"/>
    <w:bookmarkStart w:name="z3250" w:id="2945"/>
    <w:p>
      <w:pPr>
        <w:spacing w:after="0"/>
        <w:ind w:left="0"/>
        <w:jc w:val="both"/>
      </w:pPr>
      <w:r>
        <w:rPr>
          <w:rFonts w:ascii="Times New Roman"/>
          <w:b w:val="false"/>
          <w:i w:val="false"/>
          <w:color w:val="000000"/>
          <w:sz w:val="28"/>
        </w:rPr>
        <w:t>
      3. Компетентный орган уведомляет заявителя об отказе в присвоении участку добычи (его части) статуса удержания в течение двух рабочих дней со дня принятия решения об отказе.</w:t>
      </w:r>
    </w:p>
    <w:bookmarkEnd w:id="2945"/>
    <w:bookmarkStart w:name="z3251" w:id="2946"/>
    <w:p>
      <w:pPr>
        <w:spacing w:after="0"/>
        <w:ind w:left="0"/>
        <w:jc w:val="both"/>
      </w:pPr>
      <w:r>
        <w:rPr>
          <w:rFonts w:ascii="Times New Roman"/>
          <w:b w:val="false"/>
          <w:i w:val="false"/>
          <w:color w:val="000000"/>
          <w:sz w:val="28"/>
        </w:rPr>
        <w:t>
      4. Отказ в присвоении участку добычи (его части) статуса удержания может быть обжалован заявителем в соответствии с законодательством Республики Казахстан не позднее десяти рабочих дней со дня уведомления заявителя об отказе.</w:t>
      </w:r>
    </w:p>
    <w:bookmarkEnd w:id="2946"/>
    <w:bookmarkStart w:name="z3252" w:id="2947"/>
    <w:p>
      <w:pPr>
        <w:spacing w:after="0"/>
        <w:ind w:left="0"/>
        <w:jc w:val="both"/>
      </w:pPr>
      <w:r>
        <w:rPr>
          <w:rFonts w:ascii="Times New Roman"/>
          <w:b w:val="false"/>
          <w:i w:val="false"/>
          <w:color w:val="000000"/>
          <w:sz w:val="28"/>
        </w:rPr>
        <w:t>
      5. Отказ в присвоении участку добычи (его части) статуса удержания не лишает заявителя права на повторную подачу заявления.</w:t>
      </w:r>
    </w:p>
    <w:bookmarkEnd w:id="2947"/>
    <w:p>
      <w:pPr>
        <w:spacing w:after="0"/>
        <w:ind w:left="0"/>
        <w:jc w:val="both"/>
      </w:pPr>
      <w:r>
        <w:rPr>
          <w:rFonts w:ascii="Times New Roman"/>
          <w:b/>
          <w:i w:val="false"/>
          <w:color w:val="000000"/>
          <w:sz w:val="28"/>
        </w:rPr>
        <w:t>Статья 225. Программа работ по статусу удержания</w:t>
      </w:r>
    </w:p>
    <w:bookmarkStart w:name="z3253" w:id="2948"/>
    <w:p>
      <w:pPr>
        <w:spacing w:after="0"/>
        <w:ind w:left="0"/>
        <w:jc w:val="both"/>
      </w:pPr>
      <w:r>
        <w:rPr>
          <w:rFonts w:ascii="Times New Roman"/>
          <w:b w:val="false"/>
          <w:i w:val="false"/>
          <w:color w:val="000000"/>
          <w:sz w:val="28"/>
        </w:rPr>
        <w:t xml:space="preserve">
      1. Программа работ является документом, разрабатываемым недропользователем в целях вывода участка добычи (его части) из статуса удержания и возобновления на нем (ней) операций по добыче. </w:t>
      </w:r>
    </w:p>
    <w:bookmarkEnd w:id="2948"/>
    <w:bookmarkStart w:name="z3254" w:id="2949"/>
    <w:p>
      <w:pPr>
        <w:spacing w:after="0"/>
        <w:ind w:left="0"/>
        <w:jc w:val="both"/>
      </w:pPr>
      <w:r>
        <w:rPr>
          <w:rFonts w:ascii="Times New Roman"/>
          <w:b w:val="false"/>
          <w:i w:val="false"/>
          <w:color w:val="000000"/>
          <w:sz w:val="28"/>
        </w:rPr>
        <w:t>
      2. Программа работ содержит описание и сроки:</w:t>
      </w:r>
    </w:p>
    <w:bookmarkEnd w:id="2949"/>
    <w:bookmarkStart w:name="z3255" w:id="2950"/>
    <w:p>
      <w:pPr>
        <w:spacing w:after="0"/>
        <w:ind w:left="0"/>
        <w:jc w:val="both"/>
      </w:pPr>
      <w:r>
        <w:rPr>
          <w:rFonts w:ascii="Times New Roman"/>
          <w:b w:val="false"/>
          <w:i w:val="false"/>
          <w:color w:val="000000"/>
          <w:sz w:val="28"/>
        </w:rPr>
        <w:t>
      1) мероприятий по консервации на участке добычи (его части), которому (которой) присваивается статус удержания;</w:t>
      </w:r>
    </w:p>
    <w:bookmarkEnd w:id="2950"/>
    <w:bookmarkStart w:name="z3256" w:id="2951"/>
    <w:p>
      <w:pPr>
        <w:spacing w:after="0"/>
        <w:ind w:left="0"/>
        <w:jc w:val="both"/>
      </w:pPr>
      <w:r>
        <w:rPr>
          <w:rFonts w:ascii="Times New Roman"/>
          <w:b w:val="false"/>
          <w:i w:val="false"/>
          <w:color w:val="000000"/>
          <w:sz w:val="28"/>
        </w:rPr>
        <w:t>
      2) мероприятий, проводимых недропользователем для вывода участка добычи (его части) из статуса удержания и возобновления операций по добыче;</w:t>
      </w:r>
    </w:p>
    <w:bookmarkEnd w:id="2951"/>
    <w:bookmarkStart w:name="z3257" w:id="2952"/>
    <w:p>
      <w:pPr>
        <w:spacing w:after="0"/>
        <w:ind w:left="0"/>
        <w:jc w:val="both"/>
      </w:pPr>
      <w:r>
        <w:rPr>
          <w:rFonts w:ascii="Times New Roman"/>
          <w:b w:val="false"/>
          <w:i w:val="false"/>
          <w:color w:val="000000"/>
          <w:sz w:val="28"/>
        </w:rPr>
        <w:t>
      3) мер поддержки социально-экономического характера, которые недропользователь обязуется предпринять в отношении работников, занятых на работах на участке добычи (его части), которому (которой) присваивается статус удержания (перевод на другую работу (другой участок работы), переподготовка в целях обучения новым специальностям (профессиям), повышение квалификации и другое).</w:t>
      </w:r>
    </w:p>
    <w:bookmarkEnd w:id="2952"/>
    <w:bookmarkStart w:name="z3258" w:id="2953"/>
    <w:p>
      <w:pPr>
        <w:spacing w:after="0"/>
        <w:ind w:left="0"/>
        <w:jc w:val="both"/>
      </w:pPr>
      <w:r>
        <w:rPr>
          <w:rFonts w:ascii="Times New Roman"/>
          <w:b w:val="false"/>
          <w:i w:val="false"/>
          <w:color w:val="000000"/>
          <w:sz w:val="28"/>
        </w:rPr>
        <w:t>
      3. Инструкция по разработке программы работ по статусу удержания утверждается компетентным органом.</w:t>
      </w:r>
    </w:p>
    <w:bookmarkEnd w:id="2953"/>
    <w:p>
      <w:pPr>
        <w:spacing w:after="0"/>
        <w:ind w:left="0"/>
        <w:jc w:val="both"/>
      </w:pPr>
      <w:r>
        <w:rPr>
          <w:rFonts w:ascii="Times New Roman"/>
          <w:b/>
          <w:i w:val="false"/>
          <w:color w:val="000000"/>
          <w:sz w:val="28"/>
        </w:rPr>
        <w:t xml:space="preserve">Статья 226. Консервация участка недр </w:t>
      </w:r>
    </w:p>
    <w:bookmarkStart w:name="z3259" w:id="2954"/>
    <w:p>
      <w:pPr>
        <w:spacing w:after="0"/>
        <w:ind w:left="0"/>
        <w:jc w:val="both"/>
      </w:pPr>
      <w:r>
        <w:rPr>
          <w:rFonts w:ascii="Times New Roman"/>
          <w:b w:val="false"/>
          <w:i w:val="false"/>
          <w:color w:val="000000"/>
          <w:sz w:val="28"/>
        </w:rPr>
        <w:t>
      1. Консервацией участка добычи твердых полезных ископаемых является комплекс мероприятий, проводимых при временном прекращении работ по добыче полезных ископаемых на участке недр с целью обеспечения возможности приведения производственных сооружений и иных объектов в состояние, пригодное для их эксплуатации в будущем при возобновлении операций по добыче полезных ископаемых, а также сокращения вредного воздействия опасных производственных факторов и предупреждения чрезвычайных ситуаций.</w:t>
      </w:r>
    </w:p>
    <w:bookmarkEnd w:id="2954"/>
    <w:bookmarkStart w:name="z3260" w:id="2955"/>
    <w:p>
      <w:pPr>
        <w:spacing w:after="0"/>
        <w:ind w:left="0"/>
        <w:jc w:val="both"/>
      </w:pPr>
      <w:r>
        <w:rPr>
          <w:rFonts w:ascii="Times New Roman"/>
          <w:b w:val="false"/>
          <w:i w:val="false"/>
          <w:color w:val="000000"/>
          <w:sz w:val="28"/>
        </w:rPr>
        <w:t>
      2. Консервация участка недр проводится в соответствии с проектом консервации, разрабатываемым на основании программы работ, согласованной недропользователем с компетентным органом.</w:t>
      </w:r>
    </w:p>
    <w:bookmarkEnd w:id="2955"/>
    <w:bookmarkStart w:name="z3261" w:id="2956"/>
    <w:p>
      <w:pPr>
        <w:spacing w:after="0"/>
        <w:ind w:left="0"/>
        <w:jc w:val="both"/>
      </w:pPr>
      <w:r>
        <w:rPr>
          <w:rFonts w:ascii="Times New Roman"/>
          <w:b w:val="false"/>
          <w:i w:val="false"/>
          <w:color w:val="000000"/>
          <w:sz w:val="28"/>
        </w:rPr>
        <w:t>
      3. Проект консервации разрабатывается в соответствии с экологическим разрешением и подлежит согласованию с уполномоченным органом в области промышленной безопасности.</w:t>
      </w:r>
    </w:p>
    <w:bookmarkEnd w:id="2956"/>
    <w:bookmarkStart w:name="z3262" w:id="2957"/>
    <w:p>
      <w:pPr>
        <w:spacing w:after="0"/>
        <w:ind w:left="0"/>
        <w:jc w:val="both"/>
      </w:pPr>
      <w:r>
        <w:rPr>
          <w:rFonts w:ascii="Times New Roman"/>
          <w:b w:val="false"/>
          <w:i w:val="false"/>
          <w:color w:val="000000"/>
          <w:sz w:val="28"/>
        </w:rPr>
        <w:t>
      4. Проектирование и реализация консервации осуществляются за счет недропользователя.</w:t>
      </w:r>
    </w:p>
    <w:bookmarkEnd w:id="2957"/>
    <w:bookmarkStart w:name="z3263" w:id="2958"/>
    <w:p>
      <w:pPr>
        <w:spacing w:after="0"/>
        <w:ind w:left="0"/>
        <w:jc w:val="both"/>
      </w:pPr>
      <w:r>
        <w:rPr>
          <w:rFonts w:ascii="Times New Roman"/>
          <w:b w:val="false"/>
          <w:i w:val="false"/>
          <w:color w:val="000000"/>
          <w:sz w:val="28"/>
        </w:rPr>
        <w:t xml:space="preserve">
      5. Работы по консервации считаются завершенными после подписания акта консервации недропользователем и комиссией, создаваемой компетентным органом из представителей уполномоченных органов в области охраны окружающей среды и промышленной безопасности, а также собственником земельного участка или землепользователем, если консервация осуществляется на земельном участке, находящемся в частной собственности, постоянном или долгосрочном временном возмездном землепользовании. </w:t>
      </w:r>
    </w:p>
    <w:bookmarkEnd w:id="2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Условия статуса удержания</w:t>
      </w:r>
    </w:p>
    <w:bookmarkStart w:name="z3264" w:id="2959"/>
    <w:p>
      <w:pPr>
        <w:spacing w:after="0"/>
        <w:ind w:left="0"/>
        <w:jc w:val="both"/>
      </w:pPr>
      <w:r>
        <w:rPr>
          <w:rFonts w:ascii="Times New Roman"/>
          <w:b w:val="false"/>
          <w:i w:val="false"/>
          <w:color w:val="000000"/>
          <w:sz w:val="28"/>
        </w:rPr>
        <w:t>
      1. При присвоении участку добычи (его части) статуса удержания период добычи по данному участку недр (его части) продлевается на весь срок действия данного статуса.</w:t>
      </w:r>
    </w:p>
    <w:bookmarkEnd w:id="2959"/>
    <w:bookmarkStart w:name="z3265" w:id="2960"/>
    <w:p>
      <w:pPr>
        <w:spacing w:after="0"/>
        <w:ind w:left="0"/>
        <w:jc w:val="both"/>
      </w:pPr>
      <w:r>
        <w:rPr>
          <w:rFonts w:ascii="Times New Roman"/>
          <w:b w:val="false"/>
          <w:i w:val="false"/>
          <w:color w:val="000000"/>
          <w:sz w:val="28"/>
        </w:rPr>
        <w:t xml:space="preserve">
      2. Недропользователь обязан использовать участок недр, находящийся в статусе удержания, в соответствии с программой работ. </w:t>
      </w:r>
    </w:p>
    <w:bookmarkEnd w:id="2960"/>
    <w:bookmarkStart w:name="z3266" w:id="2961"/>
    <w:p>
      <w:pPr>
        <w:spacing w:after="0"/>
        <w:ind w:left="0"/>
        <w:jc w:val="both"/>
      </w:pPr>
      <w:r>
        <w:rPr>
          <w:rFonts w:ascii="Times New Roman"/>
          <w:b w:val="false"/>
          <w:i w:val="false"/>
          <w:color w:val="000000"/>
          <w:sz w:val="28"/>
        </w:rPr>
        <w:t>
      3. На участке недр, находящемся в статусе удержания, недропользователь вправе проводить разведку ресурсов твердых полезных ископаемых при условии, что такая разведка предусмотрена программой работ.</w:t>
      </w:r>
    </w:p>
    <w:bookmarkEnd w:id="2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r>
        <w:rPr>
          <w:rFonts w:ascii="Times New Roman"/>
          <w:b w:val="false"/>
          <w:i w:val="false"/>
          <w:color w:val="ff0000"/>
          <w:sz w:val="28"/>
        </w:rPr>
        <w:t xml:space="preserve">      Сноска. Статья 227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Продление статуса удержания</w:t>
      </w:r>
    </w:p>
    <w:bookmarkStart w:name="z3268" w:id="2962"/>
    <w:p>
      <w:pPr>
        <w:spacing w:after="0"/>
        <w:ind w:left="0"/>
        <w:jc w:val="both"/>
      </w:pPr>
      <w:r>
        <w:rPr>
          <w:rFonts w:ascii="Times New Roman"/>
          <w:b w:val="false"/>
          <w:i w:val="false"/>
          <w:color w:val="000000"/>
          <w:sz w:val="28"/>
        </w:rPr>
        <w:t xml:space="preserve">
      1. Продление статуса удержания производится по заявлению недропользователя, представляемому до окончания первичного срока статуса удержания. </w:t>
      </w:r>
    </w:p>
    <w:bookmarkEnd w:id="2962"/>
    <w:bookmarkStart w:name="z3269" w:id="2963"/>
    <w:p>
      <w:pPr>
        <w:spacing w:after="0"/>
        <w:ind w:left="0"/>
        <w:jc w:val="both"/>
      </w:pPr>
      <w:r>
        <w:rPr>
          <w:rFonts w:ascii="Times New Roman"/>
          <w:b w:val="false"/>
          <w:i w:val="false"/>
          <w:color w:val="000000"/>
          <w:sz w:val="28"/>
        </w:rPr>
        <w:t>
      2. Продление статуса удержания производится в порядке, предусмотренном для присвоения участку недр статуса удержания. При продлении статуса удержания проект консервации участка недр не составляется.</w:t>
      </w:r>
    </w:p>
    <w:bookmarkEnd w:id="2963"/>
    <w:bookmarkStart w:name="z3270" w:id="2964"/>
    <w:p>
      <w:pPr>
        <w:spacing w:after="0"/>
        <w:ind w:left="0"/>
        <w:jc w:val="both"/>
      </w:pPr>
      <w:r>
        <w:rPr>
          <w:rFonts w:ascii="Times New Roman"/>
          <w:b w:val="false"/>
          <w:i w:val="false"/>
          <w:color w:val="000000"/>
          <w:sz w:val="28"/>
        </w:rPr>
        <w:t xml:space="preserve">
      3. В случае подачи недропользователем заявления о продлении статуса удержания статус удержания продолжает применяться к участку недр до выдачи недропользователю переоформленной лицензии с указанием продленного срока статуса удержания. </w:t>
      </w:r>
    </w:p>
    <w:bookmarkEnd w:id="2964"/>
    <w:bookmarkStart w:name="z3271" w:id="2965"/>
    <w:p>
      <w:pPr>
        <w:spacing w:after="0"/>
        <w:ind w:left="0"/>
        <w:jc w:val="both"/>
      </w:pPr>
      <w:r>
        <w:rPr>
          <w:rFonts w:ascii="Times New Roman"/>
          <w:b w:val="false"/>
          <w:i w:val="false"/>
          <w:color w:val="000000"/>
          <w:sz w:val="28"/>
        </w:rPr>
        <w:t>
      Исчисление срока продления статуса удержания начинается со дня, следующего за последним днем предыдущего срока статуса удержания.</w:t>
      </w:r>
    </w:p>
    <w:bookmarkEnd w:id="2965"/>
    <w:p>
      <w:pPr>
        <w:spacing w:after="0"/>
        <w:ind w:left="0"/>
        <w:jc w:val="both"/>
      </w:pPr>
      <w:r>
        <w:rPr>
          <w:rFonts w:ascii="Times New Roman"/>
          <w:b/>
          <w:i w:val="false"/>
          <w:color w:val="000000"/>
          <w:sz w:val="28"/>
        </w:rPr>
        <w:t>Статья 229. Прекращение статуса удержания</w:t>
      </w:r>
    </w:p>
    <w:bookmarkStart w:name="z3272" w:id="2966"/>
    <w:p>
      <w:pPr>
        <w:spacing w:after="0"/>
        <w:ind w:left="0"/>
        <w:jc w:val="both"/>
      </w:pPr>
      <w:r>
        <w:rPr>
          <w:rFonts w:ascii="Times New Roman"/>
          <w:b w:val="false"/>
          <w:i w:val="false"/>
          <w:color w:val="000000"/>
          <w:sz w:val="28"/>
        </w:rPr>
        <w:t>
      1. Статус удержания прекращает свое действие по истечении срока, на который он был присвоен, или досрочно по заявлению недропользователя.</w:t>
      </w:r>
    </w:p>
    <w:bookmarkEnd w:id="2966"/>
    <w:bookmarkStart w:name="z3273" w:id="2967"/>
    <w:p>
      <w:pPr>
        <w:spacing w:after="0"/>
        <w:ind w:left="0"/>
        <w:jc w:val="both"/>
      </w:pPr>
      <w:r>
        <w:rPr>
          <w:rFonts w:ascii="Times New Roman"/>
          <w:b w:val="false"/>
          <w:i w:val="false"/>
          <w:color w:val="000000"/>
          <w:sz w:val="28"/>
        </w:rPr>
        <w:t>
      2. Заявление о досрочном прекращении статуса удержания подается недропользователем в компетентный орган в случае, когда обстоятельства, явившиеся основанием для присвоения статуса удержания, перестали существовать.</w:t>
      </w:r>
    </w:p>
    <w:bookmarkEnd w:id="2967"/>
    <w:bookmarkStart w:name="z3274" w:id="2968"/>
    <w:p>
      <w:pPr>
        <w:spacing w:after="0"/>
        <w:ind w:left="0"/>
        <w:jc w:val="both"/>
      </w:pPr>
      <w:r>
        <w:rPr>
          <w:rFonts w:ascii="Times New Roman"/>
          <w:b w:val="false"/>
          <w:i w:val="false"/>
          <w:color w:val="000000"/>
          <w:sz w:val="28"/>
        </w:rPr>
        <w:t xml:space="preserve">
      3. Прекращение статуса удержания является основанием для переоформления лицензии на добычу и применения к недропользователю требований </w:t>
      </w:r>
      <w:r>
        <w:rPr>
          <w:rFonts w:ascii="Times New Roman"/>
          <w:b w:val="false"/>
          <w:i w:val="false"/>
          <w:color w:val="000000"/>
          <w:sz w:val="28"/>
        </w:rPr>
        <w:t>подпункта 2)</w:t>
      </w:r>
      <w:r>
        <w:rPr>
          <w:rFonts w:ascii="Times New Roman"/>
          <w:b w:val="false"/>
          <w:i w:val="false"/>
          <w:color w:val="000000"/>
          <w:sz w:val="28"/>
        </w:rPr>
        <w:t xml:space="preserve"> статьи 208 настоящего Кодекса в полном объеме. </w:t>
      </w:r>
    </w:p>
    <w:bookmarkEnd w:id="2968"/>
    <w:p>
      <w:pPr>
        <w:spacing w:after="0"/>
        <w:ind w:left="0"/>
        <w:jc w:val="both"/>
      </w:pPr>
      <w:r>
        <w:rPr>
          <w:rFonts w:ascii="Times New Roman"/>
          <w:b/>
          <w:i w:val="false"/>
          <w:color w:val="000000"/>
          <w:sz w:val="28"/>
        </w:rPr>
        <w:t>Статья 230. Прекращение статуса удержания по требованию компетентного органа</w:t>
      </w:r>
    </w:p>
    <w:bookmarkStart w:name="z3275" w:id="2969"/>
    <w:p>
      <w:pPr>
        <w:spacing w:after="0"/>
        <w:ind w:left="0"/>
        <w:jc w:val="both"/>
      </w:pPr>
      <w:r>
        <w:rPr>
          <w:rFonts w:ascii="Times New Roman"/>
          <w:b w:val="false"/>
          <w:i w:val="false"/>
          <w:color w:val="000000"/>
          <w:sz w:val="28"/>
        </w:rPr>
        <w:t xml:space="preserve">
      1. Компетентный орган вправе в любое время по истечении шести месяцев со дня присвоения участку недр статуса удержания потребовать от недропользователя представить документы, подтверждающие, что обстоятельства, явившиеся основанием для присвоения статуса удержания, продолжают существовать. </w:t>
      </w:r>
    </w:p>
    <w:bookmarkEnd w:id="2969"/>
    <w:bookmarkStart w:name="z3276" w:id="2970"/>
    <w:p>
      <w:pPr>
        <w:spacing w:after="0"/>
        <w:ind w:left="0"/>
        <w:jc w:val="both"/>
      </w:pPr>
      <w:r>
        <w:rPr>
          <w:rFonts w:ascii="Times New Roman"/>
          <w:b w:val="false"/>
          <w:i w:val="false"/>
          <w:color w:val="000000"/>
          <w:sz w:val="28"/>
        </w:rPr>
        <w:t>
      Недропользователь обязан представить данные документы в срок не позднее сорока рабочих дней со дня получения уведомления. Недропользователь вправе обратиться в компетентный орган за продлением указанного срока с обоснованием необходимости такого продления. Компетентный орган может продлить данный срок на период не более двадцати рабочих дней, если необходимость такого продления вызвана обстоятельствами, не зависящими от недропользователя.</w:t>
      </w:r>
    </w:p>
    <w:bookmarkEnd w:id="2970"/>
    <w:bookmarkStart w:name="z3277" w:id="2971"/>
    <w:p>
      <w:pPr>
        <w:spacing w:after="0"/>
        <w:ind w:left="0"/>
        <w:jc w:val="both"/>
      </w:pPr>
      <w:r>
        <w:rPr>
          <w:rFonts w:ascii="Times New Roman"/>
          <w:b w:val="false"/>
          <w:i w:val="false"/>
          <w:color w:val="000000"/>
          <w:sz w:val="28"/>
        </w:rPr>
        <w:t>
      2. Если по результатам рассмотрения представленных документов компетентный орган установит, что обстоятельства, явившиеся основанием для присвоения статуса удержания, перестали существовать либо данные документы не были представлены в указанный срок, компетентный орган уведомляет недропользователя о необходимости обратиться с заявлением о прекращении статуса удержания и возобновлении операций по добыче твердых полезных ископаемых на участке недр, находящемся в статусе удержания.</w:t>
      </w:r>
    </w:p>
    <w:bookmarkEnd w:id="2971"/>
    <w:bookmarkStart w:name="z3278" w:id="2972"/>
    <w:p>
      <w:pPr>
        <w:spacing w:after="0"/>
        <w:ind w:left="0"/>
        <w:jc w:val="both"/>
      </w:pPr>
      <w:r>
        <w:rPr>
          <w:rFonts w:ascii="Times New Roman"/>
          <w:b w:val="false"/>
          <w:i w:val="false"/>
          <w:color w:val="000000"/>
          <w:sz w:val="28"/>
        </w:rPr>
        <w:t>
      В этом случае заявление о прекращении статуса удержания должно быть подано недропользователем в срок не позднее двадцати рабочих дней со дня поступления уведомления компетентного органа.</w:t>
      </w:r>
    </w:p>
    <w:bookmarkEnd w:id="2972"/>
    <w:bookmarkStart w:name="z3279" w:id="2973"/>
    <w:p>
      <w:pPr>
        <w:spacing w:after="0"/>
        <w:ind w:left="0"/>
        <w:jc w:val="both"/>
      </w:pPr>
      <w:r>
        <w:rPr>
          <w:rFonts w:ascii="Times New Roman"/>
          <w:b w:val="false"/>
          <w:i w:val="false"/>
          <w:color w:val="000000"/>
          <w:sz w:val="28"/>
        </w:rPr>
        <w:t xml:space="preserve">
      Если в указанный срок недропользователь не обратится с заявлением о прекращении статуса удержания, компетентный орган отзывает лицензию на добычу в порядке,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221 настоящего Кодекса.</w:t>
      </w:r>
    </w:p>
    <w:bookmarkEnd w:id="2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3280" w:id="2974"/>
    <w:p>
      <w:pPr>
        <w:spacing w:after="0"/>
        <w:ind w:left="0"/>
        <w:jc w:val="left"/>
      </w:pPr>
      <w:r>
        <w:rPr>
          <w:rFonts w:ascii="Times New Roman"/>
          <w:b/>
          <w:i w:val="false"/>
          <w:color w:val="000000"/>
        </w:rPr>
        <w:t xml:space="preserve"> Глава 30. Добыча общераспространенных полезных ископаемых</w:t>
      </w:r>
    </w:p>
    <w:bookmarkEnd w:id="2974"/>
    <w:p>
      <w:pPr>
        <w:spacing w:after="0"/>
        <w:ind w:left="0"/>
        <w:jc w:val="both"/>
      </w:pPr>
      <w:r>
        <w:rPr>
          <w:rFonts w:ascii="Times New Roman"/>
          <w:b/>
          <w:i w:val="false"/>
          <w:color w:val="000000"/>
          <w:sz w:val="28"/>
        </w:rPr>
        <w:t>Статья 231. Отношения, возникающие при добыче общераспространенных полезных ископаемых</w:t>
      </w:r>
    </w:p>
    <w:bookmarkStart w:name="z3281" w:id="2975"/>
    <w:p>
      <w:pPr>
        <w:spacing w:after="0"/>
        <w:ind w:left="0"/>
        <w:jc w:val="both"/>
      </w:pPr>
      <w:r>
        <w:rPr>
          <w:rFonts w:ascii="Times New Roman"/>
          <w:b w:val="false"/>
          <w:i w:val="false"/>
          <w:color w:val="000000"/>
          <w:sz w:val="28"/>
        </w:rPr>
        <w:t>
      1. Положения настоящей главы применяются в случаях добычи только общераспространенных полезных ископаемых.</w:t>
      </w:r>
    </w:p>
    <w:bookmarkEnd w:id="2975"/>
    <w:bookmarkStart w:name="z3282" w:id="2976"/>
    <w:p>
      <w:pPr>
        <w:spacing w:after="0"/>
        <w:ind w:left="0"/>
        <w:jc w:val="both"/>
      </w:pPr>
      <w:r>
        <w:rPr>
          <w:rFonts w:ascii="Times New Roman"/>
          <w:b w:val="false"/>
          <w:i w:val="false"/>
          <w:color w:val="000000"/>
          <w:sz w:val="28"/>
        </w:rPr>
        <w:t xml:space="preserve">
      2. К отношениям, возникающим при проведении операций по добыче исключительно общераспространенных полезных ископаемых, применяются положения </w:t>
      </w:r>
      <w:r>
        <w:rPr>
          <w:rFonts w:ascii="Times New Roman"/>
          <w:b w:val="false"/>
          <w:i w:val="false"/>
          <w:color w:val="000000"/>
          <w:sz w:val="28"/>
        </w:rPr>
        <w:t>главы 28</w:t>
      </w:r>
      <w:r>
        <w:rPr>
          <w:rFonts w:ascii="Times New Roman"/>
          <w:b w:val="false"/>
          <w:i w:val="false"/>
          <w:color w:val="000000"/>
          <w:sz w:val="28"/>
        </w:rPr>
        <w:t xml:space="preserve"> в части, не противоречащей положениям настоящей главы, за исключением </w:t>
      </w:r>
      <w:r>
        <w:rPr>
          <w:rFonts w:ascii="Times New Roman"/>
          <w:b w:val="false"/>
          <w:i w:val="false"/>
          <w:color w:val="000000"/>
          <w:sz w:val="28"/>
        </w:rPr>
        <w:t>подпункта 9)</w:t>
      </w:r>
      <w:r>
        <w:rPr>
          <w:rFonts w:ascii="Times New Roman"/>
          <w:b w:val="false"/>
          <w:i w:val="false"/>
          <w:color w:val="000000"/>
          <w:sz w:val="28"/>
        </w:rPr>
        <w:t xml:space="preserve"> пункта 3 статьи 204, </w:t>
      </w:r>
      <w:r>
        <w:rPr>
          <w:rFonts w:ascii="Times New Roman"/>
          <w:b w:val="false"/>
          <w:i w:val="false"/>
          <w:color w:val="000000"/>
          <w:sz w:val="28"/>
        </w:rPr>
        <w:t>статей 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частей второй и третьей </w:t>
      </w:r>
      <w:r>
        <w:rPr>
          <w:rFonts w:ascii="Times New Roman"/>
          <w:b w:val="false"/>
          <w:i w:val="false"/>
          <w:color w:val="000000"/>
          <w:sz w:val="28"/>
        </w:rPr>
        <w:t>пункта 3</w:t>
      </w:r>
      <w:r>
        <w:rPr>
          <w:rFonts w:ascii="Times New Roman"/>
          <w:b w:val="false"/>
          <w:i w:val="false"/>
          <w:color w:val="000000"/>
          <w:sz w:val="28"/>
        </w:rPr>
        <w:t xml:space="preserve"> статьи 215 настоящего Кодекса. При этом регулирование и государственный контроль за операциями по добыче исключительно общераспространенных полезных ископаемых и контроль за соблюдением условий лицензий на добычу общераспространенных полезных ископаемых осуществляются соответствующим местным исполнительным органом области, города республиканского значения, столицы.</w:t>
      </w:r>
    </w:p>
    <w:bookmarkEnd w:id="2976"/>
    <w:bookmarkStart w:name="z3283" w:id="2977"/>
    <w:p>
      <w:pPr>
        <w:spacing w:after="0"/>
        <w:ind w:left="0"/>
        <w:jc w:val="both"/>
      </w:pPr>
      <w:r>
        <w:rPr>
          <w:rFonts w:ascii="Times New Roman"/>
          <w:b w:val="false"/>
          <w:i w:val="false"/>
          <w:color w:val="000000"/>
          <w:sz w:val="28"/>
        </w:rPr>
        <w:t>
      Если территория участка добычи общераспространенных полезных ископаемых расположена в двух и более областях Республики Казахстан, регулирование и государственный контроль за операциями по добыче общераспространенных полезных ископаемых и контроль соблюдения условий лицензий на добычу общераспространенных полезных ископаемых осуществляются местным исполнительным органом той области, на которую приходится большая часть территории участка добычи.</w:t>
      </w:r>
    </w:p>
    <w:bookmarkEnd w:id="2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Добыча общераспространенных полезных ископаемых в предпринимательских целях</w:t>
      </w:r>
    </w:p>
    <w:bookmarkStart w:name="z3284" w:id="2978"/>
    <w:p>
      <w:pPr>
        <w:spacing w:after="0"/>
        <w:ind w:left="0"/>
        <w:jc w:val="both"/>
      </w:pPr>
      <w:r>
        <w:rPr>
          <w:rFonts w:ascii="Times New Roman"/>
          <w:b w:val="false"/>
          <w:i w:val="false"/>
          <w:color w:val="000000"/>
          <w:sz w:val="28"/>
        </w:rPr>
        <w:t>
      1. Добыча исключительно общераспространенных полезных ископаемых в предпринимательских целях осуществляется по лицензии на добычу общераспространенных полезных ископаемых.</w:t>
      </w:r>
    </w:p>
    <w:bookmarkEnd w:id="2978"/>
    <w:bookmarkStart w:name="z3285" w:id="2979"/>
    <w:p>
      <w:pPr>
        <w:spacing w:after="0"/>
        <w:ind w:left="0"/>
        <w:jc w:val="both"/>
      </w:pPr>
      <w:r>
        <w:rPr>
          <w:rFonts w:ascii="Times New Roman"/>
          <w:b w:val="false"/>
          <w:i w:val="false"/>
          <w:color w:val="000000"/>
          <w:sz w:val="28"/>
        </w:rPr>
        <w:t>
      2. По лицензии на добычу общераспространенных полезных ископаемых ее обладатель имеет исключительное право пользоваться участком недр в целях проведения следующих операций:</w:t>
      </w:r>
    </w:p>
    <w:bookmarkEnd w:id="2979"/>
    <w:bookmarkStart w:name="z3286" w:id="2980"/>
    <w:p>
      <w:pPr>
        <w:spacing w:after="0"/>
        <w:ind w:left="0"/>
        <w:jc w:val="both"/>
      </w:pPr>
      <w:r>
        <w:rPr>
          <w:rFonts w:ascii="Times New Roman"/>
          <w:b w:val="false"/>
          <w:i w:val="false"/>
          <w:color w:val="000000"/>
          <w:sz w:val="28"/>
        </w:rPr>
        <w:t>
      1) добычи общераспространенных полезных ископаемых;</w:t>
      </w:r>
    </w:p>
    <w:bookmarkEnd w:id="2980"/>
    <w:bookmarkStart w:name="z3287" w:id="2981"/>
    <w:p>
      <w:pPr>
        <w:spacing w:after="0"/>
        <w:ind w:left="0"/>
        <w:jc w:val="both"/>
      </w:pPr>
      <w:r>
        <w:rPr>
          <w:rFonts w:ascii="Times New Roman"/>
          <w:b w:val="false"/>
          <w:i w:val="false"/>
          <w:color w:val="000000"/>
          <w:sz w:val="28"/>
        </w:rPr>
        <w:t>
      2) использования пространства недр в целях проведения горных работ, размещения горнодобывающего и (или) горно-перерабатывающего производства, техногенных минеральных образований;</w:t>
      </w:r>
    </w:p>
    <w:bookmarkEnd w:id="2981"/>
    <w:bookmarkStart w:name="z3288" w:id="2982"/>
    <w:p>
      <w:pPr>
        <w:spacing w:after="0"/>
        <w:ind w:left="0"/>
        <w:jc w:val="both"/>
      </w:pPr>
      <w:r>
        <w:rPr>
          <w:rFonts w:ascii="Times New Roman"/>
          <w:b w:val="false"/>
          <w:i w:val="false"/>
          <w:color w:val="000000"/>
          <w:sz w:val="28"/>
        </w:rPr>
        <w:t>
      3) разведки участка добычи (эксплуатационная разведка).</w:t>
      </w:r>
    </w:p>
    <w:bookmarkEnd w:id="2982"/>
    <w:bookmarkStart w:name="z3289" w:id="2983"/>
    <w:p>
      <w:pPr>
        <w:spacing w:after="0"/>
        <w:ind w:left="0"/>
        <w:jc w:val="both"/>
      </w:pPr>
      <w:r>
        <w:rPr>
          <w:rFonts w:ascii="Times New Roman"/>
          <w:b w:val="false"/>
          <w:i w:val="false"/>
          <w:color w:val="000000"/>
          <w:sz w:val="28"/>
        </w:rPr>
        <w:t xml:space="preserve">
      Под добычей общераспространенных полезных ископаемых понимается комплекс работ, направленных и непосредственно связанных с отделением и извлечением общераспространенных полезных ископаемых из мест их залегания. </w:t>
      </w:r>
    </w:p>
    <w:bookmarkEnd w:id="2983"/>
    <w:bookmarkStart w:name="z3290" w:id="2984"/>
    <w:p>
      <w:pPr>
        <w:spacing w:after="0"/>
        <w:ind w:left="0"/>
        <w:jc w:val="both"/>
      </w:pPr>
      <w:r>
        <w:rPr>
          <w:rFonts w:ascii="Times New Roman"/>
          <w:b w:val="false"/>
          <w:i w:val="false"/>
          <w:color w:val="000000"/>
          <w:sz w:val="28"/>
        </w:rPr>
        <w:t xml:space="preserve">
      3. Заявление на выдачу лицензии на добычу общераспространенных полезных ископаемых подается в местный исполнительный орган области. Рассмотрение заявления и выдача лицензии осуществляются местным исполнительным органом области, города республиканского значения, столицы согласно положениям </w:t>
      </w:r>
      <w:r>
        <w:rPr>
          <w:rFonts w:ascii="Times New Roman"/>
          <w:b w:val="false"/>
          <w:i w:val="false"/>
          <w:color w:val="000000"/>
          <w:sz w:val="28"/>
        </w:rPr>
        <w:t>главы 28</w:t>
      </w:r>
      <w:r>
        <w:rPr>
          <w:rFonts w:ascii="Times New Roman"/>
          <w:b w:val="false"/>
          <w:i w:val="false"/>
          <w:color w:val="000000"/>
          <w:sz w:val="28"/>
        </w:rPr>
        <w:t xml:space="preserve"> настоящего Кодекса с учетом того, что в целях соблюдения требований пункта 4 настоящей статьи к заявлению дополнительно прилагается заключение территориального подразделения уполномоченного органа по изучению недр, подтверждающее отсутствие на заявленном участке недр ресурсов твердых полезных ископаемых, числящихся на государственном учете и не являющихся общераспространенным полезным ископаемым.</w:t>
      </w:r>
    </w:p>
    <w:bookmarkEnd w:id="2984"/>
    <w:bookmarkStart w:name="z3291" w:id="2985"/>
    <w:p>
      <w:pPr>
        <w:spacing w:after="0"/>
        <w:ind w:left="0"/>
        <w:jc w:val="both"/>
      </w:pPr>
      <w:r>
        <w:rPr>
          <w:rFonts w:ascii="Times New Roman"/>
          <w:b w:val="false"/>
          <w:i w:val="false"/>
          <w:color w:val="000000"/>
          <w:sz w:val="28"/>
        </w:rPr>
        <w:t>
      Если территория участка недр, который заявитель просит предоставить в пользование, располагается на территориях двух и более областей, городов республиканского значения, столицы, заявление на выдачу лицензии на добычу общераспространенных полезных ископаемых подается в местный исполнительный орган области, города республиканского значения, столицы, в пределах которых расположена большая часть территории заявленного участка недр.</w:t>
      </w:r>
    </w:p>
    <w:bookmarkEnd w:id="2985"/>
    <w:bookmarkStart w:name="z3292" w:id="2986"/>
    <w:p>
      <w:pPr>
        <w:spacing w:after="0"/>
        <w:ind w:left="0"/>
        <w:jc w:val="both"/>
      </w:pPr>
      <w:r>
        <w:rPr>
          <w:rFonts w:ascii="Times New Roman"/>
          <w:b w:val="false"/>
          <w:i w:val="false"/>
          <w:color w:val="000000"/>
          <w:sz w:val="28"/>
        </w:rPr>
        <w:t xml:space="preserve">
      4. Выдача лицензии на добычу общераспространенных полезных ископаемых запрещается, помимо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203 настоящего Кодекса, на территориях с ресурсами или с перспективами ресурсов твердых полезных ископаемых, не являющихся общераспространенными полезными ископаемыми.</w:t>
      </w:r>
    </w:p>
    <w:bookmarkEnd w:id="2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Содержание лицензии на добычу общераспространенных полезных ископаемых</w:t>
      </w:r>
    </w:p>
    <w:bookmarkStart w:name="z3293" w:id="2987"/>
    <w:p>
      <w:pPr>
        <w:spacing w:after="0"/>
        <w:ind w:left="0"/>
        <w:jc w:val="both"/>
      </w:pPr>
      <w:r>
        <w:rPr>
          <w:rFonts w:ascii="Times New Roman"/>
          <w:b w:val="false"/>
          <w:i w:val="false"/>
          <w:color w:val="000000"/>
          <w:sz w:val="28"/>
        </w:rPr>
        <w:t xml:space="preserve">
      1. Лицензия на добычу общераспространенных полезных ископаемых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2987"/>
    <w:bookmarkStart w:name="z3294" w:id="2988"/>
    <w:p>
      <w:pPr>
        <w:spacing w:after="0"/>
        <w:ind w:left="0"/>
        <w:jc w:val="both"/>
      </w:pPr>
      <w:r>
        <w:rPr>
          <w:rFonts w:ascii="Times New Roman"/>
          <w:b w:val="false"/>
          <w:i w:val="false"/>
          <w:color w:val="000000"/>
          <w:sz w:val="28"/>
        </w:rPr>
        <w:t>
      1) обязательство об уплате подписного бонуса и платы за пользование земельными участками (арендного платежа) в размере и порядке, установленных налоговым законодательством Республики Казахстан;</w:t>
      </w:r>
    </w:p>
    <w:bookmarkEnd w:id="2988"/>
    <w:bookmarkStart w:name="z3295" w:id="2989"/>
    <w:p>
      <w:pPr>
        <w:spacing w:after="0"/>
        <w:ind w:left="0"/>
        <w:jc w:val="both"/>
      </w:pPr>
      <w:r>
        <w:rPr>
          <w:rFonts w:ascii="Times New Roman"/>
          <w:b w:val="false"/>
          <w:i w:val="false"/>
          <w:color w:val="000000"/>
          <w:sz w:val="28"/>
        </w:rPr>
        <w:t>
      2) размер ежегодных минимальных расходов на операции по добыче общераспространенных полезных ископаемых;</w:t>
      </w:r>
    </w:p>
    <w:bookmarkEnd w:id="2989"/>
    <w:bookmarkStart w:name="z3296" w:id="2990"/>
    <w:p>
      <w:pPr>
        <w:spacing w:after="0"/>
        <w:ind w:left="0"/>
        <w:jc w:val="both"/>
      </w:pPr>
      <w:r>
        <w:rPr>
          <w:rFonts w:ascii="Times New Roman"/>
          <w:b w:val="false"/>
          <w:i w:val="false"/>
          <w:color w:val="000000"/>
          <w:sz w:val="28"/>
        </w:rPr>
        <w:t>
      3) основание отзыва лицензии за нарушение ее условий.</w:t>
      </w:r>
    </w:p>
    <w:bookmarkEnd w:id="2990"/>
    <w:bookmarkStart w:name="z3297" w:id="2991"/>
    <w:p>
      <w:pPr>
        <w:spacing w:after="0"/>
        <w:ind w:left="0"/>
        <w:jc w:val="both"/>
      </w:pPr>
      <w:r>
        <w:rPr>
          <w:rFonts w:ascii="Times New Roman"/>
          <w:b w:val="false"/>
          <w:i w:val="false"/>
          <w:color w:val="000000"/>
          <w:sz w:val="28"/>
        </w:rPr>
        <w:t>
      2. Срок лицензии на добычу общераспространенных полезных ископаемых составляет не более десяти последовательных лет.</w:t>
      </w:r>
    </w:p>
    <w:bookmarkEnd w:id="2991"/>
    <w:p>
      <w:pPr>
        <w:spacing w:after="0"/>
        <w:ind w:left="0"/>
        <w:jc w:val="both"/>
      </w:pPr>
      <w:r>
        <w:rPr>
          <w:rFonts w:ascii="Times New Roman"/>
          <w:b/>
          <w:i w:val="false"/>
          <w:color w:val="000000"/>
          <w:sz w:val="28"/>
        </w:rPr>
        <w:t xml:space="preserve">Статья 234. Участок добычи общераспространенных полезных ископаемых </w:t>
      </w:r>
    </w:p>
    <w:bookmarkStart w:name="z3298" w:id="2992"/>
    <w:p>
      <w:pPr>
        <w:spacing w:after="0"/>
        <w:ind w:left="0"/>
        <w:jc w:val="both"/>
      </w:pPr>
      <w:r>
        <w:rPr>
          <w:rFonts w:ascii="Times New Roman"/>
          <w:b w:val="false"/>
          <w:i w:val="false"/>
          <w:color w:val="000000"/>
          <w:sz w:val="28"/>
        </w:rPr>
        <w:t>
      1. Территория участка добычи общераспространенных полезных ископаемых определяется по результатам разведки.</w:t>
      </w:r>
    </w:p>
    <w:bookmarkEnd w:id="2992"/>
    <w:bookmarkStart w:name="z3299" w:id="2993"/>
    <w:p>
      <w:pPr>
        <w:spacing w:after="0"/>
        <w:ind w:left="0"/>
        <w:jc w:val="both"/>
      </w:pPr>
      <w:r>
        <w:rPr>
          <w:rFonts w:ascii="Times New Roman"/>
          <w:b w:val="false"/>
          <w:i w:val="false"/>
          <w:color w:val="000000"/>
          <w:sz w:val="28"/>
        </w:rPr>
        <w:t>
      2. Нижняя граница участка добычи общераспространенных полезных ископаемых располагается на глубине не ниже тридцати метров от самой нижней точки земной поверхности участка недр.</w:t>
      </w:r>
    </w:p>
    <w:bookmarkEnd w:id="2993"/>
    <w:p>
      <w:pPr>
        <w:spacing w:after="0"/>
        <w:ind w:left="0"/>
        <w:jc w:val="both"/>
      </w:pPr>
      <w:r>
        <w:rPr>
          <w:rFonts w:ascii="Times New Roman"/>
          <w:b/>
          <w:i w:val="false"/>
          <w:color w:val="000000"/>
          <w:sz w:val="28"/>
        </w:rPr>
        <w:t>Статья 235. Ежегодные минимальные расходы на участке добычи общераспространенных полезных ископаемых</w:t>
      </w:r>
    </w:p>
    <w:bookmarkStart w:name="z3300" w:id="2994"/>
    <w:p>
      <w:pPr>
        <w:spacing w:after="0"/>
        <w:ind w:left="0"/>
        <w:jc w:val="both"/>
      </w:pPr>
      <w:r>
        <w:rPr>
          <w:rFonts w:ascii="Times New Roman"/>
          <w:b w:val="false"/>
          <w:i w:val="false"/>
          <w:color w:val="000000"/>
          <w:sz w:val="28"/>
        </w:rPr>
        <w:t>
      1. Недропользователь, обладающий лицензией на добычу общераспространенных полезных ископаемых, обязан соблюдать требования о ежегодных минимальных расходах на добычу, установленные настоящей статьей.</w:t>
      </w:r>
    </w:p>
    <w:bookmarkEnd w:id="2994"/>
    <w:bookmarkStart w:name="z3301" w:id="2995"/>
    <w:p>
      <w:pPr>
        <w:spacing w:after="0"/>
        <w:ind w:left="0"/>
        <w:jc w:val="both"/>
      </w:pPr>
      <w:r>
        <w:rPr>
          <w:rFonts w:ascii="Times New Roman"/>
          <w:b w:val="false"/>
          <w:i w:val="false"/>
          <w:color w:val="000000"/>
          <w:sz w:val="28"/>
        </w:rPr>
        <w:t>
      2. Ежегодные минимальные расходы на добычу общераспространенных полезных ископаемых устанавливаются по отдельной лицензии в следующих размерах:</w:t>
      </w:r>
    </w:p>
    <w:bookmarkEnd w:id="2995"/>
    <w:bookmarkStart w:name="z3302" w:id="2996"/>
    <w:p>
      <w:pPr>
        <w:spacing w:after="0"/>
        <w:ind w:left="0"/>
        <w:jc w:val="both"/>
      </w:pPr>
      <w:r>
        <w:rPr>
          <w:rFonts w:ascii="Times New Roman"/>
          <w:b w:val="false"/>
          <w:i w:val="false"/>
          <w:color w:val="000000"/>
          <w:sz w:val="28"/>
        </w:rPr>
        <w:t xml:space="preserve">
      1160-кратного месячного расчетного показателя при добыче на территории площадью до пяти гектаров; </w:t>
      </w:r>
    </w:p>
    <w:bookmarkEnd w:id="2996"/>
    <w:bookmarkStart w:name="z3303" w:id="2997"/>
    <w:p>
      <w:pPr>
        <w:spacing w:after="0"/>
        <w:ind w:left="0"/>
        <w:jc w:val="both"/>
      </w:pPr>
      <w:r>
        <w:rPr>
          <w:rFonts w:ascii="Times New Roman"/>
          <w:b w:val="false"/>
          <w:i w:val="false"/>
          <w:color w:val="000000"/>
          <w:sz w:val="28"/>
        </w:rPr>
        <w:t>
      2300-кратного месячного расчетного показателя при добыче на территории площадью от пяти до восьми гектаров включительно;</w:t>
      </w:r>
    </w:p>
    <w:bookmarkEnd w:id="2997"/>
    <w:bookmarkStart w:name="z3304" w:id="2998"/>
    <w:p>
      <w:pPr>
        <w:spacing w:after="0"/>
        <w:ind w:left="0"/>
        <w:jc w:val="both"/>
      </w:pPr>
      <w:r>
        <w:rPr>
          <w:rFonts w:ascii="Times New Roman"/>
          <w:b w:val="false"/>
          <w:i w:val="false"/>
          <w:color w:val="000000"/>
          <w:sz w:val="28"/>
        </w:rPr>
        <w:t>
      120-кратного месячного расчетного показателя дополнительно за каждый последующий гектар при добыче на территории площадью свыше восьми гектаров.</w:t>
      </w:r>
    </w:p>
    <w:bookmarkEnd w:id="2998"/>
    <w:bookmarkStart w:name="z3305" w:id="2999"/>
    <w:p>
      <w:pPr>
        <w:spacing w:after="0"/>
        <w:ind w:left="0"/>
        <w:jc w:val="both"/>
      </w:pPr>
      <w:r>
        <w:rPr>
          <w:rFonts w:ascii="Times New Roman"/>
          <w:b w:val="false"/>
          <w:i w:val="false"/>
          <w:color w:val="000000"/>
          <w:sz w:val="28"/>
        </w:rPr>
        <w:t xml:space="preserve">
      3. Для целей настоящей статьи к расходам на добычу общераспространенных полезных ископаемых по отдельной лицензии относятся расходы недропользователя на следующие виды работ: </w:t>
      </w:r>
    </w:p>
    <w:bookmarkEnd w:id="2999"/>
    <w:bookmarkStart w:name="z3306" w:id="3000"/>
    <w:p>
      <w:pPr>
        <w:spacing w:after="0"/>
        <w:ind w:left="0"/>
        <w:jc w:val="both"/>
      </w:pPr>
      <w:r>
        <w:rPr>
          <w:rFonts w:ascii="Times New Roman"/>
          <w:b w:val="false"/>
          <w:i w:val="false"/>
          <w:color w:val="000000"/>
          <w:sz w:val="28"/>
        </w:rPr>
        <w:t>
      1) вскрышные, буровзрывные и другие работы по извлечению общераспространенных полезных ископаемых;</w:t>
      </w:r>
    </w:p>
    <w:bookmarkEnd w:id="3000"/>
    <w:bookmarkStart w:name="z3307" w:id="3001"/>
    <w:p>
      <w:pPr>
        <w:spacing w:after="0"/>
        <w:ind w:left="0"/>
        <w:jc w:val="both"/>
      </w:pPr>
      <w:r>
        <w:rPr>
          <w:rFonts w:ascii="Times New Roman"/>
          <w:b w:val="false"/>
          <w:i w:val="false"/>
          <w:color w:val="000000"/>
          <w:sz w:val="28"/>
        </w:rPr>
        <w:t>
      2) перемещение добытых общераспространенных полезных ископаемых, породы, горной массы, грунта и верхних слоев почвы в пределах участка добычи;</w:t>
      </w:r>
    </w:p>
    <w:bookmarkEnd w:id="3001"/>
    <w:bookmarkStart w:name="z3308" w:id="3002"/>
    <w:p>
      <w:pPr>
        <w:spacing w:after="0"/>
        <w:ind w:left="0"/>
        <w:jc w:val="both"/>
      </w:pPr>
      <w:r>
        <w:rPr>
          <w:rFonts w:ascii="Times New Roman"/>
          <w:b w:val="false"/>
          <w:i w:val="false"/>
          <w:color w:val="000000"/>
          <w:sz w:val="28"/>
        </w:rPr>
        <w:t>
      3) отвалообразование и (или) складирование добытых общераспространенных полезных ископаемых;</w:t>
      </w:r>
    </w:p>
    <w:bookmarkEnd w:id="3002"/>
    <w:bookmarkStart w:name="z3309" w:id="3003"/>
    <w:p>
      <w:pPr>
        <w:spacing w:after="0"/>
        <w:ind w:left="0"/>
        <w:jc w:val="both"/>
      </w:pPr>
      <w:r>
        <w:rPr>
          <w:rFonts w:ascii="Times New Roman"/>
          <w:b w:val="false"/>
          <w:i w:val="false"/>
          <w:color w:val="000000"/>
          <w:sz w:val="28"/>
        </w:rPr>
        <w:t>
      4) все работы по строительству рудника и созданию инфраструктуры на участке добычи.</w:t>
      </w:r>
    </w:p>
    <w:bookmarkEnd w:id="3003"/>
    <w:p>
      <w:pPr>
        <w:spacing w:after="0"/>
        <w:ind w:left="0"/>
        <w:jc w:val="both"/>
      </w:pPr>
      <w:r>
        <w:rPr>
          <w:rFonts w:ascii="Times New Roman"/>
          <w:b/>
          <w:i w:val="false"/>
          <w:color w:val="000000"/>
          <w:sz w:val="28"/>
        </w:rPr>
        <w:t>Статья 236. Отчетность недропользователя при проведении операций по добыче общераспространенных полезных ископаемых</w:t>
      </w:r>
    </w:p>
    <w:bookmarkStart w:name="z3310" w:id="3004"/>
    <w:p>
      <w:pPr>
        <w:spacing w:after="0"/>
        <w:ind w:left="0"/>
        <w:jc w:val="both"/>
      </w:pPr>
      <w:r>
        <w:rPr>
          <w:rFonts w:ascii="Times New Roman"/>
          <w:b w:val="false"/>
          <w:i w:val="false"/>
          <w:color w:val="000000"/>
          <w:sz w:val="28"/>
        </w:rPr>
        <w:t>
      1. По лицензии на добычу общераспространенных полезных ископаемых недропользователь обязан представлять следующие периодические отчеты:</w:t>
      </w:r>
    </w:p>
    <w:bookmarkEnd w:id="3004"/>
    <w:bookmarkStart w:name="z3311" w:id="3005"/>
    <w:p>
      <w:pPr>
        <w:spacing w:after="0"/>
        <w:ind w:left="0"/>
        <w:jc w:val="both"/>
      </w:pPr>
      <w:r>
        <w:rPr>
          <w:rFonts w:ascii="Times New Roman"/>
          <w:b w:val="false"/>
          <w:i w:val="false"/>
          <w:color w:val="000000"/>
          <w:sz w:val="28"/>
        </w:rPr>
        <w:t>
      1) отчет об исполнении лицензионных обязательств;</w:t>
      </w:r>
    </w:p>
    <w:bookmarkEnd w:id="3005"/>
    <w:bookmarkStart w:name="z3312" w:id="3006"/>
    <w:p>
      <w:pPr>
        <w:spacing w:after="0"/>
        <w:ind w:left="0"/>
        <w:jc w:val="both"/>
      </w:pPr>
      <w:r>
        <w:rPr>
          <w:rFonts w:ascii="Times New Roman"/>
          <w:b w:val="false"/>
          <w:i w:val="false"/>
          <w:color w:val="000000"/>
          <w:sz w:val="28"/>
        </w:rPr>
        <w:t>
      2) геологические отчеты – в случае проведения разведки на участке добычи;</w:t>
      </w:r>
    </w:p>
    <w:bookmarkEnd w:id="3006"/>
    <w:bookmarkStart w:name="z3313" w:id="3007"/>
    <w:p>
      <w:pPr>
        <w:spacing w:after="0"/>
        <w:ind w:left="0"/>
        <w:jc w:val="both"/>
      </w:pPr>
      <w:r>
        <w:rPr>
          <w:rFonts w:ascii="Times New Roman"/>
          <w:b w:val="false"/>
          <w:i w:val="false"/>
          <w:color w:val="000000"/>
          <w:sz w:val="28"/>
        </w:rPr>
        <w:t>
      3) отчет о добытых общераспространенных полезных ископаемых.</w:t>
      </w:r>
    </w:p>
    <w:bookmarkEnd w:id="3007"/>
    <w:bookmarkStart w:name="z3314" w:id="3008"/>
    <w:p>
      <w:pPr>
        <w:spacing w:after="0"/>
        <w:ind w:left="0"/>
        <w:jc w:val="both"/>
      </w:pPr>
      <w:r>
        <w:rPr>
          <w:rFonts w:ascii="Times New Roman"/>
          <w:b w:val="false"/>
          <w:i w:val="false"/>
          <w:color w:val="000000"/>
          <w:sz w:val="28"/>
        </w:rPr>
        <w:t>
      2. Отчет, предусмотренный подпунктом 1) пункта 1 настоящей статьи, представляется местному исполнительному органу области, города республиканского значения, столицы в порядке, определенном уполномоченным органом в области твердых полезных ископаемых.</w:t>
      </w:r>
    </w:p>
    <w:bookmarkEnd w:id="3008"/>
    <w:bookmarkStart w:name="z3315" w:id="3009"/>
    <w:p>
      <w:pPr>
        <w:spacing w:after="0"/>
        <w:ind w:left="0"/>
        <w:jc w:val="both"/>
      </w:pPr>
      <w:r>
        <w:rPr>
          <w:rFonts w:ascii="Times New Roman"/>
          <w:b w:val="false"/>
          <w:i w:val="false"/>
          <w:color w:val="000000"/>
          <w:sz w:val="28"/>
        </w:rPr>
        <w:t>
      Отчеты, предусмотренные подпунктами 2) и 3) пункта 1 настоящей статьи, представляются соответствующему территориальному подразделению уполномоченного органа по изучению недр в порядке, определенном уполномоченным органом по изучению недр.</w:t>
      </w:r>
    </w:p>
    <w:bookmarkEnd w:id="3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Особенности добычи общераспространенных полезных ископаемых для целей, не связанных с предпринимательской деятельностью</w:t>
      </w:r>
    </w:p>
    <w:bookmarkStart w:name="z3316" w:id="3010"/>
    <w:p>
      <w:pPr>
        <w:spacing w:after="0"/>
        <w:ind w:left="0"/>
        <w:jc w:val="both"/>
      </w:pPr>
      <w:r>
        <w:rPr>
          <w:rFonts w:ascii="Times New Roman"/>
          <w:b w:val="false"/>
          <w:i w:val="false"/>
          <w:color w:val="000000"/>
          <w:sz w:val="28"/>
        </w:rPr>
        <w:t>
      1. Собственники земельных участков и землепользователи вправе для удовлетворения личных, бытовых и иных хозяйственных нужд, не связанных с осуществлением предпринимательской деятельности, извлекать в границах принадлежащих им земельных участков общераспространенные полезные ископаемые.</w:t>
      </w:r>
    </w:p>
    <w:bookmarkEnd w:id="3010"/>
    <w:bookmarkStart w:name="z3317" w:id="3011"/>
    <w:p>
      <w:pPr>
        <w:spacing w:after="0"/>
        <w:ind w:left="0"/>
        <w:jc w:val="both"/>
      </w:pPr>
      <w:r>
        <w:rPr>
          <w:rFonts w:ascii="Times New Roman"/>
          <w:b w:val="false"/>
          <w:i w:val="false"/>
          <w:color w:val="000000"/>
          <w:sz w:val="28"/>
        </w:rPr>
        <w:t>
      2. Добыча общераспространенных полезных ископаемых в соответствии с настоящей статьей осуществляется без применения взрывчатых веществ, химических реагентов и ядовитых веществ.</w:t>
      </w:r>
    </w:p>
    <w:bookmarkEnd w:id="3011"/>
    <w:bookmarkStart w:name="z3318" w:id="3012"/>
    <w:p>
      <w:pPr>
        <w:spacing w:after="0"/>
        <w:ind w:left="0"/>
        <w:jc w:val="both"/>
      </w:pPr>
      <w:r>
        <w:rPr>
          <w:rFonts w:ascii="Times New Roman"/>
          <w:b w:val="false"/>
          <w:i w:val="false"/>
          <w:color w:val="000000"/>
          <w:sz w:val="28"/>
        </w:rPr>
        <w:t>
      3. Общераспространенные полезные ископаемые, находящиеся в границах земельного участка и используемые собственниками земельных участков или землепользователями для удовлетворения личных, бытовых и иных, не связанных с осуществлением предпринимательской деятельности нужд, не могут отчуждаться другому лицу.</w:t>
      </w:r>
    </w:p>
    <w:bookmarkEnd w:id="3012"/>
    <w:bookmarkStart w:name="z3319" w:id="3013"/>
    <w:p>
      <w:pPr>
        <w:spacing w:after="0"/>
        <w:ind w:left="0"/>
        <w:jc w:val="both"/>
      </w:pPr>
      <w:r>
        <w:rPr>
          <w:rFonts w:ascii="Times New Roman"/>
          <w:b w:val="false"/>
          <w:i w:val="false"/>
          <w:color w:val="000000"/>
          <w:sz w:val="28"/>
        </w:rPr>
        <w:t>
      4. Пользование недрами собственниками земельных участков и землепользователями в соответствии с настоящей статьей не относится к операциям по недропользованию и является бесплатным.</w:t>
      </w:r>
    </w:p>
    <w:bookmarkEnd w:id="3013"/>
    <w:bookmarkStart w:name="z3320" w:id="3014"/>
    <w:p>
      <w:pPr>
        <w:spacing w:after="0"/>
        <w:ind w:left="0"/>
        <w:jc w:val="both"/>
      </w:pPr>
      <w:r>
        <w:rPr>
          <w:rFonts w:ascii="Times New Roman"/>
          <w:b w:val="false"/>
          <w:i w:val="false"/>
          <w:color w:val="000000"/>
          <w:sz w:val="28"/>
        </w:rPr>
        <w:t xml:space="preserve">
      5. Право пользования недрами собственниками земельных участков и землепользователями в соответствии с настоящей статьей возникает и прекращается одновременно с правом собственности или правом землепользования на земельный участок соответственно. </w:t>
      </w:r>
    </w:p>
    <w:bookmarkEnd w:id="3014"/>
    <w:bookmarkStart w:name="z3321" w:id="3015"/>
    <w:p>
      <w:pPr>
        <w:spacing w:after="0"/>
        <w:ind w:left="0"/>
        <w:jc w:val="both"/>
      </w:pPr>
      <w:r>
        <w:rPr>
          <w:rFonts w:ascii="Times New Roman"/>
          <w:b w:val="false"/>
          <w:i w:val="false"/>
          <w:color w:val="000000"/>
          <w:sz w:val="28"/>
        </w:rPr>
        <w:t>
      6. Право пользования недрами, возникшее в соответствии с настоящей статьей, неделимо от права на земельный участок.</w:t>
      </w:r>
    </w:p>
    <w:bookmarkEnd w:id="3015"/>
    <w:bookmarkStart w:name="z3322" w:id="3016"/>
    <w:p>
      <w:pPr>
        <w:spacing w:after="0"/>
        <w:ind w:left="0"/>
        <w:jc w:val="both"/>
      </w:pPr>
      <w:r>
        <w:rPr>
          <w:rFonts w:ascii="Times New Roman"/>
          <w:b w:val="false"/>
          <w:i w:val="false"/>
          <w:color w:val="000000"/>
          <w:sz w:val="28"/>
        </w:rPr>
        <w:t>
      7. Пользование недрами в соответствии с настоящей статьей не требует получения разрешения, представления отчетности и иных документов, являющихся обязательными для лиц, пользующихся недрами на основании лицензии или контракта на недропользование.</w:t>
      </w:r>
    </w:p>
    <w:bookmarkEnd w:id="3016"/>
    <w:bookmarkStart w:name="z3323" w:id="3017"/>
    <w:p>
      <w:pPr>
        <w:spacing w:after="0"/>
        <w:ind w:left="0"/>
        <w:jc w:val="left"/>
      </w:pPr>
      <w:r>
        <w:rPr>
          <w:rFonts w:ascii="Times New Roman"/>
          <w:b/>
          <w:i w:val="false"/>
          <w:color w:val="000000"/>
        </w:rPr>
        <w:t xml:space="preserve"> Глава 31. Преобразование участков недр для разведки и добычи твердых полезных ископаемых</w:t>
      </w:r>
    </w:p>
    <w:bookmarkEnd w:id="3017"/>
    <w:p>
      <w:pPr>
        <w:spacing w:after="0"/>
        <w:ind w:left="0"/>
        <w:jc w:val="both"/>
      </w:pPr>
      <w:r>
        <w:rPr>
          <w:rFonts w:ascii="Times New Roman"/>
          <w:b/>
          <w:i w:val="false"/>
          <w:color w:val="000000"/>
          <w:sz w:val="28"/>
        </w:rPr>
        <w:t>Статья 238. Понятие и виды преобразования</w:t>
      </w:r>
    </w:p>
    <w:bookmarkStart w:name="z3324" w:id="3018"/>
    <w:p>
      <w:pPr>
        <w:spacing w:after="0"/>
        <w:ind w:left="0"/>
        <w:jc w:val="both"/>
      </w:pPr>
      <w:r>
        <w:rPr>
          <w:rFonts w:ascii="Times New Roman"/>
          <w:b w:val="false"/>
          <w:i w:val="false"/>
          <w:color w:val="000000"/>
          <w:sz w:val="28"/>
        </w:rPr>
        <w:t>
      1. Преобразованием участков недр, предоставленных для разведки или добычи твердых полезных ископаемых, является изменение их территориальных границ, производимое способом присоединения одного участка недр по одной лицензии к другому участку недр (основной участок) по другой лицензии или путем выделения из одного участка недр по одной лицензии другого участка (выделенный участок).</w:t>
      </w:r>
    </w:p>
    <w:bookmarkEnd w:id="3018"/>
    <w:bookmarkStart w:name="z3325" w:id="3019"/>
    <w:p>
      <w:pPr>
        <w:spacing w:after="0"/>
        <w:ind w:left="0"/>
        <w:jc w:val="both"/>
      </w:pPr>
      <w:r>
        <w:rPr>
          <w:rFonts w:ascii="Times New Roman"/>
          <w:b w:val="false"/>
          <w:i w:val="false"/>
          <w:color w:val="000000"/>
          <w:sz w:val="28"/>
        </w:rPr>
        <w:t xml:space="preserve">
      2. Преобразование участков недр допускается при условии, что пользователем (пользователями) преобразуемых участков недр является (являются) одно лицо (одни лица). </w:t>
      </w:r>
    </w:p>
    <w:bookmarkEnd w:id="3019"/>
    <w:bookmarkStart w:name="z3326" w:id="3020"/>
    <w:p>
      <w:pPr>
        <w:spacing w:after="0"/>
        <w:ind w:left="0"/>
        <w:jc w:val="both"/>
      </w:pPr>
      <w:r>
        <w:rPr>
          <w:rFonts w:ascii="Times New Roman"/>
          <w:b w:val="false"/>
          <w:i w:val="false"/>
          <w:color w:val="000000"/>
          <w:sz w:val="28"/>
        </w:rPr>
        <w:t>
      3. Преобразование участков недр производится компетентным органом по заявлению недропользователя в месячный срок со дня подачи заявления.</w:t>
      </w:r>
    </w:p>
    <w:bookmarkEnd w:id="3020"/>
    <w:p>
      <w:pPr>
        <w:spacing w:after="0"/>
        <w:ind w:left="0"/>
        <w:jc w:val="both"/>
      </w:pPr>
      <w:r>
        <w:rPr>
          <w:rFonts w:ascii="Times New Roman"/>
          <w:b/>
          <w:i w:val="false"/>
          <w:color w:val="000000"/>
          <w:sz w:val="28"/>
        </w:rPr>
        <w:t>Статья 239. Присоединение участков недр</w:t>
      </w:r>
    </w:p>
    <w:bookmarkStart w:name="z3327" w:id="3021"/>
    <w:p>
      <w:pPr>
        <w:spacing w:after="0"/>
        <w:ind w:left="0"/>
        <w:jc w:val="both"/>
      </w:pPr>
      <w:r>
        <w:rPr>
          <w:rFonts w:ascii="Times New Roman"/>
          <w:b w:val="false"/>
          <w:i w:val="false"/>
          <w:color w:val="000000"/>
          <w:sz w:val="28"/>
        </w:rPr>
        <w:t>
      1. Присоединение участков недр производится в случае присоединения одного участка добычи к другому участку добычи твердых полезных ископаемых.</w:t>
      </w:r>
    </w:p>
    <w:bookmarkEnd w:id="3021"/>
    <w:bookmarkStart w:name="z3328" w:id="3022"/>
    <w:p>
      <w:pPr>
        <w:spacing w:after="0"/>
        <w:ind w:left="0"/>
        <w:jc w:val="both"/>
      </w:pPr>
      <w:r>
        <w:rPr>
          <w:rFonts w:ascii="Times New Roman"/>
          <w:b w:val="false"/>
          <w:i w:val="false"/>
          <w:color w:val="000000"/>
          <w:sz w:val="28"/>
        </w:rPr>
        <w:t>
      2. Присоединение одного участка добычи к другому участку добычи производится при соблюдении следующих условий:</w:t>
      </w:r>
    </w:p>
    <w:bookmarkEnd w:id="3022"/>
    <w:bookmarkStart w:name="z3329" w:id="3023"/>
    <w:p>
      <w:pPr>
        <w:spacing w:after="0"/>
        <w:ind w:left="0"/>
        <w:jc w:val="both"/>
      </w:pPr>
      <w:r>
        <w:rPr>
          <w:rFonts w:ascii="Times New Roman"/>
          <w:b w:val="false"/>
          <w:i w:val="false"/>
          <w:color w:val="000000"/>
          <w:sz w:val="28"/>
        </w:rPr>
        <w:t>
      1) присоединяемый участок добычи имеет смежную границу с основным участком добычи;</w:t>
      </w:r>
    </w:p>
    <w:bookmarkEnd w:id="3023"/>
    <w:bookmarkStart w:name="z3330" w:id="3024"/>
    <w:p>
      <w:pPr>
        <w:spacing w:after="0"/>
        <w:ind w:left="0"/>
        <w:jc w:val="both"/>
      </w:pPr>
      <w:r>
        <w:rPr>
          <w:rFonts w:ascii="Times New Roman"/>
          <w:b w:val="false"/>
          <w:i w:val="false"/>
          <w:color w:val="000000"/>
          <w:sz w:val="28"/>
        </w:rPr>
        <w:t>
      2) основному и присоединяемому участкам добычи не присвоен статус удержания полностью или в части;</w:t>
      </w:r>
    </w:p>
    <w:bookmarkEnd w:id="3024"/>
    <w:bookmarkStart w:name="z3331" w:id="3025"/>
    <w:p>
      <w:pPr>
        <w:spacing w:after="0"/>
        <w:ind w:left="0"/>
        <w:jc w:val="both"/>
      </w:pPr>
      <w:r>
        <w:rPr>
          <w:rFonts w:ascii="Times New Roman"/>
          <w:b w:val="false"/>
          <w:i w:val="false"/>
          <w:color w:val="000000"/>
          <w:sz w:val="28"/>
        </w:rPr>
        <w:t>
      3) лицензия на присоединяемый участок добычи выдана позднее лицензии на добычу по основному участку;</w:t>
      </w:r>
    </w:p>
    <w:bookmarkEnd w:id="3025"/>
    <w:bookmarkStart w:name="z3332" w:id="3026"/>
    <w:p>
      <w:pPr>
        <w:spacing w:after="0"/>
        <w:ind w:left="0"/>
        <w:jc w:val="both"/>
      </w:pPr>
      <w:r>
        <w:rPr>
          <w:rFonts w:ascii="Times New Roman"/>
          <w:b w:val="false"/>
          <w:i w:val="false"/>
          <w:color w:val="000000"/>
          <w:sz w:val="28"/>
        </w:rPr>
        <w:t>
      4) имеется предварительное согласие залогодержателя на присоединение, если право недропользования по лицензии на добычу основного или присоединяемого участка добычи обременено залогом;</w:t>
      </w:r>
    </w:p>
    <w:bookmarkEnd w:id="3026"/>
    <w:bookmarkStart w:name="z3333" w:id="3027"/>
    <w:p>
      <w:pPr>
        <w:spacing w:after="0"/>
        <w:ind w:left="0"/>
        <w:jc w:val="both"/>
      </w:pPr>
      <w:r>
        <w:rPr>
          <w:rFonts w:ascii="Times New Roman"/>
          <w:b w:val="false"/>
          <w:i w:val="false"/>
          <w:color w:val="000000"/>
          <w:sz w:val="28"/>
        </w:rPr>
        <w:t>
      5) по лицензиям основного и присоединяемого участков добычи отсутствуют неисполненные обязательства.</w:t>
      </w:r>
    </w:p>
    <w:bookmarkEnd w:id="3027"/>
    <w:bookmarkStart w:name="z3334" w:id="3028"/>
    <w:p>
      <w:pPr>
        <w:spacing w:after="0"/>
        <w:ind w:left="0"/>
        <w:jc w:val="both"/>
      </w:pPr>
      <w:r>
        <w:rPr>
          <w:rFonts w:ascii="Times New Roman"/>
          <w:b w:val="false"/>
          <w:i w:val="false"/>
          <w:color w:val="000000"/>
          <w:sz w:val="28"/>
        </w:rPr>
        <w:t>
      3. На присоединенный участок добычи распространяется действие лицензии основного участка добычи с учетом произведенного присоединения, а лицензия присоединяемого участка добычи прекращает свое действие. Присоединение участка добычи к основному участку добычи оформляется внесением изменений в лицензию на добычу основного участка.</w:t>
      </w:r>
    </w:p>
    <w:bookmarkEnd w:id="3028"/>
    <w:p>
      <w:pPr>
        <w:spacing w:after="0"/>
        <w:ind w:left="0"/>
        <w:jc w:val="both"/>
      </w:pPr>
      <w:r>
        <w:rPr>
          <w:rFonts w:ascii="Times New Roman"/>
          <w:b/>
          <w:i w:val="false"/>
          <w:color w:val="000000"/>
          <w:sz w:val="28"/>
        </w:rPr>
        <w:t>Статья 240. Выделение участка недр</w:t>
      </w:r>
    </w:p>
    <w:bookmarkStart w:name="z3335" w:id="3029"/>
    <w:p>
      <w:pPr>
        <w:spacing w:after="0"/>
        <w:ind w:left="0"/>
        <w:jc w:val="both"/>
      </w:pPr>
      <w:r>
        <w:rPr>
          <w:rFonts w:ascii="Times New Roman"/>
          <w:b w:val="false"/>
          <w:i w:val="false"/>
          <w:color w:val="000000"/>
          <w:sz w:val="28"/>
        </w:rPr>
        <w:t>
      1. Выделение участка недр проводится в случаях:</w:t>
      </w:r>
    </w:p>
    <w:bookmarkEnd w:id="3029"/>
    <w:bookmarkStart w:name="z3336" w:id="3030"/>
    <w:p>
      <w:pPr>
        <w:spacing w:after="0"/>
        <w:ind w:left="0"/>
        <w:jc w:val="both"/>
      </w:pPr>
      <w:r>
        <w:rPr>
          <w:rFonts w:ascii="Times New Roman"/>
          <w:b w:val="false"/>
          <w:i w:val="false"/>
          <w:color w:val="000000"/>
          <w:sz w:val="28"/>
        </w:rPr>
        <w:t>
      1) выделения части участка недр по лицензии на разведку;</w:t>
      </w:r>
    </w:p>
    <w:bookmarkEnd w:id="3030"/>
    <w:bookmarkStart w:name="z3337" w:id="3031"/>
    <w:p>
      <w:pPr>
        <w:spacing w:after="0"/>
        <w:ind w:left="0"/>
        <w:jc w:val="both"/>
      </w:pPr>
      <w:r>
        <w:rPr>
          <w:rFonts w:ascii="Times New Roman"/>
          <w:b w:val="false"/>
          <w:i w:val="false"/>
          <w:color w:val="000000"/>
          <w:sz w:val="28"/>
        </w:rPr>
        <w:t>
      2) выделения части участка недр по лицензии на добычу.</w:t>
      </w:r>
    </w:p>
    <w:bookmarkEnd w:id="3031"/>
    <w:bookmarkStart w:name="z3338" w:id="3032"/>
    <w:p>
      <w:pPr>
        <w:spacing w:after="0"/>
        <w:ind w:left="0"/>
        <w:jc w:val="both"/>
      </w:pPr>
      <w:r>
        <w:rPr>
          <w:rFonts w:ascii="Times New Roman"/>
          <w:b w:val="false"/>
          <w:i w:val="false"/>
          <w:color w:val="000000"/>
          <w:sz w:val="28"/>
        </w:rPr>
        <w:t>
      2. Выделение участка недр проводится при соблюдении следующих условий:</w:t>
      </w:r>
    </w:p>
    <w:bookmarkEnd w:id="3032"/>
    <w:bookmarkStart w:name="z3339" w:id="3033"/>
    <w:p>
      <w:pPr>
        <w:spacing w:after="0"/>
        <w:ind w:left="0"/>
        <w:jc w:val="both"/>
      </w:pPr>
      <w:r>
        <w:rPr>
          <w:rFonts w:ascii="Times New Roman"/>
          <w:b w:val="false"/>
          <w:i w:val="false"/>
          <w:color w:val="000000"/>
          <w:sz w:val="28"/>
        </w:rPr>
        <w:t>
      1) участок недр, по которому производится выделение, не имеет статуса удержания;</w:t>
      </w:r>
    </w:p>
    <w:bookmarkEnd w:id="3033"/>
    <w:bookmarkStart w:name="z3340" w:id="3034"/>
    <w:p>
      <w:pPr>
        <w:spacing w:after="0"/>
        <w:ind w:left="0"/>
        <w:jc w:val="both"/>
      </w:pPr>
      <w:r>
        <w:rPr>
          <w:rFonts w:ascii="Times New Roman"/>
          <w:b w:val="false"/>
          <w:i w:val="false"/>
          <w:color w:val="000000"/>
          <w:sz w:val="28"/>
        </w:rPr>
        <w:t>
      2) имеется предварительное согласие залогодержателя на выделение, если право недропользования по лицензии на участок недр, по которому производится выделение, обременено залогом;</w:t>
      </w:r>
    </w:p>
    <w:bookmarkEnd w:id="3034"/>
    <w:bookmarkStart w:name="z3341" w:id="3035"/>
    <w:p>
      <w:pPr>
        <w:spacing w:after="0"/>
        <w:ind w:left="0"/>
        <w:jc w:val="both"/>
      </w:pPr>
      <w:r>
        <w:rPr>
          <w:rFonts w:ascii="Times New Roman"/>
          <w:b w:val="false"/>
          <w:i w:val="false"/>
          <w:color w:val="000000"/>
          <w:sz w:val="28"/>
        </w:rPr>
        <w:t>
      3) по лицензии на участок недр, по которому производится выделение, отсутствуют неисполненные обязательства;</w:t>
      </w:r>
    </w:p>
    <w:bookmarkEnd w:id="3035"/>
    <w:bookmarkStart w:name="z3342" w:id="3036"/>
    <w:p>
      <w:pPr>
        <w:spacing w:after="0"/>
        <w:ind w:left="0"/>
        <w:jc w:val="both"/>
      </w:pPr>
      <w:r>
        <w:rPr>
          <w:rFonts w:ascii="Times New Roman"/>
          <w:b w:val="false"/>
          <w:i w:val="false"/>
          <w:color w:val="000000"/>
          <w:sz w:val="28"/>
        </w:rPr>
        <w:t>
      4) вид операций по недропользованию на выделенном участке соответствует виду операций по недропользованию на участке недр, по которому производится выделение.</w:t>
      </w:r>
    </w:p>
    <w:bookmarkEnd w:id="3036"/>
    <w:bookmarkStart w:name="z3343" w:id="3037"/>
    <w:p>
      <w:pPr>
        <w:spacing w:after="0"/>
        <w:ind w:left="0"/>
        <w:jc w:val="both"/>
      </w:pPr>
      <w:r>
        <w:rPr>
          <w:rFonts w:ascii="Times New Roman"/>
          <w:b w:val="false"/>
          <w:i w:val="false"/>
          <w:color w:val="000000"/>
          <w:sz w:val="28"/>
        </w:rPr>
        <w:t>
      3. Выделение участка недр оформляется внесением изменений в лицензию на участок недр, по которому производится выделение, и выдачей отдельной лицензии на выделенный участок недр.</w:t>
      </w:r>
    </w:p>
    <w:bookmarkEnd w:id="3037"/>
    <w:bookmarkStart w:name="z3344" w:id="3038"/>
    <w:p>
      <w:pPr>
        <w:spacing w:after="0"/>
        <w:ind w:left="0"/>
        <w:jc w:val="both"/>
      </w:pPr>
      <w:r>
        <w:rPr>
          <w:rFonts w:ascii="Times New Roman"/>
          <w:b w:val="false"/>
          <w:i w:val="false"/>
          <w:color w:val="000000"/>
          <w:sz w:val="28"/>
        </w:rPr>
        <w:t>
      4. Срок лицензии на разведку по выделенному участку недр равен оставшемуся сроку лицензии на разведку на участке недр, по которому было произведено выделение части участка.</w:t>
      </w:r>
    </w:p>
    <w:bookmarkEnd w:id="3038"/>
    <w:bookmarkStart w:name="z3345" w:id="3039"/>
    <w:p>
      <w:pPr>
        <w:spacing w:after="0"/>
        <w:ind w:left="0"/>
        <w:jc w:val="both"/>
      </w:pPr>
      <w:r>
        <w:rPr>
          <w:rFonts w:ascii="Times New Roman"/>
          <w:b w:val="false"/>
          <w:i w:val="false"/>
          <w:color w:val="000000"/>
          <w:sz w:val="28"/>
        </w:rPr>
        <w:t>
      5. Срок лицензии на добычу по выделенному участку определяется продолжительностью оставшегося срока лицензии на добычу на участке недр, по которому было произведено выделение части участка.</w:t>
      </w:r>
    </w:p>
    <w:bookmarkEnd w:id="3039"/>
    <w:bookmarkStart w:name="z3346" w:id="3040"/>
    <w:p>
      <w:pPr>
        <w:spacing w:after="0"/>
        <w:ind w:left="0"/>
        <w:jc w:val="both"/>
      </w:pPr>
      <w:r>
        <w:rPr>
          <w:rFonts w:ascii="Times New Roman"/>
          <w:b w:val="false"/>
          <w:i w:val="false"/>
          <w:color w:val="000000"/>
          <w:sz w:val="28"/>
        </w:rPr>
        <w:t xml:space="preserve">
      6. Преобразование участков недр путем выделения участка влечет изменение и перерасчет размера обязательств, предусмотренных </w:t>
      </w:r>
      <w:r>
        <w:rPr>
          <w:rFonts w:ascii="Times New Roman"/>
          <w:b w:val="false"/>
          <w:i w:val="false"/>
          <w:color w:val="000000"/>
          <w:sz w:val="28"/>
        </w:rPr>
        <w:t>статьями 191</w:t>
      </w:r>
      <w:r>
        <w:rPr>
          <w:rFonts w:ascii="Times New Roman"/>
          <w:b w:val="false"/>
          <w:i w:val="false"/>
          <w:color w:val="000000"/>
          <w:sz w:val="28"/>
        </w:rPr>
        <w:t xml:space="preserve"> и </w:t>
      </w:r>
      <w:r>
        <w:rPr>
          <w:rFonts w:ascii="Times New Roman"/>
          <w:b w:val="false"/>
          <w:i w:val="false"/>
          <w:color w:val="000000"/>
          <w:sz w:val="28"/>
        </w:rPr>
        <w:t>208</w:t>
      </w:r>
      <w:r>
        <w:rPr>
          <w:rFonts w:ascii="Times New Roman"/>
          <w:b w:val="false"/>
          <w:i w:val="false"/>
          <w:color w:val="000000"/>
          <w:sz w:val="28"/>
        </w:rPr>
        <w:t xml:space="preserve"> настоящего Кодекса, пропорционально размерам образовавшихся территорий участков недр.</w:t>
      </w:r>
    </w:p>
    <w:bookmarkEnd w:id="3040"/>
    <w:p>
      <w:pPr>
        <w:spacing w:after="0"/>
        <w:ind w:left="0"/>
        <w:jc w:val="both"/>
      </w:pPr>
      <w:r>
        <w:rPr>
          <w:rFonts w:ascii="Times New Roman"/>
          <w:b/>
          <w:i w:val="false"/>
          <w:color w:val="000000"/>
          <w:sz w:val="28"/>
        </w:rPr>
        <w:t>Статья 241. Заявление на преобразование участка недр</w:t>
      </w:r>
    </w:p>
    <w:bookmarkStart w:name="z3347" w:id="3041"/>
    <w:p>
      <w:pPr>
        <w:spacing w:after="0"/>
        <w:ind w:left="0"/>
        <w:jc w:val="both"/>
      </w:pPr>
      <w:r>
        <w:rPr>
          <w:rFonts w:ascii="Times New Roman"/>
          <w:b w:val="false"/>
          <w:i w:val="false"/>
          <w:color w:val="000000"/>
          <w:sz w:val="28"/>
        </w:rPr>
        <w:t>
      1. Заявление на преобразование участка недр составляется по форме, установленной компетентным органом.</w:t>
      </w:r>
    </w:p>
    <w:bookmarkEnd w:id="3041"/>
    <w:bookmarkStart w:name="z3348" w:id="3042"/>
    <w:p>
      <w:pPr>
        <w:spacing w:after="0"/>
        <w:ind w:left="0"/>
        <w:jc w:val="both"/>
      </w:pPr>
      <w:r>
        <w:rPr>
          <w:rFonts w:ascii="Times New Roman"/>
          <w:b w:val="false"/>
          <w:i w:val="false"/>
          <w:color w:val="000000"/>
          <w:sz w:val="28"/>
        </w:rPr>
        <w:t>
      2. Заявление должно содержать следующие сведения:</w:t>
      </w:r>
    </w:p>
    <w:bookmarkEnd w:id="3042"/>
    <w:bookmarkStart w:name="z3349" w:id="3043"/>
    <w:p>
      <w:pPr>
        <w:spacing w:after="0"/>
        <w:ind w:left="0"/>
        <w:jc w:val="both"/>
      </w:pPr>
      <w:r>
        <w:rPr>
          <w:rFonts w:ascii="Times New Roman"/>
          <w:b w:val="false"/>
          <w:i w:val="false"/>
          <w:color w:val="000000"/>
          <w:sz w:val="28"/>
        </w:rPr>
        <w:t>
      1) указание на способ преобразования;</w:t>
      </w:r>
    </w:p>
    <w:bookmarkEnd w:id="3043"/>
    <w:bookmarkStart w:name="z3350" w:id="3044"/>
    <w:p>
      <w:pPr>
        <w:spacing w:after="0"/>
        <w:ind w:left="0"/>
        <w:jc w:val="both"/>
      </w:pPr>
      <w:r>
        <w:rPr>
          <w:rFonts w:ascii="Times New Roman"/>
          <w:b w:val="false"/>
          <w:i w:val="false"/>
          <w:color w:val="000000"/>
          <w:sz w:val="28"/>
        </w:rPr>
        <w:t>
      2) сведения о недропользователе, пользующемся преобразуемыми участками:</w:t>
      </w:r>
    </w:p>
    <w:bookmarkEnd w:id="3044"/>
    <w:bookmarkStart w:name="z3351" w:id="3045"/>
    <w:p>
      <w:pPr>
        <w:spacing w:after="0"/>
        <w:ind w:left="0"/>
        <w:jc w:val="both"/>
      </w:pPr>
      <w:r>
        <w:rPr>
          <w:rFonts w:ascii="Times New Roman"/>
          <w:b w:val="false"/>
          <w:i w:val="false"/>
          <w:color w:val="000000"/>
          <w:sz w:val="28"/>
        </w:rPr>
        <w:t xml:space="preserve">
      для физических лиц – фамилия,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сведения о регистрации заявителя в качестве налогоплательщика; </w:t>
      </w:r>
    </w:p>
    <w:bookmarkEnd w:id="3045"/>
    <w:bookmarkStart w:name="z3352" w:id="3046"/>
    <w:p>
      <w:pPr>
        <w:spacing w:after="0"/>
        <w:ind w:left="0"/>
        <w:jc w:val="both"/>
      </w:pPr>
      <w:r>
        <w:rPr>
          <w:rFonts w:ascii="Times New Roman"/>
          <w:b w:val="false"/>
          <w:i w:val="false"/>
          <w:color w:val="000000"/>
          <w:sz w:val="28"/>
        </w:rPr>
        <w:t>
      для юридических лиц – наименование заявителя, место нахождения, сведения о государственной регистрации в качестве юридического лица и регистрации в налоговых органах, сведения о руководителях;</w:t>
      </w:r>
    </w:p>
    <w:bookmarkEnd w:id="3046"/>
    <w:bookmarkStart w:name="z3353" w:id="3047"/>
    <w:p>
      <w:pPr>
        <w:spacing w:after="0"/>
        <w:ind w:left="0"/>
        <w:jc w:val="both"/>
      </w:pPr>
      <w:r>
        <w:rPr>
          <w:rFonts w:ascii="Times New Roman"/>
          <w:b w:val="false"/>
          <w:i w:val="false"/>
          <w:color w:val="000000"/>
          <w:sz w:val="28"/>
        </w:rPr>
        <w:t xml:space="preserve">
      3) указание на лицензии и участки недр, подлежащие преобразованию. </w:t>
      </w:r>
    </w:p>
    <w:bookmarkEnd w:id="3047"/>
    <w:bookmarkStart w:name="z3354" w:id="3048"/>
    <w:p>
      <w:pPr>
        <w:spacing w:after="0"/>
        <w:ind w:left="0"/>
        <w:jc w:val="both"/>
      </w:pPr>
      <w:r>
        <w:rPr>
          <w:rFonts w:ascii="Times New Roman"/>
          <w:b w:val="false"/>
          <w:i w:val="false"/>
          <w:color w:val="000000"/>
          <w:sz w:val="28"/>
        </w:rPr>
        <w:t>
      3. Заявление подается на казахском и русском языках.</w:t>
      </w:r>
    </w:p>
    <w:bookmarkEnd w:id="3048"/>
    <w:bookmarkStart w:name="z3355" w:id="3049"/>
    <w:p>
      <w:pPr>
        <w:spacing w:after="0"/>
        <w:ind w:left="0"/>
        <w:jc w:val="both"/>
      </w:pPr>
      <w:r>
        <w:rPr>
          <w:rFonts w:ascii="Times New Roman"/>
          <w:b w:val="false"/>
          <w:i w:val="false"/>
          <w:color w:val="000000"/>
          <w:sz w:val="28"/>
        </w:rPr>
        <w:t>
      4. К заявлению прилагается документ, подтверждающий полномочия лица, действующего от имени заявителя при подаче заявления, если такое лицо назначено заявителем.</w:t>
      </w:r>
    </w:p>
    <w:bookmarkEnd w:id="3049"/>
    <w:bookmarkStart w:name="z3356" w:id="3050"/>
    <w:p>
      <w:pPr>
        <w:spacing w:after="0"/>
        <w:ind w:left="0"/>
        <w:jc w:val="both"/>
      </w:pPr>
      <w:r>
        <w:rPr>
          <w:rFonts w:ascii="Times New Roman"/>
          <w:b w:val="false"/>
          <w:i w:val="false"/>
          <w:color w:val="000000"/>
          <w:sz w:val="28"/>
        </w:rPr>
        <w:t>
      Документы, прилагаемые к заявлению,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3050"/>
    <w:bookmarkStart w:name="z3357" w:id="3051"/>
    <w:p>
      <w:pPr>
        <w:spacing w:after="0"/>
        <w:ind w:left="0"/>
        <w:jc w:val="both"/>
      </w:pPr>
      <w:r>
        <w:rPr>
          <w:rFonts w:ascii="Times New Roman"/>
          <w:b w:val="false"/>
          <w:i w:val="false"/>
          <w:color w:val="000000"/>
          <w:sz w:val="28"/>
        </w:rPr>
        <w:t xml:space="preserve">
      5. Вопрос о преобразовании лицензионных участков рассматривается компетентным органом в течение тридцати календарных дней со дня подачи заявления отдельно для каждого случая такого преобразования. </w:t>
      </w:r>
    </w:p>
    <w:bookmarkEnd w:id="3051"/>
    <w:bookmarkStart w:name="z3358" w:id="3052"/>
    <w:p>
      <w:pPr>
        <w:spacing w:after="0"/>
        <w:ind w:left="0"/>
        <w:jc w:val="both"/>
      </w:pPr>
      <w:r>
        <w:rPr>
          <w:rFonts w:ascii="Times New Roman"/>
          <w:b w:val="false"/>
          <w:i w:val="false"/>
          <w:color w:val="000000"/>
          <w:sz w:val="28"/>
        </w:rPr>
        <w:t xml:space="preserve">
      6. Отказ компетентного органа в преобразовании участков недр должен быть мотивирован и может быть оспорен заявителем в порядке, предусмотренном законодательством Республики Казахстан, в течение пятнадцати рабочих дней со дня уведомления об отказе. </w:t>
      </w:r>
    </w:p>
    <w:bookmarkEnd w:id="3052"/>
    <w:bookmarkStart w:name="z3359" w:id="3053"/>
    <w:p>
      <w:pPr>
        <w:spacing w:after="0"/>
        <w:ind w:left="0"/>
        <w:jc w:val="left"/>
      </w:pPr>
      <w:r>
        <w:rPr>
          <w:rFonts w:ascii="Times New Roman"/>
          <w:b/>
          <w:i w:val="false"/>
          <w:color w:val="000000"/>
        </w:rPr>
        <w:t xml:space="preserve"> Глава 32. Соглашение о переработке твердых полезных ископаемых</w:t>
      </w:r>
    </w:p>
    <w:bookmarkEnd w:id="3053"/>
    <w:p>
      <w:pPr>
        <w:spacing w:after="0"/>
        <w:ind w:left="0"/>
        <w:jc w:val="both"/>
      </w:pPr>
      <w:r>
        <w:rPr>
          <w:rFonts w:ascii="Times New Roman"/>
          <w:b/>
          <w:i w:val="false"/>
          <w:color w:val="000000"/>
          <w:sz w:val="28"/>
        </w:rPr>
        <w:t>Статья 242. Понятие соглашения о переработке твердых полезных ископаемых</w:t>
      </w:r>
    </w:p>
    <w:bookmarkStart w:name="z3360" w:id="3054"/>
    <w:p>
      <w:pPr>
        <w:spacing w:after="0"/>
        <w:ind w:left="0"/>
        <w:jc w:val="both"/>
      </w:pPr>
      <w:r>
        <w:rPr>
          <w:rFonts w:ascii="Times New Roman"/>
          <w:b w:val="false"/>
          <w:i w:val="false"/>
          <w:color w:val="000000"/>
          <w:sz w:val="28"/>
        </w:rPr>
        <w:t>
      1. Соглашением о переработке твердых полезных ископаемых является договор, по которому Республика Казахстан обязуется предоставить преференции обладателю права (прав) недропользования на добычу твердых полезных ископаемых, а недропользователь обязуется на свой риск осуществить инвестиции в проект переработки твердых полезных ископаемых (соглашение о переработке).</w:t>
      </w:r>
    </w:p>
    <w:bookmarkEnd w:id="3054"/>
    <w:bookmarkStart w:name="z3361" w:id="3055"/>
    <w:p>
      <w:pPr>
        <w:spacing w:after="0"/>
        <w:ind w:left="0"/>
        <w:jc w:val="both"/>
      </w:pPr>
      <w:r>
        <w:rPr>
          <w:rFonts w:ascii="Times New Roman"/>
          <w:b w:val="false"/>
          <w:i w:val="false"/>
          <w:color w:val="000000"/>
          <w:sz w:val="28"/>
        </w:rPr>
        <w:t xml:space="preserve">
      Проектом переработки твердых полезных ископаемых является комплекс мероприятий, предусматривающих создание новых, расширение или модернизацию действующих производств по переработке твердых полезных ископаемых. </w:t>
      </w:r>
    </w:p>
    <w:bookmarkEnd w:id="3055"/>
    <w:bookmarkStart w:name="z3362" w:id="3056"/>
    <w:p>
      <w:pPr>
        <w:spacing w:after="0"/>
        <w:ind w:left="0"/>
        <w:jc w:val="both"/>
      </w:pPr>
      <w:r>
        <w:rPr>
          <w:rFonts w:ascii="Times New Roman"/>
          <w:b w:val="false"/>
          <w:i w:val="false"/>
          <w:color w:val="000000"/>
          <w:sz w:val="28"/>
        </w:rPr>
        <w:t xml:space="preserve">
      2. От имени Республики Казахстан соглашение о переработке заключает компетентный орган. </w:t>
      </w:r>
    </w:p>
    <w:bookmarkEnd w:id="3056"/>
    <w:bookmarkStart w:name="z3363" w:id="3057"/>
    <w:p>
      <w:pPr>
        <w:spacing w:after="0"/>
        <w:ind w:left="0"/>
        <w:jc w:val="both"/>
      </w:pPr>
      <w:r>
        <w:rPr>
          <w:rFonts w:ascii="Times New Roman"/>
          <w:b w:val="false"/>
          <w:i w:val="false"/>
          <w:color w:val="000000"/>
          <w:sz w:val="28"/>
        </w:rPr>
        <w:t xml:space="preserve">
      Соглашение о переработке может быть заключено по проектам переработки твердых полезных ископаемых, объем инвестиций недропользователя по которым составляет не менее 7 000000-кратного размера месячного расчетного показателя, установленного на соответствующий финансовый год законом о республиканском бюджете и действующего на дату заключения соглашения. </w:t>
      </w:r>
    </w:p>
    <w:bookmarkEnd w:id="3057"/>
    <w:bookmarkStart w:name="z3364" w:id="3058"/>
    <w:p>
      <w:pPr>
        <w:spacing w:after="0"/>
        <w:ind w:left="0"/>
        <w:jc w:val="both"/>
      </w:pPr>
      <w:r>
        <w:rPr>
          <w:rFonts w:ascii="Times New Roman"/>
          <w:b w:val="false"/>
          <w:i w:val="false"/>
          <w:color w:val="000000"/>
          <w:sz w:val="28"/>
        </w:rPr>
        <w:t xml:space="preserve">
      3. Заключение соглашения о переработке не является условием выдачи лицензии на добычу твердых полезных ископаемых. </w:t>
      </w:r>
    </w:p>
    <w:bookmarkEnd w:id="3058"/>
    <w:bookmarkStart w:name="z3365" w:id="3059"/>
    <w:p>
      <w:pPr>
        <w:spacing w:after="0"/>
        <w:ind w:left="0"/>
        <w:jc w:val="both"/>
      </w:pPr>
      <w:r>
        <w:rPr>
          <w:rFonts w:ascii="Times New Roman"/>
          <w:b w:val="false"/>
          <w:i w:val="false"/>
          <w:color w:val="000000"/>
          <w:sz w:val="28"/>
        </w:rPr>
        <w:t>
      4. По одному и тому же проекту переработки твердых полезных ископаемых или производственному объекту может быть заключено только одно соглашение о переработке.</w:t>
      </w:r>
    </w:p>
    <w:bookmarkEnd w:id="3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Порядок заключения соглашения о переработке твердых полезных ископаемых</w:t>
      </w:r>
    </w:p>
    <w:bookmarkStart w:name="z3366" w:id="3060"/>
    <w:p>
      <w:pPr>
        <w:spacing w:after="0"/>
        <w:ind w:left="0"/>
        <w:jc w:val="both"/>
      </w:pPr>
      <w:r>
        <w:rPr>
          <w:rFonts w:ascii="Times New Roman"/>
          <w:b w:val="false"/>
          <w:i w:val="false"/>
          <w:color w:val="000000"/>
          <w:sz w:val="28"/>
        </w:rPr>
        <w:t>
      1. Недропользователь, имеющий намерение заключить соглашение о переработке, подает заявление в компетентный орган по утверждаемой им форме.</w:t>
      </w:r>
    </w:p>
    <w:bookmarkEnd w:id="3060"/>
    <w:bookmarkStart w:name="z3367" w:id="3061"/>
    <w:p>
      <w:pPr>
        <w:spacing w:after="0"/>
        <w:ind w:left="0"/>
        <w:jc w:val="both"/>
      </w:pPr>
      <w:r>
        <w:rPr>
          <w:rFonts w:ascii="Times New Roman"/>
          <w:b w:val="false"/>
          <w:i w:val="false"/>
          <w:color w:val="000000"/>
          <w:sz w:val="28"/>
        </w:rPr>
        <w:t>
      2. К заявлению прилагаются:</w:t>
      </w:r>
    </w:p>
    <w:bookmarkEnd w:id="3061"/>
    <w:bookmarkStart w:name="z3368" w:id="3062"/>
    <w:p>
      <w:pPr>
        <w:spacing w:after="0"/>
        <w:ind w:left="0"/>
        <w:jc w:val="both"/>
      </w:pPr>
      <w:r>
        <w:rPr>
          <w:rFonts w:ascii="Times New Roman"/>
          <w:b w:val="false"/>
          <w:i w:val="false"/>
          <w:color w:val="000000"/>
          <w:sz w:val="28"/>
        </w:rPr>
        <w:t>
      1) справка о государственной регистрации (перерегистрации) недропользователя в качестве юридического лица;</w:t>
      </w:r>
    </w:p>
    <w:bookmarkEnd w:id="3062"/>
    <w:bookmarkStart w:name="z3369" w:id="3063"/>
    <w:p>
      <w:pPr>
        <w:spacing w:after="0"/>
        <w:ind w:left="0"/>
        <w:jc w:val="both"/>
      </w:pPr>
      <w:r>
        <w:rPr>
          <w:rFonts w:ascii="Times New Roman"/>
          <w:b w:val="false"/>
          <w:i w:val="false"/>
          <w:color w:val="000000"/>
          <w:sz w:val="28"/>
        </w:rPr>
        <w:t>
      2) копия устава юридического лица, заверенная подписью руководителя и печатью юридического лица (при ее наличии);</w:t>
      </w:r>
    </w:p>
    <w:bookmarkEnd w:id="3063"/>
    <w:bookmarkStart w:name="z3370" w:id="3064"/>
    <w:p>
      <w:pPr>
        <w:spacing w:after="0"/>
        <w:ind w:left="0"/>
        <w:jc w:val="both"/>
      </w:pPr>
      <w:r>
        <w:rPr>
          <w:rFonts w:ascii="Times New Roman"/>
          <w:b w:val="false"/>
          <w:i w:val="false"/>
          <w:color w:val="000000"/>
          <w:sz w:val="28"/>
        </w:rPr>
        <w:t>
      3) финансово-экономическая модель проекта переработки;</w:t>
      </w:r>
    </w:p>
    <w:bookmarkEnd w:id="3064"/>
    <w:bookmarkStart w:name="z3371" w:id="3065"/>
    <w:p>
      <w:pPr>
        <w:spacing w:after="0"/>
        <w:ind w:left="0"/>
        <w:jc w:val="both"/>
      </w:pPr>
      <w:r>
        <w:rPr>
          <w:rFonts w:ascii="Times New Roman"/>
          <w:b w:val="false"/>
          <w:i w:val="false"/>
          <w:color w:val="000000"/>
          <w:sz w:val="28"/>
        </w:rPr>
        <w:t>
      4) бизнес-план проекта переработки, составленный в соответствии с требованиями, установленными компетентным органом;</w:t>
      </w:r>
    </w:p>
    <w:bookmarkEnd w:id="3065"/>
    <w:bookmarkStart w:name="z3372" w:id="3066"/>
    <w:p>
      <w:pPr>
        <w:spacing w:after="0"/>
        <w:ind w:left="0"/>
        <w:jc w:val="both"/>
      </w:pPr>
      <w:r>
        <w:rPr>
          <w:rFonts w:ascii="Times New Roman"/>
          <w:b w:val="false"/>
          <w:i w:val="false"/>
          <w:color w:val="000000"/>
          <w:sz w:val="28"/>
        </w:rPr>
        <w:t>
      5) проект соглашения о переработке твердых полезных ископаемых.</w:t>
      </w:r>
    </w:p>
    <w:bookmarkEnd w:id="3066"/>
    <w:bookmarkStart w:name="z3373" w:id="3067"/>
    <w:p>
      <w:pPr>
        <w:spacing w:after="0"/>
        <w:ind w:left="0"/>
        <w:jc w:val="both"/>
      </w:pPr>
      <w:r>
        <w:rPr>
          <w:rFonts w:ascii="Times New Roman"/>
          <w:b w:val="false"/>
          <w:i w:val="false"/>
          <w:color w:val="000000"/>
          <w:sz w:val="28"/>
        </w:rPr>
        <w:t xml:space="preserve">
      3. Компетентный орган регистрирует заявление и уведомляет заявителя о дате начала переговоров, которая не может быть позднее одного месяца со дня получения заявления. </w:t>
      </w:r>
    </w:p>
    <w:bookmarkEnd w:id="3067"/>
    <w:bookmarkStart w:name="z3374" w:id="3068"/>
    <w:p>
      <w:pPr>
        <w:spacing w:after="0"/>
        <w:ind w:left="0"/>
        <w:jc w:val="both"/>
      </w:pPr>
      <w:r>
        <w:rPr>
          <w:rFonts w:ascii="Times New Roman"/>
          <w:b w:val="false"/>
          <w:i w:val="false"/>
          <w:color w:val="000000"/>
          <w:sz w:val="28"/>
        </w:rPr>
        <w:t xml:space="preserve">
      4. Переговоры со стороны компетентного органа проводятся рабочей группой. Положение о рабочей группе и ее состав утверждаются компетентным органом. </w:t>
      </w:r>
    </w:p>
    <w:bookmarkEnd w:id="3068"/>
    <w:bookmarkStart w:name="z3375" w:id="3069"/>
    <w:p>
      <w:pPr>
        <w:spacing w:after="0"/>
        <w:ind w:left="0"/>
        <w:jc w:val="both"/>
      </w:pPr>
      <w:r>
        <w:rPr>
          <w:rFonts w:ascii="Times New Roman"/>
          <w:b w:val="false"/>
          <w:i w:val="false"/>
          <w:color w:val="000000"/>
          <w:sz w:val="28"/>
        </w:rPr>
        <w:t>
      5. Срок проведения переговоров не может превышать шесть месяцев. Итоги переговоров оформляются протоколом.</w:t>
      </w:r>
    </w:p>
    <w:bookmarkEnd w:id="3069"/>
    <w:bookmarkStart w:name="z3376" w:id="3070"/>
    <w:p>
      <w:pPr>
        <w:spacing w:after="0"/>
        <w:ind w:left="0"/>
        <w:jc w:val="both"/>
      </w:pPr>
      <w:r>
        <w:rPr>
          <w:rFonts w:ascii="Times New Roman"/>
          <w:b w:val="false"/>
          <w:i w:val="false"/>
          <w:color w:val="000000"/>
          <w:sz w:val="28"/>
        </w:rPr>
        <w:t>
      6. Недропользователь вправе в любое время отказаться от переговоров и от заключения соглашения о переработке, письменно уведомив об этом компетентный орган.</w:t>
      </w:r>
    </w:p>
    <w:bookmarkEnd w:id="3070"/>
    <w:bookmarkStart w:name="z3377" w:id="3071"/>
    <w:p>
      <w:pPr>
        <w:spacing w:after="0"/>
        <w:ind w:left="0"/>
        <w:jc w:val="both"/>
      </w:pPr>
      <w:r>
        <w:rPr>
          <w:rFonts w:ascii="Times New Roman"/>
          <w:b w:val="false"/>
          <w:i w:val="false"/>
          <w:color w:val="000000"/>
          <w:sz w:val="28"/>
        </w:rPr>
        <w:t>
      7. Согласованный по результатам переговоров проект соглашения о переработке представляется компетентному органу для организации проведения правовой и экономической экспертиз.</w:t>
      </w:r>
    </w:p>
    <w:bookmarkEnd w:id="3071"/>
    <w:bookmarkStart w:name="z3378" w:id="3072"/>
    <w:p>
      <w:pPr>
        <w:spacing w:after="0"/>
        <w:ind w:left="0"/>
        <w:jc w:val="both"/>
      </w:pPr>
      <w:r>
        <w:rPr>
          <w:rFonts w:ascii="Times New Roman"/>
          <w:b w:val="false"/>
          <w:i w:val="false"/>
          <w:color w:val="000000"/>
          <w:sz w:val="28"/>
        </w:rPr>
        <w:t>
      В случае положительных заключений экспертиз компетентный орган направляет проект соглашения о переработке на утверждение в Правительство Республики Казахстан.</w:t>
      </w:r>
    </w:p>
    <w:bookmarkEnd w:id="3072"/>
    <w:bookmarkStart w:name="z3379" w:id="3073"/>
    <w:p>
      <w:pPr>
        <w:spacing w:after="0"/>
        <w:ind w:left="0"/>
        <w:jc w:val="both"/>
      </w:pPr>
      <w:r>
        <w:rPr>
          <w:rFonts w:ascii="Times New Roman"/>
          <w:b w:val="false"/>
          <w:i w:val="false"/>
          <w:color w:val="000000"/>
          <w:sz w:val="28"/>
        </w:rPr>
        <w:t>
      В случае отрицательных заключений экспертиз недропользователь дорабатывает проект соглашения о переработке в целях устранения замечаний экспертиз.</w:t>
      </w:r>
    </w:p>
    <w:bookmarkEnd w:id="3073"/>
    <w:bookmarkStart w:name="z3380" w:id="3074"/>
    <w:p>
      <w:pPr>
        <w:spacing w:after="0"/>
        <w:ind w:left="0"/>
        <w:jc w:val="both"/>
      </w:pPr>
      <w:r>
        <w:rPr>
          <w:rFonts w:ascii="Times New Roman"/>
          <w:b w:val="false"/>
          <w:i w:val="false"/>
          <w:color w:val="000000"/>
          <w:sz w:val="28"/>
        </w:rPr>
        <w:t>
      После устранения указанных замечаний экспертизы проводятся повторно.</w:t>
      </w:r>
    </w:p>
    <w:bookmarkEnd w:id="3074"/>
    <w:bookmarkStart w:name="z3381" w:id="3075"/>
    <w:p>
      <w:pPr>
        <w:spacing w:after="0"/>
        <w:ind w:left="0"/>
        <w:jc w:val="both"/>
      </w:pPr>
      <w:r>
        <w:rPr>
          <w:rFonts w:ascii="Times New Roman"/>
          <w:b w:val="false"/>
          <w:i w:val="false"/>
          <w:color w:val="000000"/>
          <w:sz w:val="28"/>
        </w:rPr>
        <w:t>
      8. Правовая экспертиза проводится Министерством юстиции Республики Казахстан на предмет соответствия проекта соглашения о переработке требованиям законодательства Республики Казахстан.</w:t>
      </w:r>
    </w:p>
    <w:bookmarkEnd w:id="3075"/>
    <w:bookmarkStart w:name="z3382" w:id="3076"/>
    <w:p>
      <w:pPr>
        <w:spacing w:after="0"/>
        <w:ind w:left="0"/>
        <w:jc w:val="both"/>
      </w:pPr>
      <w:r>
        <w:rPr>
          <w:rFonts w:ascii="Times New Roman"/>
          <w:b w:val="false"/>
          <w:i w:val="false"/>
          <w:color w:val="000000"/>
          <w:sz w:val="28"/>
        </w:rPr>
        <w:t>
      Для проведения правовой экспертизы проекта соглашения о переработке компетентный орган представляет в Министерство юстиции Республики Казахстан следующие документы:</w:t>
      </w:r>
    </w:p>
    <w:bookmarkEnd w:id="3076"/>
    <w:bookmarkStart w:name="z3383" w:id="3077"/>
    <w:p>
      <w:pPr>
        <w:spacing w:after="0"/>
        <w:ind w:left="0"/>
        <w:jc w:val="both"/>
      </w:pPr>
      <w:r>
        <w:rPr>
          <w:rFonts w:ascii="Times New Roman"/>
          <w:b w:val="false"/>
          <w:i w:val="false"/>
          <w:color w:val="000000"/>
          <w:sz w:val="28"/>
        </w:rPr>
        <w:t>
      1) проект соглашения о переработке на казахском и русском языках, согласованный по результатам проведения переговоров;</w:t>
      </w:r>
    </w:p>
    <w:bookmarkEnd w:id="3077"/>
    <w:bookmarkStart w:name="z3384" w:id="3078"/>
    <w:p>
      <w:pPr>
        <w:spacing w:after="0"/>
        <w:ind w:left="0"/>
        <w:jc w:val="both"/>
      </w:pPr>
      <w:r>
        <w:rPr>
          <w:rFonts w:ascii="Times New Roman"/>
          <w:b w:val="false"/>
          <w:i w:val="false"/>
          <w:color w:val="000000"/>
          <w:sz w:val="28"/>
        </w:rPr>
        <w:t>
      2) документы, указанные в подпунктах 1) и 2) пункта 2 настоящей статьи;</w:t>
      </w:r>
    </w:p>
    <w:bookmarkEnd w:id="3078"/>
    <w:bookmarkStart w:name="z3385" w:id="3079"/>
    <w:p>
      <w:pPr>
        <w:spacing w:after="0"/>
        <w:ind w:left="0"/>
        <w:jc w:val="both"/>
      </w:pPr>
      <w:r>
        <w:rPr>
          <w:rFonts w:ascii="Times New Roman"/>
          <w:b w:val="false"/>
          <w:i w:val="false"/>
          <w:color w:val="000000"/>
          <w:sz w:val="28"/>
        </w:rPr>
        <w:t>
      3) копию протокола об итогах переговоров по условиям соглашения о переработке.</w:t>
      </w:r>
    </w:p>
    <w:bookmarkEnd w:id="3079"/>
    <w:bookmarkStart w:name="z3386" w:id="3080"/>
    <w:p>
      <w:pPr>
        <w:spacing w:after="0"/>
        <w:ind w:left="0"/>
        <w:jc w:val="both"/>
      </w:pPr>
      <w:r>
        <w:rPr>
          <w:rFonts w:ascii="Times New Roman"/>
          <w:b w:val="false"/>
          <w:i w:val="false"/>
          <w:color w:val="000000"/>
          <w:sz w:val="28"/>
        </w:rPr>
        <w:t>
      9. Экономическая экспертиза проводится уполномоченным органом в области государственного планирования на предмет оценки экономической эффективности и целесообразности заключения соглашения о переработке, обоснованности планируемых вложений и затрат недропользователя при реализации проекта переработки, социального значения реализации проекта.</w:t>
      </w:r>
    </w:p>
    <w:bookmarkEnd w:id="3080"/>
    <w:bookmarkStart w:name="z3387" w:id="3081"/>
    <w:p>
      <w:pPr>
        <w:spacing w:after="0"/>
        <w:ind w:left="0"/>
        <w:jc w:val="both"/>
      </w:pPr>
      <w:r>
        <w:rPr>
          <w:rFonts w:ascii="Times New Roman"/>
          <w:b w:val="false"/>
          <w:i w:val="false"/>
          <w:color w:val="000000"/>
          <w:sz w:val="28"/>
        </w:rPr>
        <w:t>
      Для проведения экономической экспертизы проекта соглашения о переработке компетентный орган представляет в уполномоченный орган в области государственного планирования следующие документы:</w:t>
      </w:r>
    </w:p>
    <w:bookmarkEnd w:id="3081"/>
    <w:bookmarkStart w:name="z3388" w:id="3082"/>
    <w:p>
      <w:pPr>
        <w:spacing w:after="0"/>
        <w:ind w:left="0"/>
        <w:jc w:val="both"/>
      </w:pPr>
      <w:r>
        <w:rPr>
          <w:rFonts w:ascii="Times New Roman"/>
          <w:b w:val="false"/>
          <w:i w:val="false"/>
          <w:color w:val="000000"/>
          <w:sz w:val="28"/>
        </w:rPr>
        <w:t>
      1) проект соглашения о переработке на казахском и русском языках, согласованный по результатам проведения переговоров;</w:t>
      </w:r>
    </w:p>
    <w:bookmarkEnd w:id="3082"/>
    <w:bookmarkStart w:name="z3389" w:id="3083"/>
    <w:p>
      <w:pPr>
        <w:spacing w:after="0"/>
        <w:ind w:left="0"/>
        <w:jc w:val="both"/>
      </w:pPr>
      <w:r>
        <w:rPr>
          <w:rFonts w:ascii="Times New Roman"/>
          <w:b w:val="false"/>
          <w:i w:val="false"/>
          <w:color w:val="000000"/>
          <w:sz w:val="28"/>
        </w:rPr>
        <w:t>
      2) документы, указанные в подпунктах 3) и 4) пункта 2 настоящей статьи;</w:t>
      </w:r>
    </w:p>
    <w:bookmarkEnd w:id="3083"/>
    <w:bookmarkStart w:name="z3390" w:id="3084"/>
    <w:p>
      <w:pPr>
        <w:spacing w:after="0"/>
        <w:ind w:left="0"/>
        <w:jc w:val="both"/>
      </w:pPr>
      <w:r>
        <w:rPr>
          <w:rFonts w:ascii="Times New Roman"/>
          <w:b w:val="false"/>
          <w:i w:val="false"/>
          <w:color w:val="000000"/>
          <w:sz w:val="28"/>
        </w:rPr>
        <w:t>
      3) копию протокола об итогах переговоров по условиям соглашения о переработке.</w:t>
      </w:r>
    </w:p>
    <w:bookmarkEnd w:id="3084"/>
    <w:bookmarkStart w:name="z3391" w:id="3085"/>
    <w:p>
      <w:pPr>
        <w:spacing w:after="0"/>
        <w:ind w:left="0"/>
        <w:jc w:val="both"/>
      </w:pPr>
      <w:r>
        <w:rPr>
          <w:rFonts w:ascii="Times New Roman"/>
          <w:b w:val="false"/>
          <w:i w:val="false"/>
          <w:color w:val="000000"/>
          <w:sz w:val="28"/>
        </w:rPr>
        <w:t>
      10. Экспертизы, предусмотренные настоящей статьей, проводятся в течение тридцати календарных дней со дня получения соответствующих документов, необходимых для проведения экспертизы.</w:t>
      </w:r>
    </w:p>
    <w:bookmarkEnd w:id="3085"/>
    <w:bookmarkStart w:name="z3392" w:id="3086"/>
    <w:p>
      <w:pPr>
        <w:spacing w:after="0"/>
        <w:ind w:left="0"/>
        <w:jc w:val="both"/>
      </w:pPr>
      <w:r>
        <w:rPr>
          <w:rFonts w:ascii="Times New Roman"/>
          <w:b w:val="false"/>
          <w:i w:val="false"/>
          <w:color w:val="000000"/>
          <w:sz w:val="28"/>
        </w:rPr>
        <w:t>
      11. Проект соглашения о переработке, получивший положительные заключения экспертиз, в течение пяти рабочих дней со дня заключений экспертиз направляется на утверждение в Правительство Республики Казахстан.</w:t>
      </w:r>
    </w:p>
    <w:bookmarkEnd w:id="3086"/>
    <w:bookmarkStart w:name="z3393" w:id="3087"/>
    <w:p>
      <w:pPr>
        <w:spacing w:after="0"/>
        <w:ind w:left="0"/>
        <w:jc w:val="both"/>
      </w:pPr>
      <w:r>
        <w:rPr>
          <w:rFonts w:ascii="Times New Roman"/>
          <w:b w:val="false"/>
          <w:i w:val="false"/>
          <w:color w:val="000000"/>
          <w:sz w:val="28"/>
        </w:rPr>
        <w:t xml:space="preserve">
      12. Соглашение о переработке подлежит подписанию компетентным органом не позднее пяти рабочих дней со дня утверждения его проекта Правительством Республики Казахстан. </w:t>
      </w:r>
    </w:p>
    <w:bookmarkEnd w:id="3087"/>
    <w:bookmarkStart w:name="z3394" w:id="3088"/>
    <w:p>
      <w:pPr>
        <w:spacing w:after="0"/>
        <w:ind w:left="0"/>
        <w:jc w:val="both"/>
      </w:pPr>
      <w:r>
        <w:rPr>
          <w:rFonts w:ascii="Times New Roman"/>
          <w:b w:val="false"/>
          <w:i w:val="false"/>
          <w:color w:val="000000"/>
          <w:sz w:val="28"/>
        </w:rPr>
        <w:t>
      13. Соглашение о переработке считается заключенным после его подписания всеми сторонами.</w:t>
      </w:r>
    </w:p>
    <w:bookmarkEnd w:id="3088"/>
    <w:bookmarkStart w:name="z3395" w:id="3089"/>
    <w:p>
      <w:pPr>
        <w:spacing w:after="0"/>
        <w:ind w:left="0"/>
        <w:jc w:val="both"/>
      </w:pPr>
      <w:r>
        <w:rPr>
          <w:rFonts w:ascii="Times New Roman"/>
          <w:b w:val="false"/>
          <w:i w:val="false"/>
          <w:color w:val="000000"/>
          <w:sz w:val="28"/>
        </w:rPr>
        <w:t>
      14. Соглашение о переработке подлежит учету компетентным органом в реестре заключенных соглашений о переработке.</w:t>
      </w:r>
    </w:p>
    <w:bookmarkEnd w:id="3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Содержание соглашения о переработке твердых полезных ископаемых</w:t>
      </w:r>
    </w:p>
    <w:bookmarkStart w:name="z3396" w:id="3090"/>
    <w:p>
      <w:pPr>
        <w:spacing w:after="0"/>
        <w:ind w:left="0"/>
        <w:jc w:val="both"/>
      </w:pPr>
      <w:r>
        <w:rPr>
          <w:rFonts w:ascii="Times New Roman"/>
          <w:b w:val="false"/>
          <w:i w:val="false"/>
          <w:color w:val="000000"/>
          <w:sz w:val="28"/>
        </w:rPr>
        <w:t xml:space="preserve">
      1. Соглашение о переработке должно содержать: </w:t>
      </w:r>
    </w:p>
    <w:bookmarkEnd w:id="3090"/>
    <w:bookmarkStart w:name="z3397" w:id="3091"/>
    <w:p>
      <w:pPr>
        <w:spacing w:after="0"/>
        <w:ind w:left="0"/>
        <w:jc w:val="both"/>
      </w:pPr>
      <w:r>
        <w:rPr>
          <w:rFonts w:ascii="Times New Roman"/>
          <w:b w:val="false"/>
          <w:i w:val="false"/>
          <w:color w:val="000000"/>
          <w:sz w:val="28"/>
        </w:rPr>
        <w:t xml:space="preserve">
      1) предмет соглашения; </w:t>
      </w:r>
    </w:p>
    <w:bookmarkEnd w:id="3091"/>
    <w:bookmarkStart w:name="z3398" w:id="3092"/>
    <w:p>
      <w:pPr>
        <w:spacing w:after="0"/>
        <w:ind w:left="0"/>
        <w:jc w:val="both"/>
      </w:pPr>
      <w:r>
        <w:rPr>
          <w:rFonts w:ascii="Times New Roman"/>
          <w:b w:val="false"/>
          <w:i w:val="false"/>
          <w:color w:val="000000"/>
          <w:sz w:val="28"/>
        </w:rPr>
        <w:t>
      2) указание на документ, на основании которого предоставлено право недропользования на добычу твердых полезных ископаемых, имеющийся у недропользователя;</w:t>
      </w:r>
    </w:p>
    <w:bookmarkEnd w:id="3092"/>
    <w:bookmarkStart w:name="z3399" w:id="3093"/>
    <w:p>
      <w:pPr>
        <w:spacing w:after="0"/>
        <w:ind w:left="0"/>
        <w:jc w:val="both"/>
      </w:pPr>
      <w:r>
        <w:rPr>
          <w:rFonts w:ascii="Times New Roman"/>
          <w:b w:val="false"/>
          <w:i w:val="false"/>
          <w:color w:val="000000"/>
          <w:sz w:val="28"/>
        </w:rPr>
        <w:t>
      3) инвестиционные и социальные обязательства недропользователя;</w:t>
      </w:r>
    </w:p>
    <w:bookmarkEnd w:id="3093"/>
    <w:bookmarkStart w:name="z3400" w:id="3094"/>
    <w:p>
      <w:pPr>
        <w:spacing w:after="0"/>
        <w:ind w:left="0"/>
        <w:jc w:val="both"/>
      </w:pPr>
      <w:r>
        <w:rPr>
          <w:rFonts w:ascii="Times New Roman"/>
          <w:b w:val="false"/>
          <w:i w:val="false"/>
          <w:color w:val="000000"/>
          <w:sz w:val="28"/>
        </w:rPr>
        <w:t>
      4) вид предоставленной инвестиционной преференции (преференций) в соответствии с налоговым законодательством Республики Казахстан и законодательством Республики Казахстан в сфере предпринимательства;</w:t>
      </w:r>
    </w:p>
    <w:bookmarkEnd w:id="3094"/>
    <w:bookmarkStart w:name="z3401" w:id="3095"/>
    <w:p>
      <w:pPr>
        <w:spacing w:after="0"/>
        <w:ind w:left="0"/>
        <w:jc w:val="both"/>
      </w:pPr>
      <w:r>
        <w:rPr>
          <w:rFonts w:ascii="Times New Roman"/>
          <w:b w:val="false"/>
          <w:i w:val="false"/>
          <w:color w:val="000000"/>
          <w:sz w:val="28"/>
        </w:rPr>
        <w:t>
      5) срок применения предоставленной инвестиционной преференции;</w:t>
      </w:r>
    </w:p>
    <w:bookmarkEnd w:id="3095"/>
    <w:bookmarkStart w:name="z3402" w:id="3096"/>
    <w:p>
      <w:pPr>
        <w:spacing w:after="0"/>
        <w:ind w:left="0"/>
        <w:jc w:val="both"/>
      </w:pPr>
      <w:r>
        <w:rPr>
          <w:rFonts w:ascii="Times New Roman"/>
          <w:b w:val="false"/>
          <w:i w:val="false"/>
          <w:color w:val="000000"/>
          <w:sz w:val="28"/>
        </w:rPr>
        <w:t xml:space="preserve">
      6) обязательства по выводу из эксплуатации производственного имущества, созданного, расширенного или модернизированного в соответствии с соглашением, его демонтажу, утилизации и рекультивации нарушенных земель; </w:t>
      </w:r>
    </w:p>
    <w:bookmarkEnd w:id="3096"/>
    <w:bookmarkStart w:name="z3403" w:id="3097"/>
    <w:p>
      <w:pPr>
        <w:spacing w:after="0"/>
        <w:ind w:left="0"/>
        <w:jc w:val="both"/>
      </w:pPr>
      <w:r>
        <w:rPr>
          <w:rFonts w:ascii="Times New Roman"/>
          <w:b w:val="false"/>
          <w:i w:val="false"/>
          <w:color w:val="000000"/>
          <w:sz w:val="28"/>
        </w:rPr>
        <w:t>
      7) ответственность за нарушение условий соглашения о переработке.</w:t>
      </w:r>
    </w:p>
    <w:bookmarkEnd w:id="3097"/>
    <w:bookmarkStart w:name="z3404" w:id="3098"/>
    <w:p>
      <w:pPr>
        <w:spacing w:after="0"/>
        <w:ind w:left="0"/>
        <w:jc w:val="both"/>
      </w:pPr>
      <w:r>
        <w:rPr>
          <w:rFonts w:ascii="Times New Roman"/>
          <w:b w:val="false"/>
          <w:i w:val="false"/>
          <w:color w:val="000000"/>
          <w:sz w:val="28"/>
        </w:rPr>
        <w:t>
      2. Правом, применимым к соглашению о переработке, является законодательство Республики Казахстан.</w:t>
      </w:r>
    </w:p>
    <w:bookmarkEnd w:id="3098"/>
    <w:bookmarkStart w:name="z3405" w:id="3099"/>
    <w:p>
      <w:pPr>
        <w:spacing w:after="0"/>
        <w:ind w:left="0"/>
        <w:jc w:val="both"/>
      </w:pPr>
      <w:r>
        <w:rPr>
          <w:rFonts w:ascii="Times New Roman"/>
          <w:b w:val="false"/>
          <w:i w:val="false"/>
          <w:color w:val="000000"/>
          <w:sz w:val="28"/>
        </w:rPr>
        <w:t>
      3. Соглашением о переработке могут быть предусмотрены иные условия о минимальных расходах на добычу и обязательствах недропользователя по финансированию обучения, научно-исследовательской и опытно-конструкторской деятельности в Республике Казахстан, чем предусмотренные настоящим Кодексом и лицензией (лицензиями) на добычу твердых полезных ископаемых.</w:t>
      </w:r>
    </w:p>
    <w:bookmarkEnd w:id="3099"/>
    <w:bookmarkStart w:name="z3406" w:id="3100"/>
    <w:p>
      <w:pPr>
        <w:spacing w:after="0"/>
        <w:ind w:left="0"/>
        <w:jc w:val="both"/>
      </w:pPr>
      <w:r>
        <w:rPr>
          <w:rFonts w:ascii="Times New Roman"/>
          <w:b w:val="false"/>
          <w:i w:val="false"/>
          <w:color w:val="000000"/>
          <w:sz w:val="28"/>
        </w:rPr>
        <w:t xml:space="preserve">
      Изменение или исключение указанных условий влечет соответствующее переоформление лицензии на дату заключения соглашения о переработке. </w:t>
      </w:r>
    </w:p>
    <w:bookmarkEnd w:id="3100"/>
    <w:bookmarkStart w:name="z3407" w:id="3101"/>
    <w:p>
      <w:pPr>
        <w:spacing w:after="0"/>
        <w:ind w:left="0"/>
        <w:jc w:val="both"/>
      </w:pPr>
      <w:r>
        <w:rPr>
          <w:rFonts w:ascii="Times New Roman"/>
          <w:b w:val="false"/>
          <w:i w:val="false"/>
          <w:color w:val="000000"/>
          <w:sz w:val="28"/>
        </w:rPr>
        <w:t>
      4. Соглашение о переработке может содержать и другие положения, определяемые сторонами.</w:t>
      </w:r>
    </w:p>
    <w:bookmarkEnd w:id="3101"/>
    <w:bookmarkStart w:name="z3408" w:id="3102"/>
    <w:p>
      <w:pPr>
        <w:spacing w:after="0"/>
        <w:ind w:left="0"/>
        <w:jc w:val="both"/>
      </w:pPr>
      <w:r>
        <w:rPr>
          <w:rFonts w:ascii="Times New Roman"/>
          <w:b w:val="false"/>
          <w:i w:val="false"/>
          <w:color w:val="000000"/>
          <w:sz w:val="28"/>
        </w:rPr>
        <w:t>
      5. Соглашение о переработке не может содержать положения о предоставлении и прекращении права недропользования.</w:t>
      </w:r>
    </w:p>
    <w:bookmarkEnd w:id="3102"/>
    <w:bookmarkStart w:name="z3409" w:id="3103"/>
    <w:p>
      <w:pPr>
        <w:spacing w:after="0"/>
        <w:ind w:left="0"/>
        <w:jc w:val="both"/>
      </w:pPr>
      <w:r>
        <w:rPr>
          <w:rFonts w:ascii="Times New Roman"/>
          <w:b w:val="false"/>
          <w:i w:val="false"/>
          <w:color w:val="000000"/>
          <w:sz w:val="28"/>
        </w:rPr>
        <w:t>
      6. Срок соглашения о переработке не может превышать срок лицензии на добычу, предусмотренный в таком соглашении. Если соглашение ссылается на две или более лицензии на добычу твердых полезных ископаемых, то срок соглашения завершается в наиболее позднюю дату окончания срока одной из них.</w:t>
      </w:r>
    </w:p>
    <w:bookmarkEnd w:id="3103"/>
    <w:bookmarkStart w:name="z3410" w:id="3104"/>
    <w:p>
      <w:pPr>
        <w:spacing w:after="0"/>
        <w:ind w:left="0"/>
        <w:jc w:val="both"/>
      </w:pPr>
      <w:r>
        <w:rPr>
          <w:rFonts w:ascii="Times New Roman"/>
          <w:b w:val="false"/>
          <w:i w:val="false"/>
          <w:color w:val="000000"/>
          <w:sz w:val="28"/>
        </w:rPr>
        <w:t xml:space="preserve">
      Прекращение действия лицензии (всех лицензий) на добычу твердых полезных ископаемых, предусмотренных в соглашении о переработке, влечет прекращение данного соглашения. </w:t>
      </w:r>
    </w:p>
    <w:bookmarkEnd w:id="3104"/>
    <w:bookmarkStart w:name="z3411" w:id="3105"/>
    <w:p>
      <w:pPr>
        <w:spacing w:after="0"/>
        <w:ind w:left="0"/>
        <w:jc w:val="both"/>
      </w:pPr>
      <w:r>
        <w:rPr>
          <w:rFonts w:ascii="Times New Roman"/>
          <w:b w:val="false"/>
          <w:i w:val="false"/>
          <w:color w:val="000000"/>
          <w:sz w:val="28"/>
        </w:rPr>
        <w:t>
      7. Соглашение о переработке должно быть составлено на казахском и русском языках. По соглашению сторон текст соглашения о переработке может быть также переведен на иной язык.</w:t>
      </w:r>
    </w:p>
    <w:bookmarkEnd w:id="3105"/>
    <w:bookmarkStart w:name="z3412" w:id="3106"/>
    <w:p>
      <w:pPr>
        <w:spacing w:after="0"/>
        <w:ind w:left="0"/>
        <w:jc w:val="both"/>
      </w:pPr>
      <w:r>
        <w:rPr>
          <w:rFonts w:ascii="Times New Roman"/>
          <w:b w:val="false"/>
          <w:i w:val="false"/>
          <w:color w:val="000000"/>
          <w:sz w:val="28"/>
        </w:rPr>
        <w:t>
      8. К отношениям по заключению, исполнению и прекращению соглашения о переработке гражданское законодательство Республики Казахстан применяется в случаях, не урегулированных настоящей главой.</w:t>
      </w:r>
    </w:p>
    <w:bookmarkEnd w:id="3106"/>
    <w:p>
      <w:pPr>
        <w:spacing w:after="0"/>
        <w:ind w:left="0"/>
        <w:jc w:val="both"/>
      </w:pPr>
      <w:r>
        <w:rPr>
          <w:rFonts w:ascii="Times New Roman"/>
          <w:b/>
          <w:i w:val="false"/>
          <w:color w:val="000000"/>
          <w:sz w:val="28"/>
        </w:rPr>
        <w:t>Статья 245. Инвестиционные преференции по соглашению о переработке твердых полезных ископаемых</w:t>
      </w:r>
    </w:p>
    <w:bookmarkStart w:name="z3413" w:id="3107"/>
    <w:p>
      <w:pPr>
        <w:spacing w:after="0"/>
        <w:ind w:left="0"/>
        <w:jc w:val="both"/>
      </w:pPr>
      <w:r>
        <w:rPr>
          <w:rFonts w:ascii="Times New Roman"/>
          <w:b w:val="false"/>
          <w:i w:val="false"/>
          <w:color w:val="000000"/>
          <w:sz w:val="28"/>
        </w:rPr>
        <w:t>
      1. Инвестиционные преференции предоставляются недропользователю, проводящему операции по добыче твердых полезных ископаемых, являющемуся юридическим лицом, созданным в Республике Казахстан, при реализации им проекта переработки твердых полезных ископаемых на территории Республики Казахстан, относящегося к приоритетному инвестиционному проекту в соответствии с законодательством Республики Казахстан в сфере предпринимательства.</w:t>
      </w:r>
    </w:p>
    <w:bookmarkEnd w:id="3107"/>
    <w:bookmarkStart w:name="z3414" w:id="3108"/>
    <w:p>
      <w:pPr>
        <w:spacing w:after="0"/>
        <w:ind w:left="0"/>
        <w:jc w:val="both"/>
      </w:pPr>
      <w:r>
        <w:rPr>
          <w:rFonts w:ascii="Times New Roman"/>
          <w:b w:val="false"/>
          <w:i w:val="false"/>
          <w:color w:val="000000"/>
          <w:sz w:val="28"/>
        </w:rPr>
        <w:t>
      2. Инвестиционная преференция предоставляется на принципах взаимности, которые могут предусматривать социальные и инвестиционные обязательства недропользователя, в том числе по:</w:t>
      </w:r>
    </w:p>
    <w:bookmarkEnd w:id="3108"/>
    <w:bookmarkStart w:name="z3415" w:id="3109"/>
    <w:p>
      <w:pPr>
        <w:spacing w:after="0"/>
        <w:ind w:left="0"/>
        <w:jc w:val="both"/>
      </w:pPr>
      <w:r>
        <w:rPr>
          <w:rFonts w:ascii="Times New Roman"/>
          <w:b w:val="false"/>
          <w:i w:val="false"/>
          <w:color w:val="000000"/>
          <w:sz w:val="28"/>
        </w:rPr>
        <w:t>
      1) созданию и сохранению рабочих мест для граждан Республики Казахстан на добывающем и (или) перерабатывающем производствах;</w:t>
      </w:r>
    </w:p>
    <w:bookmarkEnd w:id="3109"/>
    <w:bookmarkStart w:name="z3416" w:id="3110"/>
    <w:p>
      <w:pPr>
        <w:spacing w:after="0"/>
        <w:ind w:left="0"/>
        <w:jc w:val="both"/>
      </w:pPr>
      <w:r>
        <w:rPr>
          <w:rFonts w:ascii="Times New Roman"/>
          <w:b w:val="false"/>
          <w:i w:val="false"/>
          <w:color w:val="000000"/>
          <w:sz w:val="28"/>
        </w:rPr>
        <w:t>
      2) созданию, расширению и (или) модернизации перерабатывающего производства;</w:t>
      </w:r>
    </w:p>
    <w:bookmarkEnd w:id="3110"/>
    <w:bookmarkStart w:name="z3417" w:id="3111"/>
    <w:p>
      <w:pPr>
        <w:spacing w:after="0"/>
        <w:ind w:left="0"/>
        <w:jc w:val="both"/>
      </w:pPr>
      <w:r>
        <w:rPr>
          <w:rFonts w:ascii="Times New Roman"/>
          <w:b w:val="false"/>
          <w:i w:val="false"/>
          <w:color w:val="000000"/>
          <w:sz w:val="28"/>
        </w:rPr>
        <w:t>
      3) объему и уровню переработки твердых полезных ископаемых;</w:t>
      </w:r>
    </w:p>
    <w:bookmarkEnd w:id="3111"/>
    <w:bookmarkStart w:name="z3418" w:id="3112"/>
    <w:p>
      <w:pPr>
        <w:spacing w:after="0"/>
        <w:ind w:left="0"/>
        <w:jc w:val="both"/>
      </w:pPr>
      <w:r>
        <w:rPr>
          <w:rFonts w:ascii="Times New Roman"/>
          <w:b w:val="false"/>
          <w:i w:val="false"/>
          <w:color w:val="000000"/>
          <w:sz w:val="28"/>
        </w:rPr>
        <w:t>
      4) объему выпускаемой продукции для реализации в качестве сырья на внутреннем рынке лицам, являющимся субъектами предпринимательской деятельности в соответствии с законодательством Республики Казахстан;</w:t>
      </w:r>
    </w:p>
    <w:bookmarkEnd w:id="3112"/>
    <w:bookmarkStart w:name="z3419" w:id="3113"/>
    <w:p>
      <w:pPr>
        <w:spacing w:after="0"/>
        <w:ind w:left="0"/>
        <w:jc w:val="both"/>
      </w:pPr>
      <w:r>
        <w:rPr>
          <w:rFonts w:ascii="Times New Roman"/>
          <w:b w:val="false"/>
          <w:i w:val="false"/>
          <w:color w:val="000000"/>
          <w:sz w:val="28"/>
        </w:rPr>
        <w:t>
      5) финансированию программ казахстанских учебных заведений по подготовке специалистов научно-технической сферы, сферы защиты окружающей среды и сферы прикладных наук;</w:t>
      </w:r>
    </w:p>
    <w:bookmarkEnd w:id="3113"/>
    <w:bookmarkStart w:name="z3420" w:id="3114"/>
    <w:p>
      <w:pPr>
        <w:spacing w:after="0"/>
        <w:ind w:left="0"/>
        <w:jc w:val="both"/>
      </w:pPr>
      <w:r>
        <w:rPr>
          <w:rFonts w:ascii="Times New Roman"/>
          <w:b w:val="false"/>
          <w:i w:val="false"/>
          <w:color w:val="000000"/>
          <w:sz w:val="28"/>
        </w:rPr>
        <w:t xml:space="preserve">
      6) финансированию строительства и (или) реконструкции объектов социального и (или) культурного назначения. </w:t>
      </w:r>
    </w:p>
    <w:bookmarkEnd w:id="3114"/>
    <w:p>
      <w:pPr>
        <w:spacing w:after="0"/>
        <w:ind w:left="0"/>
        <w:jc w:val="both"/>
      </w:pPr>
      <w:r>
        <w:rPr>
          <w:rFonts w:ascii="Times New Roman"/>
          <w:b/>
          <w:i w:val="false"/>
          <w:color w:val="000000"/>
          <w:sz w:val="28"/>
        </w:rPr>
        <w:t>Статья 246. Последствия прекращения соглашения о переработке твердых полезных ископаемых</w:t>
      </w:r>
    </w:p>
    <w:bookmarkStart w:name="z3421" w:id="3115"/>
    <w:p>
      <w:pPr>
        <w:spacing w:after="0"/>
        <w:ind w:left="0"/>
        <w:jc w:val="both"/>
      </w:pPr>
      <w:r>
        <w:rPr>
          <w:rFonts w:ascii="Times New Roman"/>
          <w:b w:val="false"/>
          <w:i w:val="false"/>
          <w:color w:val="000000"/>
          <w:sz w:val="28"/>
        </w:rPr>
        <w:t xml:space="preserve">
      Прекращение соглашения о переработке, предусматривающего изменение или исключение обязательств недропользователя по минимальным расходам на добычу твердых полезных ископаемых и (или) обязательств по финансированию обучения, научно-исследовательской и опытно-конструкторской деятельности по лицензии на добычу, влечет применение условий лицензии, действовавших до заключения данного соглашения. </w:t>
      </w:r>
    </w:p>
    <w:bookmarkEnd w:id="3115"/>
    <w:bookmarkStart w:name="z3422" w:id="3116"/>
    <w:p>
      <w:pPr>
        <w:spacing w:after="0"/>
        <w:ind w:left="0"/>
        <w:jc w:val="both"/>
      </w:pPr>
      <w:r>
        <w:rPr>
          <w:rFonts w:ascii="Times New Roman"/>
          <w:b w:val="false"/>
          <w:i w:val="false"/>
          <w:color w:val="000000"/>
          <w:sz w:val="28"/>
        </w:rPr>
        <w:t>
      Прекращение соглашения о переработке влечет также прекращение предоставленных инвестиционных преференций.</w:t>
      </w:r>
    </w:p>
    <w:bookmarkEnd w:id="3116"/>
    <w:p>
      <w:pPr>
        <w:spacing w:after="0"/>
        <w:ind w:left="0"/>
        <w:jc w:val="both"/>
      </w:pPr>
      <w:r>
        <w:rPr>
          <w:rFonts w:ascii="Times New Roman"/>
          <w:b/>
          <w:i w:val="false"/>
          <w:color w:val="000000"/>
          <w:sz w:val="28"/>
        </w:rPr>
        <w:t>Статья 247. Уступка прав и обязанностей по соглашению о переработке твердых полезных ископаемых</w:t>
      </w:r>
    </w:p>
    <w:bookmarkStart w:name="z3423" w:id="3117"/>
    <w:p>
      <w:pPr>
        <w:spacing w:after="0"/>
        <w:ind w:left="0"/>
        <w:jc w:val="both"/>
      </w:pPr>
      <w:r>
        <w:rPr>
          <w:rFonts w:ascii="Times New Roman"/>
          <w:b w:val="false"/>
          <w:i w:val="false"/>
          <w:color w:val="000000"/>
          <w:sz w:val="28"/>
        </w:rPr>
        <w:t>
      1. Уступка недропользователем прав и обязанностей по соглашению о переработке без соответствующего перехода права недропользования по лицензии, на основании которой заключено указанное соглашение, запрещается.</w:t>
      </w:r>
    </w:p>
    <w:bookmarkEnd w:id="3117"/>
    <w:bookmarkStart w:name="z3424" w:id="3118"/>
    <w:p>
      <w:pPr>
        <w:spacing w:after="0"/>
        <w:ind w:left="0"/>
        <w:jc w:val="both"/>
      </w:pPr>
      <w:r>
        <w:rPr>
          <w:rFonts w:ascii="Times New Roman"/>
          <w:b w:val="false"/>
          <w:i w:val="false"/>
          <w:color w:val="000000"/>
          <w:sz w:val="28"/>
        </w:rPr>
        <w:t>
      2. Переход права недропользования по лицензии, на основании которой заключено соглашение о переработке, влечет обязательную уступку прав и обязанностей по указанному соглашению.</w:t>
      </w:r>
    </w:p>
    <w:bookmarkEnd w:id="3118"/>
    <w:p>
      <w:pPr>
        <w:spacing w:after="0"/>
        <w:ind w:left="0"/>
        <w:jc w:val="both"/>
      </w:pPr>
      <w:r>
        <w:rPr>
          <w:rFonts w:ascii="Times New Roman"/>
          <w:b/>
          <w:i w:val="false"/>
          <w:color w:val="000000"/>
          <w:sz w:val="28"/>
        </w:rPr>
        <w:t>Статья 248. Обременение прав по соглашению о переработке твердых полезных ископаемых</w:t>
      </w:r>
    </w:p>
    <w:bookmarkStart w:name="z3425" w:id="3119"/>
    <w:p>
      <w:pPr>
        <w:spacing w:after="0"/>
        <w:ind w:left="0"/>
        <w:jc w:val="both"/>
      </w:pPr>
      <w:r>
        <w:rPr>
          <w:rFonts w:ascii="Times New Roman"/>
          <w:b w:val="false"/>
          <w:i w:val="false"/>
          <w:color w:val="000000"/>
          <w:sz w:val="28"/>
        </w:rPr>
        <w:t>
      1. Обременение прав по соглашению о переработке, включая залог, без обременения права недропользования по лицензии, на основании которой заключено указанное соглашение, не допускается.</w:t>
      </w:r>
    </w:p>
    <w:bookmarkEnd w:id="3119"/>
    <w:bookmarkStart w:name="z3426" w:id="3120"/>
    <w:p>
      <w:pPr>
        <w:spacing w:after="0"/>
        <w:ind w:left="0"/>
        <w:jc w:val="both"/>
      </w:pPr>
      <w:r>
        <w:rPr>
          <w:rFonts w:ascii="Times New Roman"/>
          <w:b w:val="false"/>
          <w:i w:val="false"/>
          <w:color w:val="000000"/>
          <w:sz w:val="28"/>
        </w:rPr>
        <w:t>
      2. Обременение права недропользования, включая залог, по лицензии, на основании которой заключено соглашение о переработке, влечет обязательное обременение прав по данному соглашению.</w:t>
      </w:r>
    </w:p>
    <w:bookmarkEnd w:id="3120"/>
    <w:bookmarkStart w:name="z3427" w:id="3121"/>
    <w:p>
      <w:pPr>
        <w:spacing w:after="0"/>
        <w:ind w:left="0"/>
        <w:jc w:val="left"/>
      </w:pPr>
      <w:r>
        <w:rPr>
          <w:rFonts w:ascii="Times New Roman"/>
          <w:b/>
          <w:i w:val="false"/>
          <w:color w:val="000000"/>
        </w:rPr>
        <w:t xml:space="preserve"> РАЗДЕЛ X. ИСПОЛЬЗОВАНИЕ ПРОСТРАНСТВА НЕДР, СТАРАТЕЛЬСТВО, ЗАКЛЮЧИТЕЛЬНЫЕ И ПЕРЕХОДНЫЕ ПОЛОЖЕНИЯ</w:t>
      </w:r>
    </w:p>
    <w:bookmarkEnd w:id="3121"/>
    <w:bookmarkStart w:name="z3428" w:id="3122"/>
    <w:p>
      <w:pPr>
        <w:spacing w:after="0"/>
        <w:ind w:left="0"/>
        <w:jc w:val="left"/>
      </w:pPr>
      <w:r>
        <w:rPr>
          <w:rFonts w:ascii="Times New Roman"/>
          <w:b/>
          <w:i w:val="false"/>
          <w:color w:val="000000"/>
        </w:rPr>
        <w:t xml:space="preserve"> Глава 33. Операции по использованию пространства недр</w:t>
      </w:r>
    </w:p>
    <w:bookmarkEnd w:id="3122"/>
    <w:p>
      <w:pPr>
        <w:spacing w:after="0"/>
        <w:ind w:left="0"/>
        <w:jc w:val="both"/>
      </w:pPr>
      <w:r>
        <w:rPr>
          <w:rFonts w:ascii="Times New Roman"/>
          <w:b/>
          <w:i w:val="false"/>
          <w:color w:val="000000"/>
          <w:sz w:val="28"/>
        </w:rPr>
        <w:t>Статья 249. Лицензия на использование пространства недр</w:t>
      </w:r>
    </w:p>
    <w:bookmarkStart w:name="z3429" w:id="3123"/>
    <w:p>
      <w:pPr>
        <w:spacing w:after="0"/>
        <w:ind w:left="0"/>
        <w:jc w:val="both"/>
      </w:pPr>
      <w:r>
        <w:rPr>
          <w:rFonts w:ascii="Times New Roman"/>
          <w:b w:val="false"/>
          <w:i w:val="false"/>
          <w:color w:val="000000"/>
          <w:sz w:val="28"/>
        </w:rPr>
        <w:t>
      По лицензии на использование пространства недр ее обладатель имеет исключительное право пользоваться участком недр в целях проведения одного из следующих подвидов операций:</w:t>
      </w:r>
    </w:p>
    <w:bookmarkEnd w:id="3123"/>
    <w:bookmarkStart w:name="z3430" w:id="3124"/>
    <w:p>
      <w:pPr>
        <w:spacing w:after="0"/>
        <w:ind w:left="0"/>
        <w:jc w:val="both"/>
      </w:pPr>
      <w:r>
        <w:rPr>
          <w:rFonts w:ascii="Times New Roman"/>
          <w:b w:val="false"/>
          <w:i w:val="false"/>
          <w:color w:val="000000"/>
          <w:sz w:val="28"/>
        </w:rPr>
        <w:t>
      1) размещение и эксплуатация подземных хранилищ нефти и газа, газо- и нефтепродуктов на глубине ниже пяти метров от земной поверхности;</w:t>
      </w:r>
    </w:p>
    <w:bookmarkEnd w:id="3124"/>
    <w:bookmarkStart w:name="z3431" w:id="3125"/>
    <w:p>
      <w:pPr>
        <w:spacing w:after="0"/>
        <w:ind w:left="0"/>
        <w:jc w:val="both"/>
      </w:pPr>
      <w:r>
        <w:rPr>
          <w:rFonts w:ascii="Times New Roman"/>
          <w:b w:val="false"/>
          <w:i w:val="false"/>
          <w:color w:val="000000"/>
          <w:sz w:val="28"/>
        </w:rPr>
        <w:t>
      2) размещение и (или) эксплуатация подземных мест (сооружений) для хранения или захоронения твердых, жидких и радиоактивных отходов, вредных ядовитых веществ, сброса (закачки) сточных, промышленных и технических вод в недра;</w:t>
      </w:r>
    </w:p>
    <w:bookmarkEnd w:id="3125"/>
    <w:bookmarkStart w:name="z3432" w:id="3126"/>
    <w:p>
      <w:pPr>
        <w:spacing w:after="0"/>
        <w:ind w:left="0"/>
        <w:jc w:val="both"/>
      </w:pPr>
      <w:r>
        <w:rPr>
          <w:rFonts w:ascii="Times New Roman"/>
          <w:b w:val="false"/>
          <w:i w:val="false"/>
          <w:color w:val="000000"/>
          <w:sz w:val="28"/>
        </w:rPr>
        <w:t>
      3) закачка воды в недра для искусственного восполнения запасов подземных вод, в том числе строительство и (или) эксплуатация предназначенных для этих целей подземных сооружений;</w:t>
      </w:r>
    </w:p>
    <w:bookmarkEnd w:id="3126"/>
    <w:bookmarkStart w:name="z3433" w:id="3127"/>
    <w:p>
      <w:pPr>
        <w:spacing w:after="0"/>
        <w:ind w:left="0"/>
        <w:jc w:val="both"/>
      </w:pPr>
      <w:r>
        <w:rPr>
          <w:rFonts w:ascii="Times New Roman"/>
          <w:b w:val="false"/>
          <w:i w:val="false"/>
          <w:color w:val="000000"/>
          <w:sz w:val="28"/>
        </w:rPr>
        <w:t>
      4) размещение и (или) эксплуатация объектов размещения техногенных минеральных образований горнодобывающего и (или) горно-обогатительного производств.</w:t>
      </w:r>
    </w:p>
    <w:bookmarkEnd w:id="3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250. Территории для использования пространства недр</w:t>
      </w:r>
    </w:p>
    <w:bookmarkStart w:name="z3434" w:id="3128"/>
    <w:p>
      <w:pPr>
        <w:spacing w:after="0"/>
        <w:ind w:left="0"/>
        <w:jc w:val="both"/>
      </w:pPr>
      <w:r>
        <w:rPr>
          <w:rFonts w:ascii="Times New Roman"/>
          <w:b w:val="false"/>
          <w:i w:val="false"/>
          <w:color w:val="000000"/>
          <w:sz w:val="28"/>
        </w:rPr>
        <w:t>
      1. Лицензия на использование пространства недр выдается на пользование участком недр, не содержащим месторождение полезных ископаемых или содержащим малозначительные ресурсы полезных ископаемых, не являющихся общераспространенными полезными ископаемыми.</w:t>
      </w:r>
    </w:p>
    <w:bookmarkEnd w:id="3128"/>
    <w:bookmarkStart w:name="z3435" w:id="3129"/>
    <w:p>
      <w:pPr>
        <w:spacing w:after="0"/>
        <w:ind w:left="0"/>
        <w:jc w:val="both"/>
      </w:pPr>
      <w:r>
        <w:rPr>
          <w:rFonts w:ascii="Times New Roman"/>
          <w:b w:val="false"/>
          <w:i w:val="false"/>
          <w:color w:val="000000"/>
          <w:sz w:val="28"/>
        </w:rPr>
        <w:t xml:space="preserve">
      2. Выдача лицензии на использование пространства недр запрещается: </w:t>
      </w:r>
    </w:p>
    <w:bookmarkEnd w:id="3129"/>
    <w:bookmarkStart w:name="z3436" w:id="3130"/>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w:t>
      </w:r>
    </w:p>
    <w:bookmarkEnd w:id="3130"/>
    <w:bookmarkStart w:name="z3437" w:id="3131"/>
    <w:p>
      <w:pPr>
        <w:spacing w:after="0"/>
        <w:ind w:left="0"/>
        <w:jc w:val="both"/>
      </w:pPr>
      <w:r>
        <w:rPr>
          <w:rFonts w:ascii="Times New Roman"/>
          <w:b w:val="false"/>
          <w:i w:val="false"/>
          <w:color w:val="000000"/>
          <w:sz w:val="28"/>
        </w:rPr>
        <w:t>
      2) на территории участка недр, находящегося в пользовании у другого лица для проведения операций по разведке или добыче полезных ископаемых или операций по использованию пространства недр;</w:t>
      </w:r>
    </w:p>
    <w:bookmarkEnd w:id="3131"/>
    <w:bookmarkStart w:name="z3438" w:id="3132"/>
    <w:p>
      <w:pPr>
        <w:spacing w:after="0"/>
        <w:ind w:left="0"/>
        <w:jc w:val="both"/>
      </w:pPr>
      <w:r>
        <w:rPr>
          <w:rFonts w:ascii="Times New Roman"/>
          <w:b w:val="false"/>
          <w:i w:val="false"/>
          <w:color w:val="000000"/>
          <w:sz w:val="28"/>
        </w:rPr>
        <w:t>
      3) на территории участка недр, на котором проводится ликвидация последствий разведки или добычи полезных ископаемых;</w:t>
      </w:r>
    </w:p>
    <w:bookmarkEnd w:id="3132"/>
    <w:bookmarkStart w:name="z3439" w:id="3133"/>
    <w:p>
      <w:pPr>
        <w:spacing w:after="0"/>
        <w:ind w:left="0"/>
        <w:jc w:val="both"/>
      </w:pPr>
      <w:r>
        <w:rPr>
          <w:rFonts w:ascii="Times New Roman"/>
          <w:b w:val="false"/>
          <w:i w:val="false"/>
          <w:color w:val="000000"/>
          <w:sz w:val="28"/>
        </w:rPr>
        <w:t>
      4) на участки недр с выявленными ресурсами полезных ископаемых или перспективами таковых, за исключением общераспространенных полезных ископаемых;</w:t>
      </w:r>
    </w:p>
    <w:bookmarkEnd w:id="3133"/>
    <w:bookmarkStart w:name="z3440" w:id="3134"/>
    <w:p>
      <w:pPr>
        <w:spacing w:after="0"/>
        <w:ind w:left="0"/>
        <w:jc w:val="both"/>
      </w:pPr>
      <w:r>
        <w:rPr>
          <w:rFonts w:ascii="Times New Roman"/>
          <w:b w:val="false"/>
          <w:i w:val="false"/>
          <w:color w:val="000000"/>
          <w:sz w:val="28"/>
        </w:rPr>
        <w:t xml:space="preserve">
      5) на территории участка хозяйственно-питьевых подземных вод. </w:t>
      </w:r>
    </w:p>
    <w:bookmarkEnd w:id="3134"/>
    <w:p>
      <w:pPr>
        <w:spacing w:after="0"/>
        <w:ind w:left="0"/>
        <w:jc w:val="both"/>
      </w:pPr>
      <w:r>
        <w:rPr>
          <w:rFonts w:ascii="Times New Roman"/>
          <w:b/>
          <w:i w:val="false"/>
          <w:color w:val="000000"/>
          <w:sz w:val="28"/>
        </w:rPr>
        <w:t>Статья 251. Заявление о выдаче лицензии на использование пространства недр</w:t>
      </w:r>
    </w:p>
    <w:bookmarkStart w:name="z3441" w:id="3135"/>
    <w:p>
      <w:pPr>
        <w:spacing w:after="0"/>
        <w:ind w:left="0"/>
        <w:jc w:val="both"/>
      </w:pPr>
      <w:r>
        <w:rPr>
          <w:rFonts w:ascii="Times New Roman"/>
          <w:b w:val="false"/>
          <w:i w:val="false"/>
          <w:color w:val="000000"/>
          <w:sz w:val="28"/>
        </w:rPr>
        <w:t>
      1. Лицо, заинтересованное в получении лицензии на использование пространства недр, подает в уполномоченный орган по изучению недр заявление по установленной им форме.</w:t>
      </w:r>
    </w:p>
    <w:bookmarkEnd w:id="3135"/>
    <w:bookmarkStart w:name="z3442" w:id="3136"/>
    <w:p>
      <w:pPr>
        <w:spacing w:after="0"/>
        <w:ind w:left="0"/>
        <w:jc w:val="both"/>
      </w:pPr>
      <w:r>
        <w:rPr>
          <w:rFonts w:ascii="Times New Roman"/>
          <w:b w:val="false"/>
          <w:i w:val="false"/>
          <w:color w:val="000000"/>
          <w:sz w:val="28"/>
        </w:rPr>
        <w:t>
      2. Заявление должно содержать следующие сведения:</w:t>
      </w:r>
    </w:p>
    <w:bookmarkEnd w:id="3136"/>
    <w:bookmarkStart w:name="z3443" w:id="3137"/>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3137"/>
    <w:bookmarkStart w:name="z3444" w:id="3138"/>
    <w:p>
      <w:pPr>
        <w:spacing w:after="0"/>
        <w:ind w:left="0"/>
        <w:jc w:val="both"/>
      </w:pPr>
      <w:r>
        <w:rPr>
          <w:rFonts w:ascii="Times New Roman"/>
          <w:b w:val="false"/>
          <w:i w:val="false"/>
          <w:color w:val="000000"/>
          <w:sz w:val="28"/>
        </w:rPr>
        <w:t>
      для юридических лиц – наименование заявителя,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w:t>
      </w:r>
    </w:p>
    <w:bookmarkEnd w:id="3138"/>
    <w:bookmarkStart w:name="z3445" w:id="3139"/>
    <w:p>
      <w:pPr>
        <w:spacing w:after="0"/>
        <w:ind w:left="0"/>
        <w:jc w:val="both"/>
      </w:pPr>
      <w:r>
        <w:rPr>
          <w:rFonts w:ascii="Times New Roman"/>
          <w:b w:val="false"/>
          <w:i w:val="false"/>
          <w:color w:val="000000"/>
          <w:sz w:val="28"/>
        </w:rPr>
        <w:t>
      2) указание на территорию, определяющую соответствующий участок недр, который заявитель просит предоставить в пользование;</w:t>
      </w:r>
    </w:p>
    <w:bookmarkEnd w:id="3139"/>
    <w:bookmarkStart w:name="z3446" w:id="3140"/>
    <w:p>
      <w:pPr>
        <w:spacing w:after="0"/>
        <w:ind w:left="0"/>
        <w:jc w:val="both"/>
      </w:pPr>
      <w:r>
        <w:rPr>
          <w:rFonts w:ascii="Times New Roman"/>
          <w:b w:val="false"/>
          <w:i w:val="false"/>
          <w:color w:val="000000"/>
          <w:sz w:val="28"/>
        </w:rPr>
        <w:t>
      3) указание на срок пользования запрашиваемым участком недр;</w:t>
      </w:r>
    </w:p>
    <w:bookmarkEnd w:id="3140"/>
    <w:bookmarkStart w:name="z3447" w:id="3141"/>
    <w:p>
      <w:pPr>
        <w:spacing w:after="0"/>
        <w:ind w:left="0"/>
        <w:jc w:val="both"/>
      </w:pPr>
      <w:r>
        <w:rPr>
          <w:rFonts w:ascii="Times New Roman"/>
          <w:b w:val="false"/>
          <w:i w:val="false"/>
          <w:color w:val="000000"/>
          <w:sz w:val="28"/>
        </w:rPr>
        <w:t xml:space="preserve">
      4) указание на цель использования пространства недр в соответствии со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w:t>
      </w:r>
    </w:p>
    <w:bookmarkEnd w:id="3141"/>
    <w:bookmarkStart w:name="z3448" w:id="3142"/>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3142"/>
    <w:bookmarkStart w:name="z3449" w:id="3143"/>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p>
    <w:bookmarkEnd w:id="3143"/>
    <w:bookmarkStart w:name="z3450" w:id="3144"/>
    <w:p>
      <w:pPr>
        <w:spacing w:after="0"/>
        <w:ind w:left="0"/>
        <w:jc w:val="both"/>
      </w:pP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p>
    <w:bookmarkEnd w:id="3144"/>
    <w:bookmarkStart w:name="z3451" w:id="3145"/>
    <w:p>
      <w:pPr>
        <w:spacing w:after="0"/>
        <w:ind w:left="0"/>
        <w:jc w:val="both"/>
      </w:pPr>
      <w:r>
        <w:rPr>
          <w:rFonts w:ascii="Times New Roman"/>
          <w:b w:val="false"/>
          <w:i w:val="false"/>
          <w:color w:val="000000"/>
          <w:sz w:val="28"/>
        </w:rPr>
        <w:t>
      3) геологический отчет по форме, определяемой уполномоченным органом по изучению недр, содержащий характеристику объекта подземного сооружения, характеристику его изоляции, тип горных пород, глубину залегания и эффективную мощность пласта коллектора, его площадь, коэффициент пористости, характеристику подстилающего и перекрывающего водоупора, скорость естественного потока подземных вод, качественные и количественные показатели, горнотехнические, специальные инженерно-геологические, гидрогеологические и экологические условия захоронения, складирования и сброса;</w:t>
      </w:r>
    </w:p>
    <w:bookmarkEnd w:id="3145"/>
    <w:bookmarkStart w:name="z3452" w:id="3146"/>
    <w:p>
      <w:pPr>
        <w:spacing w:after="0"/>
        <w:ind w:left="0"/>
        <w:jc w:val="both"/>
      </w:pPr>
      <w:r>
        <w:rPr>
          <w:rFonts w:ascii="Times New Roman"/>
          <w:b w:val="false"/>
          <w:i w:val="false"/>
          <w:color w:val="000000"/>
          <w:sz w:val="28"/>
        </w:rPr>
        <w:t>
      4) характеристика вредных, ядовитых веществ, твердых и жидких отходов, сточных и промышленных вод с указанием наименования продукта, технического производства или процесса, в котором он образуется, его физической характеристики, полного химического состава, содержания токсичных компонентов, пожароопасности, взрывоопасности, растворимости, совместимости с другими веществами при хранении, основных загрязняющих радионуклидов, их активности, а также характеристики системы транспортировки.</w:t>
      </w:r>
    </w:p>
    <w:bookmarkEnd w:id="3146"/>
    <w:bookmarkStart w:name="z3453" w:id="3147"/>
    <w:p>
      <w:pPr>
        <w:spacing w:after="0"/>
        <w:ind w:left="0"/>
        <w:jc w:val="both"/>
      </w:pPr>
      <w:r>
        <w:rPr>
          <w:rFonts w:ascii="Times New Roman"/>
          <w:b w:val="false"/>
          <w:i w:val="false"/>
          <w:color w:val="000000"/>
          <w:sz w:val="28"/>
        </w:rPr>
        <w:t>
      4. Копии документов, прилагаемых к заявлению, должны быть нотариально засвидетельствованы.</w:t>
      </w:r>
    </w:p>
    <w:bookmarkEnd w:id="3147"/>
    <w:bookmarkStart w:name="z3454" w:id="3148"/>
    <w:p>
      <w:pPr>
        <w:spacing w:after="0"/>
        <w:ind w:left="0"/>
        <w:jc w:val="both"/>
      </w:pPr>
      <w:r>
        <w:rPr>
          <w:rFonts w:ascii="Times New Roman"/>
          <w:b w:val="false"/>
          <w:i w:val="false"/>
          <w:color w:val="000000"/>
          <w:sz w:val="28"/>
        </w:rPr>
        <w:t>
      5.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заявлению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3148"/>
    <w:bookmarkStart w:name="z3455" w:id="3149"/>
    <w:p>
      <w:pPr>
        <w:spacing w:after="0"/>
        <w:ind w:left="0"/>
        <w:jc w:val="both"/>
      </w:pPr>
      <w:r>
        <w:rPr>
          <w:rFonts w:ascii="Times New Roman"/>
          <w:b w:val="false"/>
          <w:i w:val="false"/>
          <w:color w:val="000000"/>
          <w:sz w:val="28"/>
        </w:rPr>
        <w:t xml:space="preserve">
      6. Момент подачи заявления определяется датой и временем поступления заявления в уполномоченный орган по изучению недр и подлежит учету. </w:t>
      </w:r>
    </w:p>
    <w:bookmarkEnd w:id="3149"/>
    <w:bookmarkStart w:name="z3456" w:id="3150"/>
    <w:p>
      <w:pPr>
        <w:spacing w:after="0"/>
        <w:ind w:left="0"/>
        <w:jc w:val="both"/>
      </w:pPr>
      <w:r>
        <w:rPr>
          <w:rFonts w:ascii="Times New Roman"/>
          <w:b w:val="false"/>
          <w:i w:val="false"/>
          <w:color w:val="000000"/>
          <w:sz w:val="28"/>
        </w:rPr>
        <w:t>
      7. Сведения о поданном заявлении подлежат размещению на интернет-ресурсе уполномоченного органа по изучению недр в течение двух рабочих дней со дня подачи заявления и содержат:</w:t>
      </w:r>
    </w:p>
    <w:bookmarkEnd w:id="3150"/>
    <w:bookmarkStart w:name="z3457" w:id="3151"/>
    <w:p>
      <w:pPr>
        <w:spacing w:after="0"/>
        <w:ind w:left="0"/>
        <w:jc w:val="both"/>
      </w:pPr>
      <w:r>
        <w:rPr>
          <w:rFonts w:ascii="Times New Roman"/>
          <w:b w:val="false"/>
          <w:i w:val="false"/>
          <w:color w:val="000000"/>
          <w:sz w:val="28"/>
        </w:rPr>
        <w:t>
      1) наименование (фамилию, имя, отчество (если оно указано в документе, удостоверяющем личность) заявителя;</w:t>
      </w:r>
    </w:p>
    <w:bookmarkEnd w:id="3151"/>
    <w:bookmarkStart w:name="z3458" w:id="3152"/>
    <w:p>
      <w:pPr>
        <w:spacing w:after="0"/>
        <w:ind w:left="0"/>
        <w:jc w:val="both"/>
      </w:pPr>
      <w:r>
        <w:rPr>
          <w:rFonts w:ascii="Times New Roman"/>
          <w:b w:val="false"/>
          <w:i w:val="false"/>
          <w:color w:val="000000"/>
          <w:sz w:val="28"/>
        </w:rPr>
        <w:t xml:space="preserve">
      2) координаты территории, определяющей участок недр, который заявитель просит предоставить в пользование; </w:t>
      </w:r>
    </w:p>
    <w:bookmarkEnd w:id="3152"/>
    <w:bookmarkStart w:name="z3459" w:id="3153"/>
    <w:p>
      <w:pPr>
        <w:spacing w:after="0"/>
        <w:ind w:left="0"/>
        <w:jc w:val="both"/>
      </w:pPr>
      <w:r>
        <w:rPr>
          <w:rFonts w:ascii="Times New Roman"/>
          <w:b w:val="false"/>
          <w:i w:val="false"/>
          <w:color w:val="000000"/>
          <w:sz w:val="28"/>
        </w:rPr>
        <w:t>
      3) дату и время поступления заявления.</w:t>
      </w:r>
    </w:p>
    <w:bookmarkEnd w:id="3153"/>
    <w:p>
      <w:pPr>
        <w:spacing w:after="0"/>
        <w:ind w:left="0"/>
        <w:jc w:val="both"/>
      </w:pPr>
      <w:r>
        <w:rPr>
          <w:rFonts w:ascii="Times New Roman"/>
          <w:b/>
          <w:i w:val="false"/>
          <w:color w:val="000000"/>
          <w:sz w:val="28"/>
        </w:rPr>
        <w:t>Статья 252. Рассмотрение заявления о выдаче лицензии на использование пространства недр</w:t>
      </w:r>
    </w:p>
    <w:bookmarkStart w:name="z3460" w:id="3154"/>
    <w:p>
      <w:pPr>
        <w:spacing w:after="0"/>
        <w:ind w:left="0"/>
        <w:jc w:val="both"/>
      </w:pPr>
      <w:r>
        <w:rPr>
          <w:rFonts w:ascii="Times New Roman"/>
          <w:b w:val="false"/>
          <w:i w:val="false"/>
          <w:color w:val="000000"/>
          <w:sz w:val="28"/>
        </w:rPr>
        <w:t>
      1. Уполномоченный орган по изучению недр приступает к рассмотрению заявления и прилагаемых к нему документов в течение трех рабочих дней со дня поступления.</w:t>
      </w:r>
    </w:p>
    <w:bookmarkEnd w:id="3154"/>
    <w:bookmarkStart w:name="z3461" w:id="3155"/>
    <w:p>
      <w:pPr>
        <w:spacing w:after="0"/>
        <w:ind w:left="0"/>
        <w:jc w:val="both"/>
      </w:pPr>
      <w:r>
        <w:rPr>
          <w:rFonts w:ascii="Times New Roman"/>
          <w:b w:val="false"/>
          <w:i w:val="false"/>
          <w:color w:val="000000"/>
          <w:sz w:val="28"/>
        </w:rPr>
        <w:t>
      В процессе рассмотрения заявления уполномоченный орган по изучению недр организует проведение государственной экспертизы геологического отчета, прилагаемого к заявлению. Государственная экспертиза геологического отчета проводится в течение двух месяцев государственной комиссией по экспертизе недр в порядке, определяемом уполномоченным органом по изучению недр. Данный срок может быть продлен государственной комиссией по экспертизе недр на срок, необходимый для проведения дополнительных исследований, представления необходимых материалов и устранения предварительных замечаний и предложений членов комиссии, но не более чем на шесть месяцев. Отрицательное заключение государственной экспертизы геологического отчета является основанием для отказа в выдаче лицензии на использование пространства недр.</w:t>
      </w:r>
    </w:p>
    <w:bookmarkEnd w:id="3155"/>
    <w:bookmarkStart w:name="z3462" w:id="3156"/>
    <w:p>
      <w:pPr>
        <w:spacing w:after="0"/>
        <w:ind w:left="0"/>
        <w:jc w:val="both"/>
      </w:pPr>
      <w:r>
        <w:rPr>
          <w:rFonts w:ascii="Times New Roman"/>
          <w:b w:val="false"/>
          <w:i w:val="false"/>
          <w:color w:val="000000"/>
          <w:sz w:val="28"/>
        </w:rPr>
        <w:t xml:space="preserve">
      В случае положительного заключения государственной экспертизы и при отсутствии оснований для отказа в выдаче лицензии на использование пространства недр,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пункта 1 статьи 254 настоящего Кодекса, уполномоченный орган по изучению недр в течение трех рабочих дней со дня вынесения государственной комиссией по экспертизе недр положительного заключения направляет заявителю уведомление о необходимости подготовки проекта эксплуатации пространства недр и плана ликвидации, а также проведения по ним экспертиз и согласования, предусмотренных настоящей главой. </w:t>
      </w:r>
    </w:p>
    <w:bookmarkEnd w:id="3156"/>
    <w:bookmarkStart w:name="z3463" w:id="3157"/>
    <w:p>
      <w:pPr>
        <w:spacing w:after="0"/>
        <w:ind w:left="0"/>
        <w:jc w:val="both"/>
      </w:pPr>
      <w:r>
        <w:rPr>
          <w:rFonts w:ascii="Times New Roman"/>
          <w:b w:val="false"/>
          <w:i w:val="false"/>
          <w:color w:val="000000"/>
          <w:sz w:val="28"/>
        </w:rPr>
        <w:t xml:space="preserve">
      Положительные заключения экспертиз и согласования проекта эксплуатации пространства недр и плана ликвидации должны быть представлены заявителем в уполномоченный орган по изучению недр не позднее одного года со дня уведомления, предусмотренного частью третьей настоящего пункта. </w:t>
      </w:r>
    </w:p>
    <w:bookmarkEnd w:id="3157"/>
    <w:bookmarkStart w:name="z3464" w:id="3158"/>
    <w:p>
      <w:pPr>
        <w:spacing w:after="0"/>
        <w:ind w:left="0"/>
        <w:jc w:val="both"/>
      </w:pPr>
      <w:r>
        <w:rPr>
          <w:rFonts w:ascii="Times New Roman"/>
          <w:b w:val="false"/>
          <w:i w:val="false"/>
          <w:color w:val="000000"/>
          <w:sz w:val="28"/>
        </w:rPr>
        <w:t>
      Заявитель вправе обратиться в уполномоченный орган по изучению недр за продлением указанного срока с обоснованием необходимости такого продления. Уполномоченный орган по изучению недр продлевает данный срок на период не более шести месяцев со дня истечения срока, указанного в части четвертой настоящего пункта, если необходимость такого продления вызвана обстоятельствами, не зависящими от заявителя.</w:t>
      </w:r>
    </w:p>
    <w:bookmarkEnd w:id="3158"/>
    <w:bookmarkStart w:name="z3465" w:id="3159"/>
    <w:p>
      <w:pPr>
        <w:spacing w:after="0"/>
        <w:ind w:left="0"/>
        <w:jc w:val="both"/>
      </w:pPr>
      <w:r>
        <w:rPr>
          <w:rFonts w:ascii="Times New Roman"/>
          <w:b w:val="false"/>
          <w:i w:val="false"/>
          <w:color w:val="000000"/>
          <w:sz w:val="28"/>
        </w:rPr>
        <w:t>
      2. Уполномоченный орган по изучению недр выдает заявителю лицензию на использование пространства недр в течение пяти рабочих дней со дня представления положительных заключений экспертиз проекта эксплуатации пространства недр и плана ликвидации при соблюдении сроков, предусмотренных пунктом 1 настоящей статьи.</w:t>
      </w:r>
    </w:p>
    <w:bookmarkEnd w:id="3159"/>
    <w:bookmarkStart w:name="z3466" w:id="3160"/>
    <w:p>
      <w:pPr>
        <w:spacing w:after="0"/>
        <w:ind w:left="0"/>
        <w:jc w:val="both"/>
      </w:pPr>
      <w:r>
        <w:rPr>
          <w:rFonts w:ascii="Times New Roman"/>
          <w:b w:val="false"/>
          <w:i w:val="false"/>
          <w:color w:val="000000"/>
          <w:sz w:val="28"/>
        </w:rPr>
        <w:t xml:space="preserve">
      3. Выдача лицензии на использование пространства недр является основанием для предоставления недропользователю местным исполнительным органом области права землепользования на земельный участок в соответствии с земельным законодательством Республики Казахстан. </w:t>
      </w:r>
    </w:p>
    <w:bookmarkEnd w:id="3160"/>
    <w:bookmarkStart w:name="z3467" w:id="3161"/>
    <w:p>
      <w:pPr>
        <w:spacing w:after="0"/>
        <w:ind w:left="0"/>
        <w:jc w:val="both"/>
      </w:pPr>
      <w:r>
        <w:rPr>
          <w:rFonts w:ascii="Times New Roman"/>
          <w:b w:val="false"/>
          <w:i w:val="false"/>
          <w:color w:val="000000"/>
          <w:sz w:val="28"/>
        </w:rPr>
        <w:t xml:space="preserve">
      4. Для целей настоящей статьи подготовка, представление и экспертиза плана ликвидации требуются в случаях, предусмотренных </w:t>
      </w:r>
      <w:r>
        <w:rPr>
          <w:rFonts w:ascii="Times New Roman"/>
          <w:b w:val="false"/>
          <w:i w:val="false"/>
          <w:color w:val="000000"/>
          <w:sz w:val="28"/>
        </w:rPr>
        <w:t>статьей 260</w:t>
      </w:r>
      <w:r>
        <w:rPr>
          <w:rFonts w:ascii="Times New Roman"/>
          <w:b w:val="false"/>
          <w:i w:val="false"/>
          <w:color w:val="000000"/>
          <w:sz w:val="28"/>
        </w:rPr>
        <w:t xml:space="preserve"> настоящего Кодекса.</w:t>
      </w:r>
    </w:p>
    <w:bookmarkEnd w:id="3161"/>
    <w:p>
      <w:pPr>
        <w:spacing w:after="0"/>
        <w:ind w:left="0"/>
        <w:jc w:val="both"/>
      </w:pPr>
      <w:r>
        <w:rPr>
          <w:rFonts w:ascii="Times New Roman"/>
          <w:b/>
          <w:i w:val="false"/>
          <w:color w:val="000000"/>
          <w:sz w:val="28"/>
        </w:rPr>
        <w:t>Статья 253. Приоритетность выдачи лицензий на использование пространства недр</w:t>
      </w:r>
    </w:p>
    <w:bookmarkStart w:name="z3468" w:id="3162"/>
    <w:p>
      <w:pPr>
        <w:spacing w:after="0"/>
        <w:ind w:left="0"/>
        <w:jc w:val="both"/>
      </w:pPr>
      <w:r>
        <w:rPr>
          <w:rFonts w:ascii="Times New Roman"/>
          <w:b w:val="false"/>
          <w:i w:val="false"/>
          <w:color w:val="000000"/>
          <w:sz w:val="28"/>
        </w:rPr>
        <w:t xml:space="preserve">
      1. Заявления на выдачу лицензий на использование пространства недр, поданные в уполномоченный орган по изучению недр, включающие одну и ту же территорию, рассматриваются в порядке очередности их поступления. </w:t>
      </w:r>
    </w:p>
    <w:bookmarkEnd w:id="3162"/>
    <w:bookmarkStart w:name="z3469" w:id="3163"/>
    <w:p>
      <w:pPr>
        <w:spacing w:after="0"/>
        <w:ind w:left="0"/>
        <w:jc w:val="both"/>
      </w:pPr>
      <w:r>
        <w:rPr>
          <w:rFonts w:ascii="Times New Roman"/>
          <w:b w:val="false"/>
          <w:i w:val="false"/>
          <w:color w:val="000000"/>
          <w:sz w:val="28"/>
        </w:rPr>
        <w:t xml:space="preserve">
      2. Очередное заявление рассматривается только после принятия решения об отказе в выдаче лицензии по предыдущему рассмотренному заявлению. </w:t>
      </w:r>
    </w:p>
    <w:bookmarkEnd w:id="3163"/>
    <w:bookmarkStart w:name="z3470" w:id="3164"/>
    <w:p>
      <w:pPr>
        <w:spacing w:after="0"/>
        <w:ind w:left="0"/>
        <w:jc w:val="both"/>
      </w:pPr>
      <w:r>
        <w:rPr>
          <w:rFonts w:ascii="Times New Roman"/>
          <w:b w:val="false"/>
          <w:i w:val="false"/>
          <w:color w:val="000000"/>
          <w:sz w:val="28"/>
        </w:rPr>
        <w:t xml:space="preserve">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 </w:t>
      </w:r>
    </w:p>
    <w:bookmarkEnd w:id="3164"/>
    <w:bookmarkStart w:name="z3471" w:id="3165"/>
    <w:p>
      <w:pPr>
        <w:spacing w:after="0"/>
        <w:ind w:left="0"/>
        <w:jc w:val="both"/>
      </w:pPr>
      <w:r>
        <w:rPr>
          <w:rFonts w:ascii="Times New Roman"/>
          <w:b w:val="false"/>
          <w:i w:val="false"/>
          <w:color w:val="000000"/>
          <w:sz w:val="28"/>
        </w:rPr>
        <w:t>
      Если решение об отказе было обжаловано заявителем в суд, вопрос о рассмотрении очередного заявления решается уполномоченным органом по изучению недр после вступления в силу решения суда.</w:t>
      </w:r>
    </w:p>
    <w:bookmarkEnd w:id="3165"/>
    <w:bookmarkStart w:name="z3472" w:id="3166"/>
    <w:p>
      <w:pPr>
        <w:spacing w:after="0"/>
        <w:ind w:left="0"/>
        <w:jc w:val="both"/>
      </w:pPr>
      <w:r>
        <w:rPr>
          <w:rFonts w:ascii="Times New Roman"/>
          <w:b w:val="false"/>
          <w:i w:val="false"/>
          <w:color w:val="000000"/>
          <w:sz w:val="28"/>
        </w:rPr>
        <w:t>
      3. Лицензия на использование пространства недр выдается заявителю, чье заявление первым из числа рассмотренных заявлений соответствует требованиям настоящего Кодекса.</w:t>
      </w:r>
    </w:p>
    <w:bookmarkEnd w:id="3166"/>
    <w:bookmarkStart w:name="z3473" w:id="3167"/>
    <w:p>
      <w:pPr>
        <w:spacing w:after="0"/>
        <w:ind w:left="0"/>
        <w:jc w:val="both"/>
      </w:pP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лицензий. </w:t>
      </w:r>
    </w:p>
    <w:bookmarkEnd w:id="3167"/>
    <w:p>
      <w:pPr>
        <w:spacing w:after="0"/>
        <w:ind w:left="0"/>
        <w:jc w:val="both"/>
      </w:pPr>
      <w:r>
        <w:rPr>
          <w:rFonts w:ascii="Times New Roman"/>
          <w:b/>
          <w:i w:val="false"/>
          <w:color w:val="000000"/>
          <w:sz w:val="28"/>
        </w:rPr>
        <w:t xml:space="preserve">Статья 254. Отказ в выдаче лицензии на использование пространства недр </w:t>
      </w:r>
    </w:p>
    <w:bookmarkStart w:name="z3474" w:id="3168"/>
    <w:p>
      <w:pPr>
        <w:spacing w:after="0"/>
        <w:ind w:left="0"/>
        <w:jc w:val="both"/>
      </w:pPr>
      <w:r>
        <w:rPr>
          <w:rFonts w:ascii="Times New Roman"/>
          <w:b w:val="false"/>
          <w:i w:val="false"/>
          <w:color w:val="000000"/>
          <w:sz w:val="28"/>
        </w:rPr>
        <w:t>
      1. Уполномоченный орган по изучению недр отказывает в выдаче лицензии на использование пространства недр при наличии одного из следующих оснований:</w:t>
      </w:r>
    </w:p>
    <w:bookmarkEnd w:id="3168"/>
    <w:bookmarkStart w:name="z3475" w:id="3169"/>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3169"/>
    <w:bookmarkStart w:name="z3476" w:id="3170"/>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3170"/>
    <w:bookmarkStart w:name="z3477" w:id="3171"/>
    <w:p>
      <w:pPr>
        <w:spacing w:after="0"/>
        <w:ind w:left="0"/>
        <w:jc w:val="both"/>
      </w:pPr>
      <w:r>
        <w:rPr>
          <w:rFonts w:ascii="Times New Roman"/>
          <w:b w:val="false"/>
          <w:i w:val="false"/>
          <w:color w:val="000000"/>
          <w:sz w:val="28"/>
        </w:rPr>
        <w:t>
      3) запрашиваемый участок недр или его часть относится к участку недр, находящемуся в пользовании у другого лица по лицензии на использование пространства недр;</w:t>
      </w:r>
    </w:p>
    <w:bookmarkEnd w:id="3171"/>
    <w:bookmarkStart w:name="z3478" w:id="3172"/>
    <w:p>
      <w:pPr>
        <w:spacing w:after="0"/>
        <w:ind w:left="0"/>
        <w:jc w:val="both"/>
      </w:pPr>
      <w:r>
        <w:rPr>
          <w:rFonts w:ascii="Times New Roman"/>
          <w:b w:val="false"/>
          <w:i w:val="false"/>
          <w:color w:val="000000"/>
          <w:sz w:val="28"/>
        </w:rPr>
        <w:t xml:space="preserve">
      4) запрашиваемый участок недр не соответствует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250 настоящего Кодекса;</w:t>
      </w:r>
    </w:p>
    <w:bookmarkEnd w:id="3172"/>
    <w:bookmarkStart w:name="z3479" w:id="3173"/>
    <w:p>
      <w:pPr>
        <w:spacing w:after="0"/>
        <w:ind w:left="0"/>
        <w:jc w:val="both"/>
      </w:pPr>
      <w:r>
        <w:rPr>
          <w:rFonts w:ascii="Times New Roman"/>
          <w:b w:val="false"/>
          <w:i w:val="false"/>
          <w:color w:val="000000"/>
          <w:sz w:val="28"/>
        </w:rPr>
        <w:t xml:space="preserve">
      5) запрашиваемый участок недр полностью или частично расположен на территориях,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250 настоящего Кодекса;</w:t>
      </w:r>
    </w:p>
    <w:bookmarkEnd w:id="3173"/>
    <w:bookmarkStart w:name="z3480" w:id="3174"/>
    <w:p>
      <w:pPr>
        <w:spacing w:after="0"/>
        <w:ind w:left="0"/>
        <w:jc w:val="both"/>
      </w:pPr>
      <w:r>
        <w:rPr>
          <w:rFonts w:ascii="Times New Roman"/>
          <w:b w:val="false"/>
          <w:i w:val="false"/>
          <w:color w:val="000000"/>
          <w:sz w:val="28"/>
        </w:rPr>
        <w:t>
      6) выдача лицензии повлечет угрозу национальной безопасности;</w:t>
      </w:r>
    </w:p>
    <w:bookmarkEnd w:id="3174"/>
    <w:bookmarkStart w:name="z3481" w:id="3175"/>
    <w:p>
      <w:pPr>
        <w:spacing w:after="0"/>
        <w:ind w:left="0"/>
        <w:jc w:val="both"/>
      </w:pPr>
      <w:r>
        <w:rPr>
          <w:rFonts w:ascii="Times New Roman"/>
          <w:b w:val="false"/>
          <w:i w:val="false"/>
          <w:color w:val="000000"/>
          <w:sz w:val="28"/>
        </w:rPr>
        <w:t>
      7) в соответствии с заключением экспертизы геологического отчета, прилагаемого к заявлению, установлено, что по своим геологическим и (или) геотехническим характеристикам запрашиваемый участок недр не пригоден для проведения операций по использованию пространства недр в целях, указанных в заявлении;</w:t>
      </w:r>
    </w:p>
    <w:bookmarkEnd w:id="3175"/>
    <w:bookmarkStart w:name="z3482" w:id="3176"/>
    <w:p>
      <w:pPr>
        <w:spacing w:after="0"/>
        <w:ind w:left="0"/>
        <w:jc w:val="both"/>
      </w:pPr>
      <w:r>
        <w:rPr>
          <w:rFonts w:ascii="Times New Roman"/>
          <w:b w:val="false"/>
          <w:i w:val="false"/>
          <w:color w:val="000000"/>
          <w:sz w:val="28"/>
        </w:rPr>
        <w:t>
      8) при несоблюдении заявителем срока представления уполномоченному органу по изучению недр требуемых положительных заключений экспертиз и согласования проекта эксплуатации пространства недр и плана ликвидации.</w:t>
      </w:r>
    </w:p>
    <w:bookmarkEnd w:id="3176"/>
    <w:bookmarkStart w:name="z3483" w:id="3177"/>
    <w:p>
      <w:pPr>
        <w:spacing w:after="0"/>
        <w:ind w:left="0"/>
        <w:jc w:val="both"/>
      </w:pPr>
      <w:r>
        <w:rPr>
          <w:rFonts w:ascii="Times New Roman"/>
          <w:b w:val="false"/>
          <w:i w:val="false"/>
          <w:color w:val="000000"/>
          <w:sz w:val="28"/>
        </w:rPr>
        <w:t>
      2. Отказ в выдаче лицензии выносится в письменной форме, должен быть мотивирован и выдан заявителю в течение сроков, предусмотренных для рассмотрения и выдачи лицензии.</w:t>
      </w:r>
    </w:p>
    <w:bookmarkEnd w:id="3177"/>
    <w:bookmarkStart w:name="z3484" w:id="3178"/>
    <w:p>
      <w:pPr>
        <w:spacing w:after="0"/>
        <w:ind w:left="0"/>
        <w:jc w:val="both"/>
      </w:pPr>
      <w:r>
        <w:rPr>
          <w:rFonts w:ascii="Times New Roman"/>
          <w:b w:val="false"/>
          <w:i w:val="false"/>
          <w:color w:val="000000"/>
          <w:sz w:val="28"/>
        </w:rPr>
        <w:t>
      Отказ в выдаче лицензии в соответствии с подпунктом 6) пункта 1 настоящей статьи выносится без указания причин, послуживших основанием для такого отказа.</w:t>
      </w:r>
    </w:p>
    <w:bookmarkEnd w:id="3178"/>
    <w:bookmarkStart w:name="z3485" w:id="3179"/>
    <w:p>
      <w:pPr>
        <w:spacing w:after="0"/>
        <w:ind w:left="0"/>
        <w:jc w:val="both"/>
      </w:pPr>
      <w:r>
        <w:rPr>
          <w:rFonts w:ascii="Times New Roman"/>
          <w:b w:val="false"/>
          <w:i w:val="false"/>
          <w:color w:val="000000"/>
          <w:sz w:val="28"/>
        </w:rPr>
        <w:t>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принятия решения об отказе.</w:t>
      </w:r>
    </w:p>
    <w:bookmarkEnd w:id="3179"/>
    <w:bookmarkStart w:name="z3486" w:id="3180"/>
    <w:p>
      <w:pPr>
        <w:spacing w:after="0"/>
        <w:ind w:left="0"/>
        <w:jc w:val="both"/>
      </w:pPr>
      <w:r>
        <w:rPr>
          <w:rFonts w:ascii="Times New Roman"/>
          <w:b w:val="false"/>
          <w:i w:val="false"/>
          <w:color w:val="000000"/>
          <w:sz w:val="28"/>
        </w:rPr>
        <w:t>
      3. Отказ в выдаче лицензии не лишает заявителя права на повторную подачу заявления.</w:t>
      </w:r>
    </w:p>
    <w:bookmarkEnd w:id="3180"/>
    <w:p>
      <w:pPr>
        <w:spacing w:after="0"/>
        <w:ind w:left="0"/>
        <w:jc w:val="both"/>
      </w:pPr>
      <w:r>
        <w:rPr>
          <w:rFonts w:ascii="Times New Roman"/>
          <w:b/>
          <w:i w:val="false"/>
          <w:color w:val="000000"/>
          <w:sz w:val="28"/>
        </w:rPr>
        <w:t>Статья 255. Содержание лицензии на использование пространства недр</w:t>
      </w:r>
    </w:p>
    <w:bookmarkStart w:name="z3487" w:id="3181"/>
    <w:p>
      <w:pPr>
        <w:spacing w:after="0"/>
        <w:ind w:left="0"/>
        <w:jc w:val="both"/>
      </w:pPr>
      <w:r>
        <w:rPr>
          <w:rFonts w:ascii="Times New Roman"/>
          <w:b w:val="false"/>
          <w:i w:val="false"/>
          <w:color w:val="000000"/>
          <w:sz w:val="28"/>
        </w:rPr>
        <w:t xml:space="preserve">
      Лицензия на использование пространства недр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3181"/>
    <w:bookmarkStart w:name="z3488" w:id="3182"/>
    <w:p>
      <w:pPr>
        <w:spacing w:after="0"/>
        <w:ind w:left="0"/>
        <w:jc w:val="both"/>
      </w:pPr>
      <w:r>
        <w:rPr>
          <w:rFonts w:ascii="Times New Roman"/>
          <w:b w:val="false"/>
          <w:i w:val="false"/>
          <w:color w:val="000000"/>
          <w:sz w:val="28"/>
        </w:rPr>
        <w:t>
      1) обязательство об уплате подписного бонуса и уплате платы за пользование земельными участками (арендных платежей) в размере и порядке, установленных налоговым законодательством Республики Казахстан;</w:t>
      </w:r>
    </w:p>
    <w:bookmarkEnd w:id="3182"/>
    <w:bookmarkStart w:name="z3489" w:id="3183"/>
    <w:p>
      <w:pPr>
        <w:spacing w:after="0"/>
        <w:ind w:left="0"/>
        <w:jc w:val="both"/>
      </w:pPr>
      <w:r>
        <w:rPr>
          <w:rFonts w:ascii="Times New Roman"/>
          <w:b w:val="false"/>
          <w:i w:val="false"/>
          <w:color w:val="000000"/>
          <w:sz w:val="28"/>
        </w:rPr>
        <w:t xml:space="preserve">
      2) целевое назначение использования пространства недр в соответствии со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w:t>
      </w:r>
    </w:p>
    <w:bookmarkEnd w:id="3183"/>
    <w:bookmarkStart w:name="z3490" w:id="3184"/>
    <w:p>
      <w:pPr>
        <w:spacing w:after="0"/>
        <w:ind w:left="0"/>
        <w:jc w:val="both"/>
      </w:pPr>
      <w:r>
        <w:rPr>
          <w:rFonts w:ascii="Times New Roman"/>
          <w:b w:val="false"/>
          <w:i w:val="false"/>
          <w:color w:val="000000"/>
          <w:sz w:val="28"/>
        </w:rPr>
        <w:t>
      3) основания отзыва лицензии за нарушение обязательств.</w:t>
      </w:r>
    </w:p>
    <w:bookmarkEnd w:id="3184"/>
    <w:p>
      <w:pPr>
        <w:spacing w:after="0"/>
        <w:ind w:left="0"/>
        <w:jc w:val="both"/>
      </w:pPr>
      <w:r>
        <w:rPr>
          <w:rFonts w:ascii="Times New Roman"/>
          <w:b/>
          <w:i w:val="false"/>
          <w:color w:val="000000"/>
          <w:sz w:val="28"/>
        </w:rPr>
        <w:t>Статья 256. Срок лицензии на использование пространства недр</w:t>
      </w:r>
    </w:p>
    <w:bookmarkStart w:name="z3491" w:id="3185"/>
    <w:p>
      <w:pPr>
        <w:spacing w:after="0"/>
        <w:ind w:left="0"/>
        <w:jc w:val="both"/>
      </w:pPr>
      <w:r>
        <w:rPr>
          <w:rFonts w:ascii="Times New Roman"/>
          <w:b w:val="false"/>
          <w:i w:val="false"/>
          <w:color w:val="000000"/>
          <w:sz w:val="28"/>
        </w:rPr>
        <w:t>
      1. Срок лицензии на использование пространства недр не может превышать двадцать пять последовательных лет.</w:t>
      </w:r>
    </w:p>
    <w:bookmarkEnd w:id="3185"/>
    <w:bookmarkStart w:name="z3492" w:id="3186"/>
    <w:p>
      <w:pPr>
        <w:spacing w:after="0"/>
        <w:ind w:left="0"/>
        <w:jc w:val="both"/>
      </w:pPr>
      <w:r>
        <w:rPr>
          <w:rFonts w:ascii="Times New Roman"/>
          <w:b w:val="false"/>
          <w:i w:val="false"/>
          <w:color w:val="000000"/>
          <w:sz w:val="28"/>
        </w:rPr>
        <w:t>
      Срок лицензии может быть продлен по заявлению недропользователя на период, не превышающий первоначальный срок лицензии.</w:t>
      </w:r>
    </w:p>
    <w:bookmarkEnd w:id="3186"/>
    <w:bookmarkStart w:name="z3493" w:id="3187"/>
    <w:p>
      <w:pPr>
        <w:spacing w:after="0"/>
        <w:ind w:left="0"/>
        <w:jc w:val="both"/>
      </w:pPr>
      <w:r>
        <w:rPr>
          <w:rFonts w:ascii="Times New Roman"/>
          <w:b w:val="false"/>
          <w:i w:val="false"/>
          <w:color w:val="000000"/>
          <w:sz w:val="28"/>
        </w:rPr>
        <w:t xml:space="preserve">
      Количество продлений срока лицензии не ограничивается. </w:t>
      </w:r>
    </w:p>
    <w:bookmarkEnd w:id="3187"/>
    <w:bookmarkStart w:name="z3494" w:id="3188"/>
    <w:p>
      <w:pPr>
        <w:spacing w:after="0"/>
        <w:ind w:left="0"/>
        <w:jc w:val="both"/>
      </w:pPr>
      <w:r>
        <w:rPr>
          <w:rFonts w:ascii="Times New Roman"/>
          <w:b w:val="false"/>
          <w:i w:val="false"/>
          <w:color w:val="000000"/>
          <w:sz w:val="28"/>
        </w:rPr>
        <w:t xml:space="preserve">
      2. Заявление о продлении подается в уполномоченный орган по изучению недр по утверждаемой им форме не ранее чем за год до истечения срока лицензии. </w:t>
      </w:r>
    </w:p>
    <w:bookmarkEnd w:id="3188"/>
    <w:bookmarkStart w:name="z3495" w:id="3189"/>
    <w:p>
      <w:pPr>
        <w:spacing w:after="0"/>
        <w:ind w:left="0"/>
        <w:jc w:val="both"/>
      </w:pPr>
      <w:r>
        <w:rPr>
          <w:rFonts w:ascii="Times New Roman"/>
          <w:b w:val="false"/>
          <w:i w:val="false"/>
          <w:color w:val="000000"/>
          <w:sz w:val="28"/>
        </w:rPr>
        <w:t xml:space="preserve">
      Если в период рассмотрения заявления о продлении срок лицензии истек, лицензия продолжает действовать в период такого рассмотрения. Исчисление срока продления лицензии начинается со дня, следующего за днем окончания предыдущего срока. </w:t>
      </w:r>
    </w:p>
    <w:bookmarkEnd w:id="3189"/>
    <w:bookmarkStart w:name="z3496" w:id="3190"/>
    <w:p>
      <w:pPr>
        <w:spacing w:after="0"/>
        <w:ind w:left="0"/>
        <w:jc w:val="both"/>
      </w:pPr>
      <w:r>
        <w:rPr>
          <w:rFonts w:ascii="Times New Roman"/>
          <w:b w:val="false"/>
          <w:i w:val="false"/>
          <w:color w:val="000000"/>
          <w:sz w:val="28"/>
        </w:rPr>
        <w:t>
      3. Срок лицензии на использование пространства недр не подлежит продлению в случае:</w:t>
      </w:r>
    </w:p>
    <w:bookmarkEnd w:id="3190"/>
    <w:bookmarkStart w:name="z3497" w:id="3191"/>
    <w:p>
      <w:pPr>
        <w:spacing w:after="0"/>
        <w:ind w:left="0"/>
        <w:jc w:val="both"/>
      </w:pPr>
      <w:r>
        <w:rPr>
          <w:rFonts w:ascii="Times New Roman"/>
          <w:b w:val="false"/>
          <w:i w:val="false"/>
          <w:color w:val="000000"/>
          <w:sz w:val="28"/>
        </w:rPr>
        <w:t>
      1) если заявленный срок продления не соответствует положениям пункта 1 настоящей статьи;</w:t>
      </w:r>
    </w:p>
    <w:bookmarkEnd w:id="3191"/>
    <w:bookmarkStart w:name="z3498" w:id="3192"/>
    <w:p>
      <w:pPr>
        <w:spacing w:after="0"/>
        <w:ind w:left="0"/>
        <w:jc w:val="both"/>
      </w:pPr>
      <w:r>
        <w:rPr>
          <w:rFonts w:ascii="Times New Roman"/>
          <w:b w:val="false"/>
          <w:i w:val="false"/>
          <w:color w:val="000000"/>
          <w:sz w:val="28"/>
        </w:rPr>
        <w:t>
      2) нарушения срока подачи заявления о продлении действия лицензии, предусмотренного пунктом 2 настоящей статьи;</w:t>
      </w:r>
    </w:p>
    <w:bookmarkEnd w:id="3192"/>
    <w:bookmarkStart w:name="z3499" w:id="3193"/>
    <w:p>
      <w:pPr>
        <w:spacing w:after="0"/>
        <w:ind w:left="0"/>
        <w:jc w:val="both"/>
      </w:pPr>
      <w:r>
        <w:rPr>
          <w:rFonts w:ascii="Times New Roman"/>
          <w:b w:val="false"/>
          <w:i w:val="false"/>
          <w:color w:val="000000"/>
          <w:sz w:val="28"/>
        </w:rPr>
        <w:t>
      3) наличия неустраненных нарушений условий лицензии.</w:t>
      </w:r>
    </w:p>
    <w:bookmarkEnd w:id="3193"/>
    <w:p>
      <w:pPr>
        <w:spacing w:after="0"/>
        <w:ind w:left="0"/>
        <w:jc w:val="both"/>
      </w:pPr>
      <w:r>
        <w:rPr>
          <w:rFonts w:ascii="Times New Roman"/>
          <w:b/>
          <w:i w:val="false"/>
          <w:color w:val="000000"/>
          <w:sz w:val="28"/>
        </w:rPr>
        <w:t>Статья 257. Проект эксплуатации пространства недр</w:t>
      </w:r>
    </w:p>
    <w:bookmarkStart w:name="z3500" w:id="3194"/>
    <w:p>
      <w:pPr>
        <w:spacing w:after="0"/>
        <w:ind w:left="0"/>
        <w:jc w:val="both"/>
      </w:pPr>
      <w:r>
        <w:rPr>
          <w:rFonts w:ascii="Times New Roman"/>
          <w:b w:val="false"/>
          <w:i w:val="false"/>
          <w:color w:val="000000"/>
          <w:sz w:val="28"/>
        </w:rPr>
        <w:t xml:space="preserve">
      1. Проектным документом при использовании пространства недр является проект эксплуатации пространства недр, который определяет условия использования пространства недр. </w:t>
      </w:r>
    </w:p>
    <w:bookmarkEnd w:id="3194"/>
    <w:bookmarkStart w:name="z3501" w:id="3195"/>
    <w:p>
      <w:pPr>
        <w:spacing w:after="0"/>
        <w:ind w:left="0"/>
        <w:jc w:val="both"/>
      </w:pPr>
      <w:r>
        <w:rPr>
          <w:rFonts w:ascii="Times New Roman"/>
          <w:b w:val="false"/>
          <w:i w:val="false"/>
          <w:color w:val="000000"/>
          <w:sz w:val="28"/>
        </w:rPr>
        <w:t>
      2. Проект эксплуатации пространства недр, а также вносимые в него изменения подлежат санитарно-эпидемиологической экспертизе и согласованию с уполномоченным органом в области промышленной безопасности. Недропользователь вправе осуществлять операции по использованию пространства недр только в случае получения соответствующего экологического разрешения, положительного заключения санитарно-эпидемиологической экспертизы и согласования по проекту эксплуатации пространства недр или, соответственно, его изменению.</w:t>
      </w:r>
    </w:p>
    <w:bookmarkEnd w:id="3195"/>
    <w:bookmarkStart w:name="z3502" w:id="3196"/>
    <w:p>
      <w:pPr>
        <w:spacing w:after="0"/>
        <w:ind w:left="0"/>
        <w:jc w:val="both"/>
      </w:pPr>
      <w:r>
        <w:rPr>
          <w:rFonts w:ascii="Times New Roman"/>
          <w:b w:val="false"/>
          <w:i w:val="false"/>
          <w:color w:val="000000"/>
          <w:sz w:val="28"/>
        </w:rPr>
        <w:t>
      3. Инструкция по составлению проекта эксплуатации пространства недр разрабатывается и утверждается уполномоченным органом по изучению недр по согласованию с уполномоченным органом в области охраны окружающей среды.</w:t>
      </w:r>
    </w:p>
    <w:bookmarkEnd w:id="3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Порядок проведения операций по использованию пространства недр</w:t>
      </w:r>
    </w:p>
    <w:bookmarkStart w:name="z3503" w:id="3197"/>
    <w:p>
      <w:pPr>
        <w:spacing w:after="0"/>
        <w:ind w:left="0"/>
        <w:jc w:val="both"/>
      </w:pPr>
      <w:r>
        <w:rPr>
          <w:rFonts w:ascii="Times New Roman"/>
          <w:b w:val="false"/>
          <w:i w:val="false"/>
          <w:color w:val="000000"/>
          <w:sz w:val="28"/>
        </w:rPr>
        <w:t>
      1. Недропользователь, обладающий лицензией на использование пространства недр, обязан представлять уполномоченному органу по изучению недр в порядке и сроки, которые предусмотрены настоящим Кодексом, отчеты об эксплуатации подземного сооружения.</w:t>
      </w:r>
    </w:p>
    <w:bookmarkEnd w:id="3197"/>
    <w:bookmarkStart w:name="z3504" w:id="3198"/>
    <w:p>
      <w:pPr>
        <w:spacing w:after="0"/>
        <w:ind w:left="0"/>
        <w:jc w:val="both"/>
      </w:pPr>
      <w:r>
        <w:rPr>
          <w:rFonts w:ascii="Times New Roman"/>
          <w:b w:val="false"/>
          <w:i w:val="false"/>
          <w:color w:val="000000"/>
          <w:sz w:val="28"/>
        </w:rPr>
        <w:t>
      2. Все работы по использованию пространства недр подлежат документированию. Документация должна содержать описание работ, необходимое для достоверного изучения и последующего освоения участка недр.</w:t>
      </w:r>
    </w:p>
    <w:bookmarkEnd w:id="3198"/>
    <w:bookmarkStart w:name="z3505" w:id="3199"/>
    <w:p>
      <w:pPr>
        <w:spacing w:after="0"/>
        <w:ind w:left="0"/>
        <w:jc w:val="both"/>
      </w:pPr>
      <w:r>
        <w:rPr>
          <w:rFonts w:ascii="Times New Roman"/>
          <w:b w:val="false"/>
          <w:i w:val="false"/>
          <w:color w:val="000000"/>
          <w:sz w:val="28"/>
        </w:rPr>
        <w:t xml:space="preserve">
      3. При проведении операций по использованию пространства недр недропользователь обязан обеспечить: </w:t>
      </w:r>
    </w:p>
    <w:bookmarkEnd w:id="3199"/>
    <w:bookmarkStart w:name="z3506" w:id="3200"/>
    <w:p>
      <w:pPr>
        <w:spacing w:after="0"/>
        <w:ind w:left="0"/>
        <w:jc w:val="both"/>
      </w:pPr>
      <w:r>
        <w:rPr>
          <w:rFonts w:ascii="Times New Roman"/>
          <w:b w:val="false"/>
          <w:i w:val="false"/>
          <w:color w:val="000000"/>
          <w:sz w:val="28"/>
        </w:rPr>
        <w:t>
      1) оптимальность и безопасность применяемых технических средств;</w:t>
      </w:r>
    </w:p>
    <w:bookmarkEnd w:id="3200"/>
    <w:bookmarkStart w:name="z3507" w:id="3201"/>
    <w:p>
      <w:pPr>
        <w:spacing w:after="0"/>
        <w:ind w:left="0"/>
        <w:jc w:val="both"/>
      </w:pPr>
      <w:r>
        <w:rPr>
          <w:rFonts w:ascii="Times New Roman"/>
          <w:b w:val="false"/>
          <w:i w:val="false"/>
          <w:color w:val="000000"/>
          <w:sz w:val="28"/>
        </w:rPr>
        <w:t>
      2) охрану недр от проявлений опасных техногенных процессов;</w:t>
      </w:r>
    </w:p>
    <w:bookmarkEnd w:id="3201"/>
    <w:bookmarkStart w:name="z3508" w:id="3202"/>
    <w:p>
      <w:pPr>
        <w:spacing w:after="0"/>
        <w:ind w:left="0"/>
        <w:jc w:val="both"/>
      </w:pPr>
      <w:r>
        <w:rPr>
          <w:rFonts w:ascii="Times New Roman"/>
          <w:b w:val="false"/>
          <w:i w:val="false"/>
          <w:color w:val="000000"/>
          <w:sz w:val="28"/>
        </w:rPr>
        <w:t>
      3) достоверный учет при хранении и (или) захоронении твердых, жидких и радиоактивных отходов, вредных ядовитых веществ, сбросе (закачке) сточных, промышленных и технических вод;</w:t>
      </w:r>
    </w:p>
    <w:bookmarkEnd w:id="3202"/>
    <w:bookmarkStart w:name="z3509" w:id="3203"/>
    <w:p>
      <w:pPr>
        <w:spacing w:after="0"/>
        <w:ind w:left="0"/>
        <w:jc w:val="both"/>
      </w:pPr>
      <w:r>
        <w:rPr>
          <w:rFonts w:ascii="Times New Roman"/>
          <w:b w:val="false"/>
          <w:i w:val="false"/>
          <w:color w:val="000000"/>
          <w:sz w:val="28"/>
        </w:rPr>
        <w:t xml:space="preserve">
      4) достоверность и сохранность всей первичной и вторичной геологической информации, полученной при использовании пространства недр, включая данные лабораторных исследований и анализов. </w:t>
      </w:r>
    </w:p>
    <w:bookmarkEnd w:id="3203"/>
    <w:bookmarkStart w:name="z42796" w:id="3204"/>
    <w:p>
      <w:pPr>
        <w:spacing w:after="0"/>
        <w:ind w:left="0"/>
        <w:jc w:val="both"/>
      </w:pPr>
      <w:r>
        <w:rPr>
          <w:rFonts w:ascii="Times New Roman"/>
          <w:b w:val="false"/>
          <w:i w:val="false"/>
          <w:color w:val="000000"/>
          <w:sz w:val="28"/>
        </w:rPr>
        <w:t>
      4. Объем извлекаемой горной массы, грунта и (или) перемещаемой почвы при проведении операций по использованию пространства недр не ограничивается, если это соответствует требованиям экологической и промышленной безопасности.</w:t>
      </w:r>
    </w:p>
    <w:bookmarkEnd w:id="3204"/>
    <w:bookmarkStart w:name="z42797" w:id="3205"/>
    <w:p>
      <w:pPr>
        <w:spacing w:after="0"/>
        <w:ind w:left="0"/>
        <w:jc w:val="both"/>
      </w:pPr>
      <w:r>
        <w:rPr>
          <w:rFonts w:ascii="Times New Roman"/>
          <w:b w:val="false"/>
          <w:i w:val="false"/>
          <w:color w:val="000000"/>
          <w:sz w:val="28"/>
        </w:rPr>
        <w:t>
      Извлекаемые горная масса и грунт могут быть использованы исключительно в целях возведения и эксплуатации сооружений, устройств и других объектов, обеспечивающих использование пространства недр.</w:t>
      </w:r>
    </w:p>
    <w:bookmarkEnd w:id="3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258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259. Ликвидация последствий использования пространства недр</w:t>
      </w:r>
    </w:p>
    <w:bookmarkStart w:name="z3510" w:id="3206"/>
    <w:p>
      <w:pPr>
        <w:spacing w:after="0"/>
        <w:ind w:left="0"/>
        <w:jc w:val="both"/>
      </w:pPr>
      <w:r>
        <w:rPr>
          <w:rFonts w:ascii="Times New Roman"/>
          <w:b w:val="false"/>
          <w:i w:val="false"/>
          <w:color w:val="000000"/>
          <w:sz w:val="28"/>
        </w:rPr>
        <w:t xml:space="preserve">
      1. Ликвидация последствий операций по использованию пространства недр, за исключением последствий, предусмотренных </w:t>
      </w:r>
      <w:r>
        <w:rPr>
          <w:rFonts w:ascii="Times New Roman"/>
          <w:b w:val="false"/>
          <w:i w:val="false"/>
          <w:color w:val="000000"/>
          <w:sz w:val="28"/>
        </w:rPr>
        <w:t>статьей 260</w:t>
      </w:r>
      <w:r>
        <w:rPr>
          <w:rFonts w:ascii="Times New Roman"/>
          <w:b w:val="false"/>
          <w:i w:val="false"/>
          <w:color w:val="000000"/>
          <w:sz w:val="28"/>
        </w:rPr>
        <w:t xml:space="preserve"> настоящего Кодекса, проводится путем рекультивации нарушенных земель в соответствии с Земельным кодексом Республики Казахстан.</w:t>
      </w:r>
    </w:p>
    <w:bookmarkEnd w:id="3206"/>
    <w:bookmarkStart w:name="z3511" w:id="3207"/>
    <w:p>
      <w:pPr>
        <w:spacing w:after="0"/>
        <w:ind w:left="0"/>
        <w:jc w:val="both"/>
      </w:pPr>
      <w:r>
        <w:rPr>
          <w:rFonts w:ascii="Times New Roman"/>
          <w:b w:val="false"/>
          <w:i w:val="false"/>
          <w:color w:val="000000"/>
          <w:sz w:val="28"/>
        </w:rPr>
        <w:t xml:space="preserve">
      2. Лицо, право недропользования которого прекращено по соответствующему участку недр, обязано приступить к ликвидации в срок не позднее восьми месяцев со дня такого прекращения. Техногенные минеральные образования, размещенные на территории участка недр в результате горнодобывающего или горно-обогатительного производства, признаются включенными в состав недр в качестве их ресурсов со дня прекращения лицензии и подлежат ликвидации в соответствии с настоящей статьей. </w:t>
      </w:r>
    </w:p>
    <w:bookmarkEnd w:id="3207"/>
    <w:bookmarkStart w:name="z3512" w:id="3208"/>
    <w:p>
      <w:pPr>
        <w:spacing w:after="0"/>
        <w:ind w:left="0"/>
        <w:jc w:val="both"/>
      </w:pPr>
      <w:r>
        <w:rPr>
          <w:rFonts w:ascii="Times New Roman"/>
          <w:b w:val="false"/>
          <w:i w:val="false"/>
          <w:color w:val="000000"/>
          <w:sz w:val="28"/>
        </w:rPr>
        <w:t xml:space="preserve">
      3. Ликвидация последствий на части участка пространства недр, от которой недропользователь отказался в соответствии с положениями </w:t>
      </w:r>
      <w:r>
        <w:rPr>
          <w:rFonts w:ascii="Times New Roman"/>
          <w:b w:val="false"/>
          <w:i w:val="false"/>
          <w:color w:val="000000"/>
          <w:sz w:val="28"/>
        </w:rPr>
        <w:t>статьи 261</w:t>
      </w:r>
      <w:r>
        <w:rPr>
          <w:rFonts w:ascii="Times New Roman"/>
          <w:b w:val="false"/>
          <w:i w:val="false"/>
          <w:color w:val="000000"/>
          <w:sz w:val="28"/>
        </w:rPr>
        <w:t xml:space="preserve"> настоящего Кодекса, производится до такого отказа. Пользование такой частью участка в период после завершения ликвидации и до исключения ее из лицензии на использование пространства недр не допускается.</w:t>
      </w:r>
    </w:p>
    <w:bookmarkEnd w:id="3208"/>
    <w:bookmarkStart w:name="z3513" w:id="3209"/>
    <w:p>
      <w:pPr>
        <w:spacing w:after="0"/>
        <w:ind w:left="0"/>
        <w:jc w:val="both"/>
      </w:pPr>
      <w:r>
        <w:rPr>
          <w:rFonts w:ascii="Times New Roman"/>
          <w:b w:val="false"/>
          <w:i w:val="false"/>
          <w:color w:val="000000"/>
          <w:sz w:val="28"/>
        </w:rPr>
        <w:t>
      4. Ликвидация последствий операций по использованию пространства недр на участке использования пространства недр (его части) считается завершенной со дня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по изучению недр, в области охраны окружающей среды, промышленной безопасности, государственного органа в сфере санитарно-эпидемиологического благополучия населения,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подписывается также собственником земельного участка или землепользователем.</w:t>
      </w:r>
    </w:p>
    <w:bookmarkEnd w:id="3209"/>
    <w:bookmarkStart w:name="z3514" w:id="3210"/>
    <w:p>
      <w:pPr>
        <w:spacing w:after="0"/>
        <w:ind w:left="0"/>
        <w:jc w:val="both"/>
      </w:pPr>
      <w:r>
        <w:rPr>
          <w:rFonts w:ascii="Times New Roman"/>
          <w:b w:val="false"/>
          <w:i w:val="false"/>
          <w:color w:val="000000"/>
          <w:sz w:val="28"/>
        </w:rPr>
        <w:t>
      5. Завершение ликвидации последствий операций по использованию пространства недр является основанием для внесения соответствующих сведений в единый кадастр государственного фонда недр.</w:t>
      </w:r>
    </w:p>
    <w:bookmarkEnd w:id="3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260. Особенности планирования и обеспечения работ по ликвидации последствий отдельных операций по использованию пространства недр</w:t>
      </w:r>
    </w:p>
    <w:bookmarkStart w:name="z3515" w:id="3211"/>
    <w:p>
      <w:pPr>
        <w:spacing w:after="0"/>
        <w:ind w:left="0"/>
        <w:jc w:val="both"/>
      </w:pPr>
      <w:r>
        <w:rPr>
          <w:rFonts w:ascii="Times New Roman"/>
          <w:b w:val="false"/>
          <w:i w:val="false"/>
          <w:color w:val="000000"/>
          <w:sz w:val="28"/>
        </w:rPr>
        <w:t>
      1. Ликвидация последствий операций по использованию пространства недр в целях размещения и (или) эксплуатации объектов размещения техногенных минеральных образований горнодобывающего или горно-обогатительного производства осуществляется в соответствии с проектом работ по ликвидации, разработанным на основе плана ликвидации, предусмотренного пунктом 3 настоящей статьи.</w:t>
      </w:r>
    </w:p>
    <w:bookmarkEnd w:id="3211"/>
    <w:bookmarkStart w:name="z3516" w:id="3212"/>
    <w:p>
      <w:pPr>
        <w:spacing w:after="0"/>
        <w:ind w:left="0"/>
        <w:jc w:val="both"/>
      </w:pPr>
      <w:r>
        <w:rPr>
          <w:rFonts w:ascii="Times New Roman"/>
          <w:b w:val="false"/>
          <w:i w:val="false"/>
          <w:color w:val="000000"/>
          <w:sz w:val="28"/>
        </w:rPr>
        <w:t>
      2. Недропользователь обязан обеспечить разработку и утверждение в соответствии с законодательством Республики Казахстан об архитектурной, градостроительной и строительной деятельности в Республике Казахстан проекта работ по ликвидации последствий деятельности по размещению и эксплуатации объектов техногенных минеральных образований горнодобывающего или горно-обогатительного производства за два года до истечения срока лицензии.</w:t>
      </w:r>
    </w:p>
    <w:bookmarkEnd w:id="3212"/>
    <w:bookmarkStart w:name="z3517" w:id="3213"/>
    <w:p>
      <w:pPr>
        <w:spacing w:after="0"/>
        <w:ind w:left="0"/>
        <w:jc w:val="both"/>
      </w:pPr>
      <w:r>
        <w:rPr>
          <w:rFonts w:ascii="Times New Roman"/>
          <w:b w:val="false"/>
          <w:i w:val="false"/>
          <w:color w:val="000000"/>
          <w:sz w:val="28"/>
        </w:rPr>
        <w:t>
      Если действие лицензии на использование пространства недр прекратилось по иным основаниям, лицо, право недропользования которого прекращено, обязано обеспечить разработку и утверждение проекта работ по ликвидации не позднее восьми месяцев со дня прекращения действия лицензии.</w:t>
      </w:r>
    </w:p>
    <w:bookmarkEnd w:id="3213"/>
    <w:bookmarkStart w:name="z3518" w:id="3214"/>
    <w:p>
      <w:pPr>
        <w:spacing w:after="0"/>
        <w:ind w:left="0"/>
        <w:jc w:val="both"/>
      </w:pPr>
      <w:r>
        <w:rPr>
          <w:rFonts w:ascii="Times New Roman"/>
          <w:b w:val="false"/>
          <w:i w:val="false"/>
          <w:color w:val="000000"/>
          <w:sz w:val="28"/>
        </w:rPr>
        <w:t xml:space="preserve">
      3. Для целей настоящей статьи план ликвидации последствий использования пространства недр является документом, содержащим описание мероприятий по поддержанию участка использования пространства недр в безопасном состоянии на случай отзыва лицензии, по ликвидации объектов размещения техногенных минеральных образований горнодобывающего или горно-обогатительного производства, а также приблизительный расчет стоимости работ по такой ликвидации. </w:t>
      </w:r>
    </w:p>
    <w:bookmarkEnd w:id="3214"/>
    <w:bookmarkStart w:name="z3519" w:id="3215"/>
    <w:p>
      <w:pPr>
        <w:spacing w:after="0"/>
        <w:ind w:left="0"/>
        <w:jc w:val="both"/>
      </w:pPr>
      <w:r>
        <w:rPr>
          <w:rFonts w:ascii="Times New Roman"/>
          <w:b w:val="false"/>
          <w:i w:val="false"/>
          <w:color w:val="000000"/>
          <w:sz w:val="28"/>
        </w:rPr>
        <w:t>
      4. План ликвидации составляется с привлечением лица, имеющего лицензию на выполнение работ и оказание услуг в области охраны окружающей среды, и утверждается недропользователем. План ликвидации подлежит экспертизе промышленной безопасности в соответствии с законодательством Республики Казахстан о гражданской защите, а после ее проведения – государственной экологической экспертизе в соответствии с экологическим законодательством Республики Казахстан.</w:t>
      </w:r>
    </w:p>
    <w:bookmarkEnd w:id="3215"/>
    <w:bookmarkStart w:name="z3520" w:id="3216"/>
    <w:p>
      <w:pPr>
        <w:spacing w:after="0"/>
        <w:ind w:left="0"/>
        <w:jc w:val="both"/>
      </w:pPr>
      <w:r>
        <w:rPr>
          <w:rFonts w:ascii="Times New Roman"/>
          <w:b w:val="false"/>
          <w:i w:val="false"/>
          <w:color w:val="000000"/>
          <w:sz w:val="28"/>
        </w:rPr>
        <w:t>
      5. Недропользователь обязан вносить изменения в план ликвидации, включая внесение изменений в расчет стоимости работ по ликвидации, не позднее трех лет со дня получения последних положительных заключений экспертизы промышленной безопасности и государственной экологической экспертизы.</w:t>
      </w:r>
    </w:p>
    <w:bookmarkEnd w:id="3216"/>
    <w:bookmarkStart w:name="z3521" w:id="3217"/>
    <w:p>
      <w:pPr>
        <w:spacing w:after="0"/>
        <w:ind w:left="0"/>
        <w:jc w:val="both"/>
      </w:pPr>
      <w:r>
        <w:rPr>
          <w:rFonts w:ascii="Times New Roman"/>
          <w:b w:val="false"/>
          <w:i w:val="false"/>
          <w:color w:val="000000"/>
          <w:sz w:val="28"/>
        </w:rPr>
        <w:t>
      6. Размещение и (или) эксплуатация объектов техногенных минеральных образований горнодобывающего или горно-обогатительного производства, ликвидация последствий которых не предусмотрена планом ликвидации, получившим положительные заключения экспертизы промышленной безопасности и государственной экологической экспертизы, запрещаются.</w:t>
      </w:r>
    </w:p>
    <w:bookmarkEnd w:id="3217"/>
    <w:bookmarkStart w:name="z3522" w:id="3218"/>
    <w:p>
      <w:pPr>
        <w:spacing w:after="0"/>
        <w:ind w:left="0"/>
        <w:jc w:val="both"/>
      </w:pPr>
      <w:r>
        <w:rPr>
          <w:rFonts w:ascii="Times New Roman"/>
          <w:b w:val="false"/>
          <w:i w:val="false"/>
          <w:color w:val="000000"/>
          <w:sz w:val="28"/>
        </w:rPr>
        <w:t xml:space="preserve">
      7. План ликвидации и приблизительный расчет стоимости работ по ликвидации последствий операций по использованию пространства недр для размещения объектов хранения и захоронения техногенных минеральных образований горно-обогатительного или горнодобывающего производства составляются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217 настоящего Кодекса.</w:t>
      </w:r>
    </w:p>
    <w:bookmarkEnd w:id="3218"/>
    <w:bookmarkStart w:name="z3523" w:id="3219"/>
    <w:p>
      <w:pPr>
        <w:spacing w:after="0"/>
        <w:ind w:left="0"/>
        <w:jc w:val="both"/>
      </w:pPr>
      <w:r>
        <w:rPr>
          <w:rFonts w:ascii="Times New Roman"/>
          <w:b w:val="false"/>
          <w:i w:val="false"/>
          <w:color w:val="000000"/>
          <w:sz w:val="28"/>
        </w:rPr>
        <w:t xml:space="preserve">
      8. Недропользователь вправе приступить к операциям по использованию пространства недр для размещения и (или) эксплуатации объектов техногенных минеральных образований горнодобывающего или горно-обогатительного производства при условии предоставления обеспечения исполнения обязательств по ликвидации последствий таких операций. </w:t>
      </w:r>
    </w:p>
    <w:bookmarkEnd w:id="3219"/>
    <w:bookmarkStart w:name="z3524" w:id="3220"/>
    <w:p>
      <w:pPr>
        <w:spacing w:after="0"/>
        <w:ind w:left="0"/>
        <w:jc w:val="both"/>
      </w:pPr>
      <w:r>
        <w:rPr>
          <w:rFonts w:ascii="Times New Roman"/>
          <w:b w:val="false"/>
          <w:i w:val="false"/>
          <w:color w:val="000000"/>
          <w:sz w:val="28"/>
        </w:rPr>
        <w:t>
      9. Обеспечение исполнения обязательств недропользователя по ликвидации может быть предоставлено в любом виде из предусмотренных настоящим Кодексом с соблюдением следующих условий: в течение первой трети срока лицензии на использование пространства недр обеспечение в виде гарантии банка второго уровня или залога банковского вклада должно составлять не менее сорока процентов от общей суммы обеспечения, в течение второй трети срока – не менее шестидесяти процентов, и в оставшийся период – сто процентов.</w:t>
      </w:r>
    </w:p>
    <w:bookmarkEnd w:id="3220"/>
    <w:bookmarkStart w:name="z3525" w:id="3221"/>
    <w:p>
      <w:pPr>
        <w:spacing w:after="0"/>
        <w:ind w:left="0"/>
        <w:jc w:val="both"/>
      </w:pPr>
      <w:r>
        <w:rPr>
          <w:rFonts w:ascii="Times New Roman"/>
          <w:b w:val="false"/>
          <w:i w:val="false"/>
          <w:color w:val="000000"/>
          <w:sz w:val="28"/>
        </w:rPr>
        <w:t>
      10. Сумма обеспечения должна покрывать общую расчетную стоимость работ по ликвидации последствий произведенных операций и операций, планируемых на предстоящие три года со дня получения последних положительных заключений экспертизы промышленной безопасности и государственной экологической экспертизы плана ликвидации.</w:t>
      </w:r>
    </w:p>
    <w:bookmarkEnd w:id="3221"/>
    <w:bookmarkStart w:name="z3526" w:id="3222"/>
    <w:p>
      <w:pPr>
        <w:spacing w:after="0"/>
        <w:ind w:left="0"/>
        <w:jc w:val="both"/>
      </w:pPr>
      <w:r>
        <w:rPr>
          <w:rFonts w:ascii="Times New Roman"/>
          <w:b w:val="false"/>
          <w:i w:val="false"/>
          <w:color w:val="000000"/>
          <w:sz w:val="28"/>
        </w:rPr>
        <w:t>
      В стоимость указанных работ должны быть включены административные и управленческие расходы, а также расходы:</w:t>
      </w:r>
    </w:p>
    <w:bookmarkEnd w:id="3222"/>
    <w:bookmarkStart w:name="z3527" w:id="3223"/>
    <w:p>
      <w:pPr>
        <w:spacing w:after="0"/>
        <w:ind w:left="0"/>
        <w:jc w:val="both"/>
      </w:pPr>
      <w:r>
        <w:rPr>
          <w:rFonts w:ascii="Times New Roman"/>
          <w:b w:val="false"/>
          <w:i w:val="false"/>
          <w:color w:val="000000"/>
          <w:sz w:val="28"/>
        </w:rPr>
        <w:t>
      на демонтаж и удаление технологического оборудования, зданий и сооружений;</w:t>
      </w:r>
    </w:p>
    <w:bookmarkEnd w:id="3223"/>
    <w:bookmarkStart w:name="z3528" w:id="3224"/>
    <w:p>
      <w:pPr>
        <w:spacing w:after="0"/>
        <w:ind w:left="0"/>
        <w:jc w:val="both"/>
      </w:pPr>
      <w:r>
        <w:rPr>
          <w:rFonts w:ascii="Times New Roman"/>
          <w:b w:val="false"/>
          <w:i w:val="false"/>
          <w:color w:val="000000"/>
          <w:sz w:val="28"/>
        </w:rPr>
        <w:t>
      на закрытие объектов размещения техногенных минеральных образований (хранилищ, отвалов и других мест размещения);</w:t>
      </w:r>
    </w:p>
    <w:bookmarkEnd w:id="3224"/>
    <w:bookmarkStart w:name="z3529" w:id="3225"/>
    <w:p>
      <w:pPr>
        <w:spacing w:after="0"/>
        <w:ind w:left="0"/>
        <w:jc w:val="both"/>
      </w:pPr>
      <w:r>
        <w:rPr>
          <w:rFonts w:ascii="Times New Roman"/>
          <w:b w:val="false"/>
          <w:i w:val="false"/>
          <w:color w:val="000000"/>
          <w:sz w:val="28"/>
        </w:rPr>
        <w:t>
      по захоронению опасных материалов;</w:t>
      </w:r>
    </w:p>
    <w:bookmarkEnd w:id="3225"/>
    <w:bookmarkStart w:name="z3530" w:id="3226"/>
    <w:p>
      <w:pPr>
        <w:spacing w:after="0"/>
        <w:ind w:left="0"/>
        <w:jc w:val="both"/>
      </w:pPr>
      <w:r>
        <w:rPr>
          <w:rFonts w:ascii="Times New Roman"/>
          <w:b w:val="false"/>
          <w:i w:val="false"/>
          <w:color w:val="000000"/>
          <w:sz w:val="28"/>
        </w:rPr>
        <w:t>
      на рекультивацию нарушенных земель;</w:t>
      </w:r>
    </w:p>
    <w:bookmarkEnd w:id="3226"/>
    <w:bookmarkStart w:name="z3531" w:id="3227"/>
    <w:p>
      <w:pPr>
        <w:spacing w:after="0"/>
        <w:ind w:left="0"/>
        <w:jc w:val="both"/>
      </w:pPr>
      <w:r>
        <w:rPr>
          <w:rFonts w:ascii="Times New Roman"/>
          <w:b w:val="false"/>
          <w:i w:val="false"/>
          <w:color w:val="000000"/>
          <w:sz w:val="28"/>
        </w:rPr>
        <w:t>
      по восстановлению русел рек, ручьев и водотоков;</w:t>
      </w:r>
    </w:p>
    <w:bookmarkEnd w:id="3227"/>
    <w:bookmarkStart w:name="z3532" w:id="3228"/>
    <w:p>
      <w:pPr>
        <w:spacing w:after="0"/>
        <w:ind w:left="0"/>
        <w:jc w:val="both"/>
      </w:pPr>
      <w:r>
        <w:rPr>
          <w:rFonts w:ascii="Times New Roman"/>
          <w:b w:val="false"/>
          <w:i w:val="false"/>
          <w:color w:val="000000"/>
          <w:sz w:val="28"/>
        </w:rPr>
        <w:t>
      на мониторинг качества поверхностных и подземных вод, воздуха, состояния почвы и растительности.</w:t>
      </w:r>
    </w:p>
    <w:bookmarkEnd w:id="3228"/>
    <w:bookmarkStart w:name="z3533" w:id="3229"/>
    <w:p>
      <w:pPr>
        <w:spacing w:after="0"/>
        <w:ind w:left="0"/>
        <w:jc w:val="both"/>
      </w:pPr>
      <w:r>
        <w:rPr>
          <w:rFonts w:ascii="Times New Roman"/>
          <w:b w:val="false"/>
          <w:i w:val="false"/>
          <w:color w:val="000000"/>
          <w:sz w:val="28"/>
        </w:rPr>
        <w:t>
      11. Размещение и (или) эксплуатация объектов размещения техногенных минеральных образований горнодобывающего или горно-обогатительного производства, ликвидация которых не обеспечена в соответствии с требованиями настоящего Кодекса, запрещаются.</w:t>
      </w:r>
    </w:p>
    <w:bookmarkEnd w:id="3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260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Отказ от участка недр, предоставленного в целях использования пространства недр</w:t>
      </w:r>
    </w:p>
    <w:bookmarkStart w:name="z3534" w:id="3230"/>
    <w:p>
      <w:pPr>
        <w:spacing w:after="0"/>
        <w:ind w:left="0"/>
        <w:jc w:val="both"/>
      </w:pPr>
      <w:r>
        <w:rPr>
          <w:rFonts w:ascii="Times New Roman"/>
          <w:b w:val="false"/>
          <w:i w:val="false"/>
          <w:color w:val="000000"/>
          <w:sz w:val="28"/>
        </w:rPr>
        <w:t>
      1. В любое время до истечения срока лицензии на использование пространства недр недропользователь вправе отказаться от всего участка, письменно заявив о таком отказе в уполномоченный орган по изучению недр.</w:t>
      </w:r>
    </w:p>
    <w:bookmarkEnd w:id="3230"/>
    <w:bookmarkStart w:name="z3535" w:id="3231"/>
    <w:p>
      <w:pPr>
        <w:spacing w:after="0"/>
        <w:ind w:left="0"/>
        <w:jc w:val="both"/>
      </w:pPr>
      <w:r>
        <w:rPr>
          <w:rFonts w:ascii="Times New Roman"/>
          <w:b w:val="false"/>
          <w:i w:val="false"/>
          <w:color w:val="000000"/>
          <w:sz w:val="28"/>
        </w:rPr>
        <w:t xml:space="preserve">
      2. В случае отказа от части участка пространства недр остающийся в пользовании участок пространства недр должен соответствовать положениям </w:t>
      </w:r>
      <w:r>
        <w:rPr>
          <w:rFonts w:ascii="Times New Roman"/>
          <w:b w:val="false"/>
          <w:i w:val="false"/>
          <w:color w:val="000000"/>
          <w:sz w:val="28"/>
        </w:rPr>
        <w:t>статьи 19</w:t>
      </w:r>
      <w:r>
        <w:rPr>
          <w:rFonts w:ascii="Times New Roman"/>
          <w:b w:val="false"/>
          <w:i w:val="false"/>
          <w:color w:val="000000"/>
          <w:sz w:val="28"/>
        </w:rPr>
        <w:t xml:space="preserve"> настоящего Кодекса.</w:t>
      </w:r>
    </w:p>
    <w:bookmarkEnd w:id="3231"/>
    <w:bookmarkStart w:name="z3536" w:id="3232"/>
    <w:p>
      <w:pPr>
        <w:spacing w:after="0"/>
        <w:ind w:left="0"/>
        <w:jc w:val="both"/>
      </w:pPr>
      <w:r>
        <w:rPr>
          <w:rFonts w:ascii="Times New Roman"/>
          <w:b w:val="false"/>
          <w:i w:val="false"/>
          <w:color w:val="000000"/>
          <w:sz w:val="28"/>
        </w:rPr>
        <w:t>
      3. Заявление об отказе от части участка пространства недр должно содержать указание на территорию участка недр, подлежащую исключению из лицензии на использование пространства недр.</w:t>
      </w:r>
    </w:p>
    <w:bookmarkEnd w:id="3232"/>
    <w:bookmarkStart w:name="z3537" w:id="3233"/>
    <w:p>
      <w:pPr>
        <w:spacing w:after="0"/>
        <w:ind w:left="0"/>
        <w:jc w:val="both"/>
      </w:pPr>
      <w:r>
        <w:rPr>
          <w:rFonts w:ascii="Times New Roman"/>
          <w:b w:val="false"/>
          <w:i w:val="false"/>
          <w:color w:val="000000"/>
          <w:sz w:val="28"/>
        </w:rPr>
        <w:t>
      К заявлению прилагаются:</w:t>
      </w:r>
    </w:p>
    <w:bookmarkEnd w:id="3233"/>
    <w:bookmarkStart w:name="z3538" w:id="3234"/>
    <w:p>
      <w:pPr>
        <w:spacing w:after="0"/>
        <w:ind w:left="0"/>
        <w:jc w:val="both"/>
      </w:pPr>
      <w:r>
        <w:rPr>
          <w:rFonts w:ascii="Times New Roman"/>
          <w:b w:val="false"/>
          <w:i w:val="false"/>
          <w:color w:val="000000"/>
          <w:sz w:val="28"/>
        </w:rPr>
        <w:t>
      1) акт ликвидации последствий операций по использованию пространства недр на участке недр, от части которого недропользователь отказывается;</w:t>
      </w:r>
    </w:p>
    <w:bookmarkEnd w:id="3234"/>
    <w:bookmarkStart w:name="z3539" w:id="3235"/>
    <w:p>
      <w:pPr>
        <w:spacing w:after="0"/>
        <w:ind w:left="0"/>
        <w:jc w:val="both"/>
      </w:pPr>
      <w:r>
        <w:rPr>
          <w:rFonts w:ascii="Times New Roman"/>
          <w:b w:val="false"/>
          <w:i w:val="false"/>
          <w:color w:val="000000"/>
          <w:sz w:val="28"/>
        </w:rPr>
        <w:t>
      2) описание территории участка недр, от части которого недропользователь отказывается, с расчетами (размерами) площади и географическими координатами угловых точек;</w:t>
      </w:r>
    </w:p>
    <w:bookmarkEnd w:id="3235"/>
    <w:bookmarkStart w:name="z3540" w:id="3236"/>
    <w:p>
      <w:pPr>
        <w:spacing w:after="0"/>
        <w:ind w:left="0"/>
        <w:jc w:val="both"/>
      </w:pPr>
      <w:r>
        <w:rPr>
          <w:rFonts w:ascii="Times New Roman"/>
          <w:b w:val="false"/>
          <w:i w:val="false"/>
          <w:color w:val="000000"/>
          <w:sz w:val="28"/>
        </w:rPr>
        <w:t>
      3) описание территории участка пространства недр, формируемой после отказа от части участка недр, с расчетами (размерами) площади и географическими координатами угловых точек, приложенной картограммой расположения участка, выполненной в масштабе, обеспечивающем наглядность, обзорной (ситуационной) схемой, а также топографической картой поверхности.</w:t>
      </w:r>
    </w:p>
    <w:bookmarkEnd w:id="3236"/>
    <w:bookmarkStart w:name="z3541" w:id="3237"/>
    <w:p>
      <w:pPr>
        <w:spacing w:after="0"/>
        <w:ind w:left="0"/>
        <w:jc w:val="both"/>
      </w:pPr>
      <w:r>
        <w:rPr>
          <w:rFonts w:ascii="Times New Roman"/>
          <w:b w:val="false"/>
          <w:i w:val="false"/>
          <w:color w:val="000000"/>
          <w:sz w:val="28"/>
        </w:rPr>
        <w:t>
      4. Отказ от части участка пространства недр влечет переоформление лицензии на использование пространства недр.</w:t>
      </w:r>
    </w:p>
    <w:bookmarkEnd w:id="3237"/>
    <w:bookmarkStart w:name="z3542" w:id="3238"/>
    <w:p>
      <w:pPr>
        <w:spacing w:after="0"/>
        <w:ind w:left="0"/>
        <w:jc w:val="both"/>
      </w:pPr>
      <w:r>
        <w:rPr>
          <w:rFonts w:ascii="Times New Roman"/>
          <w:b w:val="false"/>
          <w:i w:val="false"/>
          <w:color w:val="000000"/>
          <w:sz w:val="28"/>
        </w:rPr>
        <w:t xml:space="preserve">
      5. Отказ от участка недр, предоставленного в целях использования пространства недр, является основанием для внесения сведений о соответствующем участке недр в единый кадастр государственного фонда недр. </w:t>
      </w:r>
    </w:p>
    <w:bookmarkEnd w:id="3238"/>
    <w:p>
      <w:pPr>
        <w:spacing w:after="0"/>
        <w:ind w:left="0"/>
        <w:jc w:val="both"/>
      </w:pPr>
      <w:r>
        <w:rPr>
          <w:rFonts w:ascii="Times New Roman"/>
          <w:b/>
          <w:i w:val="false"/>
          <w:color w:val="000000"/>
          <w:sz w:val="28"/>
        </w:rPr>
        <w:t>Статья 262. Отзыв лицензии на использование пространства недр</w:t>
      </w:r>
    </w:p>
    <w:bookmarkStart w:name="z3543" w:id="3239"/>
    <w:p>
      <w:pPr>
        <w:spacing w:after="0"/>
        <w:ind w:left="0"/>
        <w:jc w:val="both"/>
      </w:pPr>
      <w:r>
        <w:rPr>
          <w:rFonts w:ascii="Times New Roman"/>
          <w:b w:val="false"/>
          <w:i w:val="false"/>
          <w:color w:val="000000"/>
          <w:sz w:val="28"/>
        </w:rPr>
        <w:t xml:space="preserve">
      1. Лицензия на использование пространства недр подлежит отзыву уполномоченным органом по изучению недр в случаях нарушения условий лицензии,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настоящего Кодекса, а также запрета деятельности, предусмотренного экологическим законодательством Республики Казахстан.</w:t>
      </w:r>
    </w:p>
    <w:bookmarkEnd w:id="3239"/>
    <w:bookmarkStart w:name="z3544" w:id="3240"/>
    <w:p>
      <w:pPr>
        <w:spacing w:after="0"/>
        <w:ind w:left="0"/>
        <w:jc w:val="both"/>
      </w:pPr>
      <w:r>
        <w:rPr>
          <w:rFonts w:ascii="Times New Roman"/>
          <w:b w:val="false"/>
          <w:i w:val="false"/>
          <w:color w:val="000000"/>
          <w:sz w:val="28"/>
        </w:rPr>
        <w:t xml:space="preserve">
      2. При выявлении нарушения условий лицензии уполномоченный орган по изучению недр письменно уведомляет об этом недропользователя. </w:t>
      </w:r>
    </w:p>
    <w:bookmarkEnd w:id="3240"/>
    <w:bookmarkStart w:name="z3545" w:id="3241"/>
    <w:p>
      <w:pPr>
        <w:spacing w:after="0"/>
        <w:ind w:left="0"/>
        <w:jc w:val="both"/>
      </w:pPr>
      <w:r>
        <w:rPr>
          <w:rFonts w:ascii="Times New Roman"/>
          <w:b w:val="false"/>
          <w:i w:val="false"/>
          <w:color w:val="000000"/>
          <w:sz w:val="28"/>
        </w:rPr>
        <w:t>
      Недропользователь обязан устранить нарушение и письменно уведомить об этом уполномоченный орган по изучению недр с приложением документов, подтверждающих устранение нарушения, в течение трех месяцев со дня получения уведомления о нарушении.</w:t>
      </w:r>
    </w:p>
    <w:bookmarkEnd w:id="3241"/>
    <w:bookmarkStart w:name="z3546" w:id="3242"/>
    <w:p>
      <w:pPr>
        <w:spacing w:after="0"/>
        <w:ind w:left="0"/>
        <w:jc w:val="both"/>
      </w:pPr>
      <w:r>
        <w:rPr>
          <w:rFonts w:ascii="Times New Roman"/>
          <w:b w:val="false"/>
          <w:i w:val="false"/>
          <w:color w:val="000000"/>
          <w:sz w:val="28"/>
        </w:rPr>
        <w:t>
      В случае неустранения нарушения в установленный срок уполномоченный орган по изучению недр отзывает лицензию в соответствии с пунктом 3 настоящей статьи.</w:t>
      </w:r>
    </w:p>
    <w:bookmarkEnd w:id="3242"/>
    <w:bookmarkStart w:name="z3547" w:id="3243"/>
    <w:p>
      <w:pPr>
        <w:spacing w:after="0"/>
        <w:ind w:left="0"/>
        <w:jc w:val="both"/>
      </w:pPr>
      <w:r>
        <w:rPr>
          <w:rFonts w:ascii="Times New Roman"/>
          <w:b w:val="false"/>
          <w:i w:val="false"/>
          <w:color w:val="000000"/>
          <w:sz w:val="28"/>
        </w:rPr>
        <w:t xml:space="preserve">
      3. Отзыв лицензии производится уполномоченным органом по изучению недр путем направления письменного уведомления недропользователю об отзыве лицензии. </w:t>
      </w:r>
    </w:p>
    <w:bookmarkEnd w:id="3243"/>
    <w:bookmarkStart w:name="z3548" w:id="3244"/>
    <w:p>
      <w:pPr>
        <w:spacing w:after="0"/>
        <w:ind w:left="0"/>
        <w:jc w:val="both"/>
      </w:pPr>
      <w:r>
        <w:rPr>
          <w:rFonts w:ascii="Times New Roman"/>
          <w:b w:val="false"/>
          <w:i w:val="false"/>
          <w:color w:val="000000"/>
          <w:sz w:val="28"/>
        </w:rPr>
        <w:t>
      Лицензия прекращает действие через три месяца со дня получения недропользователем уведомления об отзыве лицензии.</w:t>
      </w:r>
    </w:p>
    <w:bookmarkEnd w:id="3244"/>
    <w:bookmarkStart w:name="z3549" w:id="3245"/>
    <w:p>
      <w:pPr>
        <w:spacing w:after="0"/>
        <w:ind w:left="0"/>
        <w:jc w:val="both"/>
      </w:pPr>
      <w:r>
        <w:rPr>
          <w:rFonts w:ascii="Times New Roman"/>
          <w:b w:val="false"/>
          <w:i w:val="false"/>
          <w:color w:val="000000"/>
          <w:sz w:val="28"/>
        </w:rPr>
        <w:t xml:space="preserve">
      4.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3 настоящей статьи, продлевается до вступления в силу решения, вынесенного по результатам оспаривания. </w:t>
      </w:r>
    </w:p>
    <w:bookmarkEnd w:id="3245"/>
    <w:bookmarkStart w:name="z3550" w:id="3246"/>
    <w:p>
      <w:pPr>
        <w:spacing w:after="0"/>
        <w:ind w:left="0"/>
        <w:jc w:val="both"/>
      </w:pPr>
      <w:r>
        <w:rPr>
          <w:rFonts w:ascii="Times New Roman"/>
          <w:b w:val="false"/>
          <w:i w:val="false"/>
          <w:color w:val="000000"/>
          <w:sz w:val="28"/>
        </w:rPr>
        <w:t>
      5.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таким обстоятельствам не относится отсутствие у недропользователя технических и (или) финансовых средств либо отсутствие на рынке необходимых товаров, работ или услуг.</w:t>
      </w:r>
    </w:p>
    <w:bookmarkEnd w:id="3246"/>
    <w:bookmarkStart w:name="z3551" w:id="3247"/>
    <w:p>
      <w:pPr>
        <w:spacing w:after="0"/>
        <w:ind w:left="0"/>
        <w:jc w:val="both"/>
      </w:pPr>
      <w:r>
        <w:rPr>
          <w:rFonts w:ascii="Times New Roman"/>
          <w:b w:val="false"/>
          <w:i w:val="false"/>
          <w:color w:val="000000"/>
          <w:sz w:val="28"/>
        </w:rPr>
        <w:t xml:space="preserve">
      6. Лицо, у которого отозвана лицензия в соответствии с настоящей статьей, обязано немедленно прекратить операции по недропользованию и приступить к работам по поддержанию участка недр в безопасном состоянии. </w:t>
      </w:r>
    </w:p>
    <w:bookmarkEnd w:id="3247"/>
    <w:bookmarkStart w:name="z3552" w:id="3248"/>
    <w:p>
      <w:pPr>
        <w:spacing w:after="0"/>
        <w:ind w:left="0"/>
        <w:jc w:val="both"/>
      </w:pPr>
      <w:r>
        <w:rPr>
          <w:rFonts w:ascii="Times New Roman"/>
          <w:b w:val="false"/>
          <w:i w:val="false"/>
          <w:color w:val="000000"/>
          <w:sz w:val="28"/>
        </w:rPr>
        <w:t xml:space="preserve">
      7. Отзыв лицензии на использование пространства недр является основанием для внесения сведений о соответствующем участке недр в единый кадастр государственного фонда недр. </w:t>
      </w:r>
    </w:p>
    <w:bookmarkEnd w:id="3248"/>
    <w:bookmarkStart w:name="z3553" w:id="3249"/>
    <w:p>
      <w:pPr>
        <w:spacing w:after="0"/>
        <w:ind w:left="0"/>
        <w:jc w:val="left"/>
      </w:pPr>
      <w:r>
        <w:rPr>
          <w:rFonts w:ascii="Times New Roman"/>
          <w:b/>
          <w:i w:val="false"/>
          <w:color w:val="000000"/>
        </w:rPr>
        <w:t xml:space="preserve"> Глава 34. Старательство </w:t>
      </w:r>
    </w:p>
    <w:bookmarkEnd w:id="3249"/>
    <w:p>
      <w:pPr>
        <w:spacing w:after="0"/>
        <w:ind w:left="0"/>
        <w:jc w:val="both"/>
      </w:pPr>
      <w:r>
        <w:rPr>
          <w:rFonts w:ascii="Times New Roman"/>
          <w:b/>
          <w:i w:val="false"/>
          <w:color w:val="000000"/>
          <w:sz w:val="28"/>
        </w:rPr>
        <w:t>Статья 263. Лицензия на старательство</w:t>
      </w:r>
    </w:p>
    <w:bookmarkStart w:name="z3554" w:id="3250"/>
    <w:p>
      <w:pPr>
        <w:spacing w:after="0"/>
        <w:ind w:left="0"/>
        <w:jc w:val="both"/>
      </w:pPr>
      <w:r>
        <w:rPr>
          <w:rFonts w:ascii="Times New Roman"/>
          <w:b w:val="false"/>
          <w:i w:val="false"/>
          <w:color w:val="000000"/>
          <w:sz w:val="28"/>
        </w:rPr>
        <w:t xml:space="preserve">
      1. По лицензии на старательство ее обладатель имеет исключительное право пользоваться участком недр для проведения операций по старательской добыче драгоценных металлов и драгоценных камней на россыпных месторождениях и месторождениях техногенного характера (отвалах и заскладированных отходах горного производства и металлургии), осуществляемых ручным способом или с применением средств механизации и иного оборудования малой мощности, включая вскрышные работы, работы по промывке песка и грунта, а также иные связанные работы. </w:t>
      </w:r>
    </w:p>
    <w:bookmarkEnd w:id="3250"/>
    <w:bookmarkStart w:name="z3555" w:id="3251"/>
    <w:p>
      <w:pPr>
        <w:spacing w:after="0"/>
        <w:ind w:left="0"/>
        <w:jc w:val="both"/>
      </w:pPr>
      <w:r>
        <w:rPr>
          <w:rFonts w:ascii="Times New Roman"/>
          <w:b w:val="false"/>
          <w:i w:val="false"/>
          <w:color w:val="000000"/>
          <w:sz w:val="28"/>
        </w:rPr>
        <w:t>
      Перечень указанных драгоценных металлов и драгоценных камней устанавливается Законом Республики Казахстан "О драгоценных металлах и драгоценных камнях".</w:t>
      </w:r>
    </w:p>
    <w:bookmarkEnd w:id="3251"/>
    <w:bookmarkStart w:name="z3556" w:id="3252"/>
    <w:p>
      <w:pPr>
        <w:spacing w:after="0"/>
        <w:ind w:left="0"/>
        <w:jc w:val="both"/>
      </w:pPr>
      <w:r>
        <w:rPr>
          <w:rFonts w:ascii="Times New Roman"/>
          <w:b w:val="false"/>
          <w:i w:val="false"/>
          <w:color w:val="000000"/>
          <w:sz w:val="28"/>
        </w:rPr>
        <w:t>
      2. Обладателями лицензий на старательство могут быть только граждане Республики Казахстан.</w:t>
      </w:r>
    </w:p>
    <w:bookmarkEnd w:id="3252"/>
    <w:bookmarkStart w:name="z3557" w:id="3253"/>
    <w:p>
      <w:pPr>
        <w:spacing w:after="0"/>
        <w:ind w:left="0"/>
        <w:jc w:val="both"/>
      </w:pPr>
      <w:r>
        <w:rPr>
          <w:rFonts w:ascii="Times New Roman"/>
          <w:b w:val="false"/>
          <w:i w:val="false"/>
          <w:color w:val="000000"/>
          <w:sz w:val="28"/>
        </w:rPr>
        <w:t>
      3. Одно лицо может обладать только одной лицензией на старательство.</w:t>
      </w:r>
    </w:p>
    <w:bookmarkEnd w:id="3253"/>
    <w:bookmarkStart w:name="z3558" w:id="3254"/>
    <w:p>
      <w:pPr>
        <w:spacing w:after="0"/>
        <w:ind w:left="0"/>
        <w:jc w:val="both"/>
      </w:pPr>
      <w:r>
        <w:rPr>
          <w:rFonts w:ascii="Times New Roman"/>
          <w:b w:val="false"/>
          <w:i w:val="false"/>
          <w:color w:val="000000"/>
          <w:sz w:val="28"/>
        </w:rPr>
        <w:t>
      4. Переход или обременение права недропользования (доли в праве недропользования) по лицензии на старательство запрещается.</w:t>
      </w:r>
    </w:p>
    <w:bookmarkEnd w:id="3254"/>
    <w:p>
      <w:pPr>
        <w:spacing w:after="0"/>
        <w:ind w:left="0"/>
        <w:jc w:val="both"/>
      </w:pPr>
      <w:r>
        <w:rPr>
          <w:rFonts w:ascii="Times New Roman"/>
          <w:b/>
          <w:i w:val="false"/>
          <w:color w:val="000000"/>
          <w:sz w:val="28"/>
        </w:rPr>
        <w:t>Статья 264. Территории для старательства</w:t>
      </w:r>
    </w:p>
    <w:bookmarkStart w:name="z3559" w:id="3255"/>
    <w:p>
      <w:pPr>
        <w:spacing w:after="0"/>
        <w:ind w:left="0"/>
        <w:jc w:val="both"/>
      </w:pPr>
      <w:r>
        <w:rPr>
          <w:rFonts w:ascii="Times New Roman"/>
          <w:b w:val="false"/>
          <w:i w:val="false"/>
          <w:color w:val="000000"/>
          <w:sz w:val="28"/>
        </w:rPr>
        <w:t>
      1. Лицензия на старательство выдается на территории, определяемые местными исполнительными органами областей по согласованию с территориальными органами уполномоченного органа в области охраны окружающей среды, территориальными подразделениями уполномоченного органа по изучению недр.</w:t>
      </w:r>
    </w:p>
    <w:bookmarkEnd w:id="3255"/>
    <w:bookmarkStart w:name="z3560" w:id="3256"/>
    <w:p>
      <w:pPr>
        <w:spacing w:after="0"/>
        <w:ind w:left="0"/>
        <w:jc w:val="both"/>
      </w:pPr>
      <w:r>
        <w:rPr>
          <w:rFonts w:ascii="Times New Roman"/>
          <w:b w:val="false"/>
          <w:i w:val="false"/>
          <w:color w:val="000000"/>
          <w:sz w:val="28"/>
        </w:rPr>
        <w:t>
      2. Лицензии на старательство не выдаются на:</w:t>
      </w:r>
    </w:p>
    <w:bookmarkEnd w:id="3256"/>
    <w:bookmarkStart w:name="z3561" w:id="3257"/>
    <w:p>
      <w:pPr>
        <w:spacing w:after="0"/>
        <w:ind w:left="0"/>
        <w:jc w:val="both"/>
      </w:pPr>
      <w:r>
        <w:rPr>
          <w:rFonts w:ascii="Times New Roman"/>
          <w:b w:val="false"/>
          <w:i w:val="false"/>
          <w:color w:val="000000"/>
          <w:sz w:val="28"/>
        </w:rPr>
        <w:t xml:space="preserve">
      1) особо охраняемые природные территории со статусом юридического лица и их охранные зоны; </w:t>
      </w:r>
    </w:p>
    <w:bookmarkEnd w:id="3257"/>
    <w:bookmarkStart w:name="z3562" w:id="3258"/>
    <w:p>
      <w:pPr>
        <w:spacing w:after="0"/>
        <w:ind w:left="0"/>
        <w:jc w:val="both"/>
      </w:pPr>
      <w:r>
        <w:rPr>
          <w:rFonts w:ascii="Times New Roman"/>
          <w:b w:val="false"/>
          <w:i w:val="false"/>
          <w:color w:val="000000"/>
          <w:sz w:val="28"/>
        </w:rPr>
        <w:t>
      2) территории земель оздоровительного, рекреационного и историко-культурного назначения;</w:t>
      </w:r>
    </w:p>
    <w:bookmarkEnd w:id="3258"/>
    <w:bookmarkStart w:name="z3563" w:id="3259"/>
    <w:p>
      <w:pPr>
        <w:spacing w:after="0"/>
        <w:ind w:left="0"/>
        <w:jc w:val="both"/>
      </w:pPr>
      <w:r>
        <w:rPr>
          <w:rFonts w:ascii="Times New Roman"/>
          <w:b w:val="false"/>
          <w:i w:val="false"/>
          <w:color w:val="000000"/>
          <w:sz w:val="28"/>
        </w:rPr>
        <w:t>
      3) территории земель для нужд космической деятельности, обороны и национальной безопасности;</w:t>
      </w:r>
    </w:p>
    <w:bookmarkEnd w:id="3259"/>
    <w:bookmarkStart w:name="z3564" w:id="3260"/>
    <w:p>
      <w:pPr>
        <w:spacing w:after="0"/>
        <w:ind w:left="0"/>
        <w:jc w:val="both"/>
      </w:pPr>
      <w:r>
        <w:rPr>
          <w:rFonts w:ascii="Times New Roman"/>
          <w:b w:val="false"/>
          <w:i w:val="false"/>
          <w:color w:val="000000"/>
          <w:sz w:val="28"/>
        </w:rPr>
        <w:t>
      4) территории населенных пунктов и прилегающие к ним территории на расстоянии одна тысяча метров;</w:t>
      </w:r>
    </w:p>
    <w:bookmarkEnd w:id="3260"/>
    <w:bookmarkStart w:name="z3565" w:id="3261"/>
    <w:p>
      <w:pPr>
        <w:spacing w:after="0"/>
        <w:ind w:left="0"/>
        <w:jc w:val="both"/>
      </w:pPr>
      <w:r>
        <w:rPr>
          <w:rFonts w:ascii="Times New Roman"/>
          <w:b w:val="false"/>
          <w:i w:val="false"/>
          <w:color w:val="000000"/>
          <w:sz w:val="28"/>
        </w:rPr>
        <w:t>
      5) территории земель, предназначенные для могильников, могил и кладбищ, и территории, в пределах которых размещены подземные сооружения, не связанные с разведкой и добычей полезных ископаемых;</w:t>
      </w:r>
    </w:p>
    <w:bookmarkEnd w:id="3261"/>
    <w:bookmarkStart w:name="z3566" w:id="3262"/>
    <w:p>
      <w:pPr>
        <w:spacing w:after="0"/>
        <w:ind w:left="0"/>
        <w:jc w:val="both"/>
      </w:pPr>
      <w:r>
        <w:rPr>
          <w:rFonts w:ascii="Times New Roman"/>
          <w:b w:val="false"/>
          <w:i w:val="false"/>
          <w:color w:val="000000"/>
          <w:sz w:val="28"/>
        </w:rPr>
        <w:t>
      6) территории геологических и минералогических государственных природных заказников.</w:t>
      </w:r>
    </w:p>
    <w:bookmarkEnd w:id="3262"/>
    <w:bookmarkStart w:name="z3567" w:id="3263"/>
    <w:p>
      <w:pPr>
        <w:spacing w:after="0"/>
        <w:ind w:left="0"/>
        <w:jc w:val="both"/>
      </w:pPr>
      <w:r>
        <w:rPr>
          <w:rFonts w:ascii="Times New Roman"/>
          <w:b w:val="false"/>
          <w:i w:val="false"/>
          <w:color w:val="000000"/>
          <w:sz w:val="28"/>
        </w:rPr>
        <w:t xml:space="preserve">
      3. Старательство на земельных участках, принадлежащих частным собственникам или землепользователям, а также на территории участков недр, находящихся в пользовании иных лиц, осуществляется только с их согласия. </w:t>
      </w:r>
    </w:p>
    <w:bookmarkEnd w:id="3263"/>
    <w:p>
      <w:pPr>
        <w:spacing w:after="0"/>
        <w:ind w:left="0"/>
        <w:jc w:val="both"/>
      </w:pPr>
      <w:r>
        <w:rPr>
          <w:rFonts w:ascii="Times New Roman"/>
          <w:b/>
          <w:i w:val="false"/>
          <w:color w:val="000000"/>
          <w:sz w:val="28"/>
        </w:rPr>
        <w:t>Статья 265. Выдача лицензии на старательство</w:t>
      </w:r>
    </w:p>
    <w:bookmarkStart w:name="z3568" w:id="3264"/>
    <w:p>
      <w:pPr>
        <w:spacing w:after="0"/>
        <w:ind w:left="0"/>
        <w:jc w:val="both"/>
      </w:pPr>
      <w:r>
        <w:rPr>
          <w:rFonts w:ascii="Times New Roman"/>
          <w:b w:val="false"/>
          <w:i w:val="false"/>
          <w:color w:val="000000"/>
          <w:sz w:val="28"/>
        </w:rPr>
        <w:t>
      1. Лицо, заинтересованное в получении лицензии на старательство, подает в местный исполнительный орган области письменное заявление по форме, утверждаемой уполномоченным органом в области твердых полезных ископаемых.</w:t>
      </w:r>
    </w:p>
    <w:bookmarkEnd w:id="3264"/>
    <w:bookmarkStart w:name="z3569" w:id="3265"/>
    <w:p>
      <w:pPr>
        <w:spacing w:after="0"/>
        <w:ind w:left="0"/>
        <w:jc w:val="both"/>
      </w:pPr>
      <w:r>
        <w:rPr>
          <w:rFonts w:ascii="Times New Roman"/>
          <w:b w:val="false"/>
          <w:i w:val="false"/>
          <w:color w:val="000000"/>
          <w:sz w:val="28"/>
        </w:rPr>
        <w:t>
      2. Заявление должно содержать следующие сведения:</w:t>
      </w:r>
    </w:p>
    <w:bookmarkEnd w:id="3265"/>
    <w:bookmarkStart w:name="z3570" w:id="3266"/>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заявителя, место жительства, сведения о документах, удостоверяющих личность заявителя;</w:t>
      </w:r>
    </w:p>
    <w:bookmarkEnd w:id="3266"/>
    <w:bookmarkStart w:name="z3571" w:id="3267"/>
    <w:p>
      <w:pPr>
        <w:spacing w:after="0"/>
        <w:ind w:left="0"/>
        <w:jc w:val="both"/>
      </w:pPr>
      <w:r>
        <w:rPr>
          <w:rFonts w:ascii="Times New Roman"/>
          <w:b w:val="false"/>
          <w:i w:val="false"/>
          <w:color w:val="000000"/>
          <w:sz w:val="28"/>
        </w:rPr>
        <w:t>
      2) указание на территорию, определяющую участок старательства, который заявитель просит предоставить в пользование, в масштабе с географическими координатами угловых точек и указанием общей площади.</w:t>
      </w:r>
    </w:p>
    <w:bookmarkEnd w:id="3267"/>
    <w:bookmarkStart w:name="z3572" w:id="3268"/>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3268"/>
    <w:bookmarkStart w:name="z3573" w:id="3269"/>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p>
    <w:bookmarkEnd w:id="3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3575" w:id="3270"/>
    <w:p>
      <w:pPr>
        <w:spacing w:after="0"/>
        <w:ind w:left="0"/>
        <w:jc w:val="both"/>
      </w:pPr>
      <w:r>
        <w:rPr>
          <w:rFonts w:ascii="Times New Roman"/>
          <w:b w:val="false"/>
          <w:i w:val="false"/>
          <w:color w:val="000000"/>
          <w:sz w:val="28"/>
        </w:rPr>
        <w:t>
      3) документ, подтверждающий полномочия лица, действующего от имени заявителя при подаче заявления, если такое лицо назначено заявителем;</w:t>
      </w:r>
    </w:p>
    <w:bookmarkEnd w:id="3270"/>
    <w:bookmarkStart w:name="z3576" w:id="3271"/>
    <w:p>
      <w:pPr>
        <w:spacing w:after="0"/>
        <w:ind w:left="0"/>
        <w:jc w:val="both"/>
      </w:pPr>
      <w:r>
        <w:rPr>
          <w:rFonts w:ascii="Times New Roman"/>
          <w:b w:val="false"/>
          <w:i w:val="false"/>
          <w:color w:val="000000"/>
          <w:sz w:val="28"/>
        </w:rPr>
        <w:t>
      4) документ, утвержденный заявителем и содержащий перечень средств механизации и оборудования, которые планируется использовать при старательстве, а также описание видов и способов работ по старательству, которые планируется проводить на участке старательства;</w:t>
      </w:r>
    </w:p>
    <w:bookmarkEnd w:id="3271"/>
    <w:bookmarkStart w:name="z3577" w:id="3272"/>
    <w:p>
      <w:pPr>
        <w:spacing w:after="0"/>
        <w:ind w:left="0"/>
        <w:jc w:val="both"/>
      </w:pPr>
      <w:r>
        <w:rPr>
          <w:rFonts w:ascii="Times New Roman"/>
          <w:b w:val="false"/>
          <w:i w:val="false"/>
          <w:color w:val="000000"/>
          <w:sz w:val="28"/>
        </w:rPr>
        <w:t>
      5) согласие землепользователя или частного собственника земельного участка, а также пользователя участка недр, на территории которых подается заявление в соответствии с настоящим пунктом;</w:t>
      </w:r>
    </w:p>
    <w:bookmarkEnd w:id="3272"/>
    <w:bookmarkStart w:name="z3578" w:id="3273"/>
    <w:p>
      <w:pPr>
        <w:spacing w:after="0"/>
        <w:ind w:left="0"/>
        <w:jc w:val="both"/>
      </w:pPr>
      <w:r>
        <w:rPr>
          <w:rFonts w:ascii="Times New Roman"/>
          <w:b w:val="false"/>
          <w:i w:val="false"/>
          <w:color w:val="000000"/>
          <w:sz w:val="28"/>
        </w:rPr>
        <w:t>
      6) план старательства, если заявитель намерен использовать средства механизации в течение первого года действия лицензии на старательство.</w:t>
      </w:r>
    </w:p>
    <w:bookmarkEnd w:id="3273"/>
    <w:bookmarkStart w:name="z3579" w:id="3274"/>
    <w:p>
      <w:pPr>
        <w:spacing w:after="0"/>
        <w:ind w:left="0"/>
        <w:jc w:val="both"/>
      </w:pPr>
      <w:r>
        <w:rPr>
          <w:rFonts w:ascii="Times New Roman"/>
          <w:b w:val="false"/>
          <w:i w:val="false"/>
          <w:color w:val="000000"/>
          <w:sz w:val="28"/>
        </w:rPr>
        <w:t>
      4. Копии документов, прилагаемых к заявлению, должны быть нотариально засвидетельствованы.</w:t>
      </w:r>
    </w:p>
    <w:bookmarkEnd w:id="3274"/>
    <w:bookmarkStart w:name="z3580" w:id="3275"/>
    <w:p>
      <w:pPr>
        <w:spacing w:after="0"/>
        <w:ind w:left="0"/>
        <w:jc w:val="both"/>
      </w:pPr>
      <w:r>
        <w:rPr>
          <w:rFonts w:ascii="Times New Roman"/>
          <w:b w:val="false"/>
          <w:i w:val="false"/>
          <w:color w:val="000000"/>
          <w:sz w:val="28"/>
        </w:rPr>
        <w:t>
      5. Заявление и прилагаемые к нему документы должны быть составлены на казахском и русском языках.</w:t>
      </w:r>
    </w:p>
    <w:bookmarkEnd w:id="3275"/>
    <w:bookmarkStart w:name="z3581" w:id="3276"/>
    <w:p>
      <w:pPr>
        <w:spacing w:after="0"/>
        <w:ind w:left="0"/>
        <w:jc w:val="both"/>
      </w:pPr>
      <w:r>
        <w:rPr>
          <w:rFonts w:ascii="Times New Roman"/>
          <w:b w:val="false"/>
          <w:i w:val="false"/>
          <w:color w:val="000000"/>
          <w:sz w:val="28"/>
        </w:rPr>
        <w:t xml:space="preserve">
      6. Момент подачи заявления определяется датой и временем поступления заявления в местный исполнительный орган области и подлежит учету. </w:t>
      </w:r>
    </w:p>
    <w:bookmarkEnd w:id="3276"/>
    <w:bookmarkStart w:name="z3582" w:id="3277"/>
    <w:p>
      <w:pPr>
        <w:spacing w:after="0"/>
        <w:ind w:left="0"/>
        <w:jc w:val="both"/>
      </w:pPr>
      <w:r>
        <w:rPr>
          <w:rFonts w:ascii="Times New Roman"/>
          <w:b w:val="false"/>
          <w:i w:val="false"/>
          <w:color w:val="000000"/>
          <w:sz w:val="28"/>
        </w:rPr>
        <w:t>
      7. Сведения о поданном заявлении подлежат размещению на интернет-ресурсе местного исполнительного органа области в течение двух рабочих дней со дня подачи заявления и содержат:</w:t>
      </w:r>
    </w:p>
    <w:bookmarkEnd w:id="3277"/>
    <w:bookmarkStart w:name="z3583" w:id="3278"/>
    <w:p>
      <w:pPr>
        <w:spacing w:after="0"/>
        <w:ind w:left="0"/>
        <w:jc w:val="both"/>
      </w:pPr>
      <w:r>
        <w:rPr>
          <w:rFonts w:ascii="Times New Roman"/>
          <w:b w:val="false"/>
          <w:i w:val="false"/>
          <w:color w:val="000000"/>
          <w:sz w:val="28"/>
        </w:rPr>
        <w:t>
      1) фамилию, имя и отчество (если оно указано в документе, удостоверяющем личность) заявителя;</w:t>
      </w:r>
    </w:p>
    <w:bookmarkEnd w:id="3278"/>
    <w:bookmarkStart w:name="z3584" w:id="3279"/>
    <w:p>
      <w:pPr>
        <w:spacing w:after="0"/>
        <w:ind w:left="0"/>
        <w:jc w:val="both"/>
      </w:pPr>
      <w:r>
        <w:rPr>
          <w:rFonts w:ascii="Times New Roman"/>
          <w:b w:val="false"/>
          <w:i w:val="false"/>
          <w:color w:val="000000"/>
          <w:sz w:val="28"/>
        </w:rPr>
        <w:t>
      2) координаты территории участка старательства, который заявитель просит предоставить в пользование;</w:t>
      </w:r>
    </w:p>
    <w:bookmarkEnd w:id="3279"/>
    <w:bookmarkStart w:name="z3585" w:id="3280"/>
    <w:p>
      <w:pPr>
        <w:spacing w:after="0"/>
        <w:ind w:left="0"/>
        <w:jc w:val="both"/>
      </w:pPr>
      <w:r>
        <w:rPr>
          <w:rFonts w:ascii="Times New Roman"/>
          <w:b w:val="false"/>
          <w:i w:val="false"/>
          <w:color w:val="000000"/>
          <w:sz w:val="28"/>
        </w:rPr>
        <w:t>
      3) дату и время поступления заявления.</w:t>
      </w:r>
    </w:p>
    <w:bookmarkEnd w:id="3280"/>
    <w:bookmarkStart w:name="z3586" w:id="3281"/>
    <w:p>
      <w:pPr>
        <w:spacing w:after="0"/>
        <w:ind w:left="0"/>
        <w:jc w:val="both"/>
      </w:pPr>
      <w:r>
        <w:rPr>
          <w:rFonts w:ascii="Times New Roman"/>
          <w:b w:val="false"/>
          <w:i w:val="false"/>
          <w:color w:val="000000"/>
          <w:sz w:val="28"/>
        </w:rPr>
        <w:t>
      8. Местный исполнительный орган области рассматривает заявление в течение семи рабочих дней со дня его поступления и выдает лицензию либо отказывает в ее выдаче.</w:t>
      </w:r>
    </w:p>
    <w:bookmarkEnd w:id="3281"/>
    <w:bookmarkStart w:name="z3587" w:id="3282"/>
    <w:p>
      <w:pPr>
        <w:spacing w:after="0"/>
        <w:ind w:left="0"/>
        <w:jc w:val="both"/>
      </w:pPr>
      <w:r>
        <w:rPr>
          <w:rFonts w:ascii="Times New Roman"/>
          <w:b w:val="false"/>
          <w:i w:val="false"/>
          <w:color w:val="000000"/>
          <w:sz w:val="28"/>
        </w:rPr>
        <w:t>
      9. Лицо, получившее лицензию на старательство, обязано уплатить подписной бонус в размере, в порядке и сроки, которые предусмотрены налоговым законодательством Республики Казахстан.</w:t>
      </w:r>
    </w:p>
    <w:bookmarkEnd w:id="3282"/>
    <w:bookmarkStart w:name="z3588" w:id="3283"/>
    <w:p>
      <w:pPr>
        <w:spacing w:after="0"/>
        <w:ind w:left="0"/>
        <w:jc w:val="both"/>
      </w:pPr>
      <w:r>
        <w:rPr>
          <w:rFonts w:ascii="Times New Roman"/>
          <w:b w:val="false"/>
          <w:i w:val="false"/>
          <w:color w:val="000000"/>
          <w:sz w:val="28"/>
        </w:rPr>
        <w:t>
      10. Порядок подачи и рассмотрения заявлений на выдачу лицензий на старательство определяется уполномоченным органом в области твердых полезных ископаемых.</w:t>
      </w:r>
    </w:p>
    <w:bookmarkEnd w:id="3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266. Приоритетность выдачи лицензий на старательство</w:t>
      </w:r>
    </w:p>
    <w:bookmarkStart w:name="z3589" w:id="3284"/>
    <w:p>
      <w:pPr>
        <w:spacing w:after="0"/>
        <w:ind w:left="0"/>
        <w:jc w:val="both"/>
      </w:pPr>
      <w:r>
        <w:rPr>
          <w:rFonts w:ascii="Times New Roman"/>
          <w:b w:val="false"/>
          <w:i w:val="false"/>
          <w:color w:val="000000"/>
          <w:sz w:val="28"/>
        </w:rPr>
        <w:t xml:space="preserve">
      1. Заявления на выдачу лицензий на старательство, поданные в местный исполнительный орган области, включающие одну и ту же территорию, рассматриваются в порядке очередности поступления заявлений. </w:t>
      </w:r>
    </w:p>
    <w:bookmarkEnd w:id="3284"/>
    <w:bookmarkStart w:name="z3590" w:id="3285"/>
    <w:p>
      <w:pPr>
        <w:spacing w:after="0"/>
        <w:ind w:left="0"/>
        <w:jc w:val="both"/>
      </w:pPr>
      <w:r>
        <w:rPr>
          <w:rFonts w:ascii="Times New Roman"/>
          <w:b w:val="false"/>
          <w:i w:val="false"/>
          <w:color w:val="000000"/>
          <w:sz w:val="28"/>
        </w:rPr>
        <w:t xml:space="preserve">
      2. Местный исполнительный орган области приступает к рассмотрению очередного заявления только после принятия решения об отказе в выдаче лицензии по предыдущему рассмотренному заявлению. </w:t>
      </w:r>
    </w:p>
    <w:bookmarkEnd w:id="3285"/>
    <w:bookmarkStart w:name="z3591" w:id="3286"/>
    <w:p>
      <w:pPr>
        <w:spacing w:after="0"/>
        <w:ind w:left="0"/>
        <w:jc w:val="both"/>
      </w:pPr>
      <w:r>
        <w:rPr>
          <w:rFonts w:ascii="Times New Roman"/>
          <w:b w:val="false"/>
          <w:i w:val="false"/>
          <w:color w:val="000000"/>
          <w:sz w:val="28"/>
        </w:rPr>
        <w:t xml:space="preserve">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 </w:t>
      </w:r>
    </w:p>
    <w:bookmarkEnd w:id="3286"/>
    <w:bookmarkStart w:name="z3592" w:id="3287"/>
    <w:p>
      <w:pPr>
        <w:spacing w:after="0"/>
        <w:ind w:left="0"/>
        <w:jc w:val="both"/>
      </w:pPr>
      <w:r>
        <w:rPr>
          <w:rFonts w:ascii="Times New Roman"/>
          <w:b w:val="false"/>
          <w:i w:val="false"/>
          <w:color w:val="000000"/>
          <w:sz w:val="28"/>
        </w:rPr>
        <w:t>
      Если решение об отказе было обжаловано заявителем в суд, вопрос о рассмотрении очередного заявления решается местным исполнительным органом области после вступления в силу решения суда.</w:t>
      </w:r>
    </w:p>
    <w:bookmarkEnd w:id="3287"/>
    <w:bookmarkStart w:name="z3593" w:id="3288"/>
    <w:p>
      <w:pPr>
        <w:spacing w:after="0"/>
        <w:ind w:left="0"/>
        <w:jc w:val="both"/>
      </w:pPr>
      <w:r>
        <w:rPr>
          <w:rFonts w:ascii="Times New Roman"/>
          <w:b w:val="false"/>
          <w:i w:val="false"/>
          <w:color w:val="000000"/>
          <w:sz w:val="28"/>
        </w:rPr>
        <w:t>
      3. Лицензия на старательство выдается заявителю, чье заявление первым из числа рассмотренных заявлений соответствует требованиям настоящего Кодекса.</w:t>
      </w:r>
    </w:p>
    <w:bookmarkEnd w:id="3288"/>
    <w:bookmarkStart w:name="z3594" w:id="3289"/>
    <w:p>
      <w:pPr>
        <w:spacing w:after="0"/>
        <w:ind w:left="0"/>
        <w:jc w:val="both"/>
      </w:pP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лицензии. </w:t>
      </w:r>
    </w:p>
    <w:bookmarkEnd w:id="3289"/>
    <w:p>
      <w:pPr>
        <w:spacing w:after="0"/>
        <w:ind w:left="0"/>
        <w:jc w:val="both"/>
      </w:pPr>
      <w:r>
        <w:rPr>
          <w:rFonts w:ascii="Times New Roman"/>
          <w:b/>
          <w:i w:val="false"/>
          <w:color w:val="000000"/>
          <w:sz w:val="28"/>
        </w:rPr>
        <w:t>Статья 267. Отказ в выдаче лицензии на старательство</w:t>
      </w:r>
    </w:p>
    <w:bookmarkStart w:name="z3595" w:id="3290"/>
    <w:p>
      <w:pPr>
        <w:spacing w:after="0"/>
        <w:ind w:left="0"/>
        <w:jc w:val="both"/>
      </w:pPr>
      <w:r>
        <w:rPr>
          <w:rFonts w:ascii="Times New Roman"/>
          <w:b w:val="false"/>
          <w:i w:val="false"/>
          <w:color w:val="000000"/>
          <w:sz w:val="28"/>
        </w:rPr>
        <w:t>
      1. Местный исполнительный орган области отказывает в выдаче лицензии при наличии одного из следующих оснований:</w:t>
      </w:r>
    </w:p>
    <w:bookmarkEnd w:id="3290"/>
    <w:bookmarkStart w:name="z3596" w:id="3291"/>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3291"/>
    <w:bookmarkStart w:name="z3597" w:id="3292"/>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3292"/>
    <w:bookmarkStart w:name="z3598" w:id="3293"/>
    <w:p>
      <w:pPr>
        <w:spacing w:after="0"/>
        <w:ind w:left="0"/>
        <w:jc w:val="both"/>
      </w:pPr>
      <w:r>
        <w:rPr>
          <w:rFonts w:ascii="Times New Roman"/>
          <w:b w:val="false"/>
          <w:i w:val="false"/>
          <w:color w:val="000000"/>
          <w:sz w:val="28"/>
        </w:rPr>
        <w:t>
      3) в течение двух лет до подачи заявления у заявителя была отозвана лицензия на старательство по основаниям, предусмотренным настоящим Кодексом;</w:t>
      </w:r>
    </w:p>
    <w:bookmarkEnd w:id="3293"/>
    <w:bookmarkStart w:name="z3599" w:id="3294"/>
    <w:p>
      <w:pPr>
        <w:spacing w:after="0"/>
        <w:ind w:left="0"/>
        <w:jc w:val="both"/>
      </w:pPr>
      <w:r>
        <w:rPr>
          <w:rFonts w:ascii="Times New Roman"/>
          <w:b w:val="false"/>
          <w:i w:val="false"/>
          <w:color w:val="000000"/>
          <w:sz w:val="28"/>
        </w:rPr>
        <w:t>
      4) запрашиваемая территория или ее часть относится к участку недр по лицензии на старательство, выданной другому лицу, или к территории, в отношении которой в соответствии с настоящим Кодексом выдача лицензии на старательство запрещена;</w:t>
      </w:r>
    </w:p>
    <w:bookmarkEnd w:id="3294"/>
    <w:bookmarkStart w:name="z3600" w:id="3295"/>
    <w:p>
      <w:pPr>
        <w:spacing w:after="0"/>
        <w:ind w:left="0"/>
        <w:jc w:val="both"/>
      </w:pPr>
      <w:r>
        <w:rPr>
          <w:rFonts w:ascii="Times New Roman"/>
          <w:b w:val="false"/>
          <w:i w:val="false"/>
          <w:color w:val="000000"/>
          <w:sz w:val="28"/>
        </w:rPr>
        <w:t>
      5) в течение одного года до подачи заявления лицензия на старательство, ранее выданная заявителю в отношении запрашиваемого участка недр (его части), была прекращена;</w:t>
      </w:r>
    </w:p>
    <w:bookmarkEnd w:id="3295"/>
    <w:bookmarkStart w:name="z3601" w:id="3296"/>
    <w:p>
      <w:pPr>
        <w:spacing w:after="0"/>
        <w:ind w:left="0"/>
        <w:jc w:val="both"/>
      </w:pPr>
      <w:r>
        <w:rPr>
          <w:rFonts w:ascii="Times New Roman"/>
          <w:b w:val="false"/>
          <w:i w:val="false"/>
          <w:color w:val="000000"/>
          <w:sz w:val="28"/>
        </w:rPr>
        <w:t xml:space="preserve">
      6) территория запрашиваемого участка старательства не соответствует требованиям </w:t>
      </w:r>
      <w:r>
        <w:rPr>
          <w:rFonts w:ascii="Times New Roman"/>
          <w:b w:val="false"/>
          <w:i w:val="false"/>
          <w:color w:val="000000"/>
          <w:sz w:val="28"/>
        </w:rPr>
        <w:t>статьи 269</w:t>
      </w:r>
      <w:r>
        <w:rPr>
          <w:rFonts w:ascii="Times New Roman"/>
          <w:b w:val="false"/>
          <w:i w:val="false"/>
          <w:color w:val="000000"/>
          <w:sz w:val="28"/>
        </w:rPr>
        <w:t xml:space="preserve"> настоящего Кодекса.</w:t>
      </w:r>
    </w:p>
    <w:bookmarkEnd w:id="3296"/>
    <w:bookmarkStart w:name="z3602" w:id="3297"/>
    <w:p>
      <w:pPr>
        <w:spacing w:after="0"/>
        <w:ind w:left="0"/>
        <w:jc w:val="both"/>
      </w:pPr>
      <w:r>
        <w:rPr>
          <w:rFonts w:ascii="Times New Roman"/>
          <w:b w:val="false"/>
          <w:i w:val="false"/>
          <w:color w:val="000000"/>
          <w:sz w:val="28"/>
        </w:rPr>
        <w:t>
      2. Отказ в выдаче лицензии выносится в письменной форме, должен быть мотивирован и выдан заявителю в течение сроков, предусмотренных для рассмотрения и выдачи лицензии на старательство.</w:t>
      </w:r>
    </w:p>
    <w:bookmarkEnd w:id="3297"/>
    <w:bookmarkStart w:name="z3603" w:id="3298"/>
    <w:p>
      <w:pPr>
        <w:spacing w:after="0"/>
        <w:ind w:left="0"/>
        <w:jc w:val="both"/>
      </w:pPr>
      <w:r>
        <w:rPr>
          <w:rFonts w:ascii="Times New Roman"/>
          <w:b w:val="false"/>
          <w:i w:val="false"/>
          <w:color w:val="000000"/>
          <w:sz w:val="28"/>
        </w:rPr>
        <w:t>
      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принятия решения об отказе.</w:t>
      </w:r>
    </w:p>
    <w:bookmarkEnd w:id="3298"/>
    <w:bookmarkStart w:name="z3604" w:id="3299"/>
    <w:p>
      <w:pPr>
        <w:spacing w:after="0"/>
        <w:ind w:left="0"/>
        <w:jc w:val="both"/>
      </w:pPr>
      <w:r>
        <w:rPr>
          <w:rFonts w:ascii="Times New Roman"/>
          <w:b w:val="false"/>
          <w:i w:val="false"/>
          <w:color w:val="000000"/>
          <w:sz w:val="28"/>
        </w:rPr>
        <w:t>
      4. Отказ в выдаче лицензии не лишает заявителя права на повторную подачу заявления.</w:t>
      </w:r>
    </w:p>
    <w:bookmarkEnd w:id="3299"/>
    <w:p>
      <w:pPr>
        <w:spacing w:after="0"/>
        <w:ind w:left="0"/>
        <w:jc w:val="both"/>
      </w:pPr>
      <w:r>
        <w:rPr>
          <w:rFonts w:ascii="Times New Roman"/>
          <w:b/>
          <w:i w:val="false"/>
          <w:color w:val="000000"/>
          <w:sz w:val="28"/>
        </w:rPr>
        <w:t>Статья 268. Срок лицензии на старательство</w:t>
      </w:r>
    </w:p>
    <w:bookmarkStart w:name="z3605" w:id="3300"/>
    <w:p>
      <w:pPr>
        <w:spacing w:after="0"/>
        <w:ind w:left="0"/>
        <w:jc w:val="both"/>
      </w:pPr>
      <w:r>
        <w:rPr>
          <w:rFonts w:ascii="Times New Roman"/>
          <w:b w:val="false"/>
          <w:i w:val="false"/>
          <w:color w:val="000000"/>
          <w:sz w:val="28"/>
        </w:rPr>
        <w:t>
      1. Лицензия на старательство выдается сроком на три года. Указанный срок по заявлению обладателя лицензии подлежит продлению один раз на три года.</w:t>
      </w:r>
    </w:p>
    <w:bookmarkEnd w:id="3300"/>
    <w:bookmarkStart w:name="z3606" w:id="3301"/>
    <w:p>
      <w:pPr>
        <w:spacing w:after="0"/>
        <w:ind w:left="0"/>
        <w:jc w:val="both"/>
      </w:pPr>
      <w:r>
        <w:rPr>
          <w:rFonts w:ascii="Times New Roman"/>
          <w:b w:val="false"/>
          <w:i w:val="false"/>
          <w:color w:val="000000"/>
          <w:sz w:val="28"/>
        </w:rPr>
        <w:t>
      2. Местный исполнительный орган, выдавший лицензию на старательство, отказывает в продлении срока ее действия, если на дату рассмотрения заявления границы территории участка старательства полностью располагаются в пределах территории участка недр, предоставленного в пользование другому лицу по контракту на недропользование или по лицензии на недропользование, выданной компетентным органом.</w:t>
      </w:r>
    </w:p>
    <w:bookmarkEnd w:id="3301"/>
    <w:bookmarkStart w:name="z3607" w:id="3302"/>
    <w:p>
      <w:pPr>
        <w:spacing w:after="0"/>
        <w:ind w:left="0"/>
        <w:jc w:val="both"/>
      </w:pPr>
      <w:r>
        <w:rPr>
          <w:rFonts w:ascii="Times New Roman"/>
          <w:b w:val="false"/>
          <w:i w:val="false"/>
          <w:color w:val="000000"/>
          <w:sz w:val="28"/>
        </w:rPr>
        <w:t xml:space="preserve">
      Положения настоящего пункта не применяются в случае, если старатель получил согласие такого лица на продолжение старательства. </w:t>
      </w:r>
    </w:p>
    <w:bookmarkEnd w:id="3302"/>
    <w:p>
      <w:pPr>
        <w:spacing w:after="0"/>
        <w:ind w:left="0"/>
        <w:jc w:val="both"/>
      </w:pPr>
      <w:r>
        <w:rPr>
          <w:rFonts w:ascii="Times New Roman"/>
          <w:b/>
          <w:i w:val="false"/>
          <w:color w:val="000000"/>
          <w:sz w:val="28"/>
        </w:rPr>
        <w:t>Статья 269. Участок старательства</w:t>
      </w:r>
    </w:p>
    <w:bookmarkStart w:name="z3608" w:id="3303"/>
    <w:p>
      <w:pPr>
        <w:spacing w:after="0"/>
        <w:ind w:left="0"/>
        <w:jc w:val="both"/>
      </w:pPr>
      <w:r>
        <w:rPr>
          <w:rFonts w:ascii="Times New Roman"/>
          <w:b w:val="false"/>
          <w:i w:val="false"/>
          <w:color w:val="000000"/>
          <w:sz w:val="28"/>
        </w:rPr>
        <w:t xml:space="preserve">
      1. Границы участка старательства должны соответствовать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19 настоящего Кодекса.</w:t>
      </w:r>
    </w:p>
    <w:bookmarkEnd w:id="3303"/>
    <w:bookmarkStart w:name="z3609" w:id="3304"/>
    <w:p>
      <w:pPr>
        <w:spacing w:after="0"/>
        <w:ind w:left="0"/>
        <w:jc w:val="both"/>
      </w:pPr>
      <w:r>
        <w:rPr>
          <w:rFonts w:ascii="Times New Roman"/>
          <w:b w:val="false"/>
          <w:i w:val="false"/>
          <w:color w:val="000000"/>
          <w:sz w:val="28"/>
        </w:rPr>
        <w:t>
      2. Площадь территории участка старательства должна составлять не менее пятисот квадратных метров и не более пяти гектаров.</w:t>
      </w:r>
    </w:p>
    <w:bookmarkEnd w:id="3304"/>
    <w:p>
      <w:pPr>
        <w:spacing w:after="0"/>
        <w:ind w:left="0"/>
        <w:jc w:val="both"/>
      </w:pPr>
      <w:r>
        <w:rPr>
          <w:rFonts w:ascii="Times New Roman"/>
          <w:b/>
          <w:i w:val="false"/>
          <w:color w:val="000000"/>
          <w:sz w:val="28"/>
        </w:rPr>
        <w:t xml:space="preserve">Статья 270. Содержание лицензии на старательство </w:t>
      </w:r>
    </w:p>
    <w:bookmarkStart w:name="z3610" w:id="3305"/>
    <w:p>
      <w:pPr>
        <w:spacing w:after="0"/>
        <w:ind w:left="0"/>
        <w:jc w:val="both"/>
      </w:pPr>
      <w:r>
        <w:rPr>
          <w:rFonts w:ascii="Times New Roman"/>
          <w:b w:val="false"/>
          <w:i w:val="false"/>
          <w:color w:val="000000"/>
          <w:sz w:val="28"/>
        </w:rPr>
        <w:t xml:space="preserve">
      Лицензия на старательство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3305"/>
    <w:bookmarkStart w:name="z3611" w:id="3306"/>
    <w:p>
      <w:pPr>
        <w:spacing w:after="0"/>
        <w:ind w:left="0"/>
        <w:jc w:val="both"/>
      </w:pPr>
      <w:r>
        <w:rPr>
          <w:rFonts w:ascii="Times New Roman"/>
          <w:b w:val="false"/>
          <w:i w:val="false"/>
          <w:color w:val="000000"/>
          <w:sz w:val="28"/>
        </w:rPr>
        <w:t>
      1) обязательство об уплате подписного бонуса в размере и порядке, установленных налоговым законодательством Республики Казахстан;</w:t>
      </w:r>
    </w:p>
    <w:bookmarkEnd w:id="3306"/>
    <w:bookmarkStart w:name="z3612" w:id="3307"/>
    <w:p>
      <w:pPr>
        <w:spacing w:after="0"/>
        <w:ind w:left="0"/>
        <w:jc w:val="both"/>
      </w:pPr>
      <w:r>
        <w:rPr>
          <w:rFonts w:ascii="Times New Roman"/>
          <w:b w:val="false"/>
          <w:i w:val="false"/>
          <w:color w:val="000000"/>
          <w:sz w:val="28"/>
        </w:rPr>
        <w:t>
      2) права недропользователя на:</w:t>
      </w:r>
    </w:p>
    <w:bookmarkEnd w:id="3307"/>
    <w:bookmarkStart w:name="z3613" w:id="3308"/>
    <w:p>
      <w:pPr>
        <w:spacing w:after="0"/>
        <w:ind w:left="0"/>
        <w:jc w:val="both"/>
      </w:pPr>
      <w:r>
        <w:rPr>
          <w:rFonts w:ascii="Times New Roman"/>
          <w:b w:val="false"/>
          <w:i w:val="false"/>
          <w:color w:val="000000"/>
          <w:sz w:val="28"/>
        </w:rPr>
        <w:t>
      использование средств механизации в виде одной грузовой машины грузоподъемностью не более десяти тонн, бурового оборудования, а также экскаватора и (или) бульдозера с объемом ковша в совокупности не более половины кубического метра, принадлежащих ему на праве собственности;</w:t>
      </w:r>
    </w:p>
    <w:bookmarkEnd w:id="3308"/>
    <w:bookmarkStart w:name="z3614" w:id="3309"/>
    <w:p>
      <w:pPr>
        <w:spacing w:after="0"/>
        <w:ind w:left="0"/>
        <w:jc w:val="both"/>
      </w:pPr>
      <w:r>
        <w:rPr>
          <w:rFonts w:ascii="Times New Roman"/>
          <w:b w:val="false"/>
          <w:i w:val="false"/>
          <w:color w:val="000000"/>
          <w:sz w:val="28"/>
        </w:rPr>
        <w:t>
      осуществление бурения и иных земляных работ на глубине не более трех метров от самой нижней точки земной поверхности территории участка старательства;</w:t>
      </w:r>
    </w:p>
    <w:bookmarkEnd w:id="3309"/>
    <w:bookmarkStart w:name="z3615" w:id="3310"/>
    <w:p>
      <w:pPr>
        <w:spacing w:after="0"/>
        <w:ind w:left="0"/>
        <w:jc w:val="both"/>
      </w:pPr>
      <w:r>
        <w:rPr>
          <w:rFonts w:ascii="Times New Roman"/>
          <w:b w:val="false"/>
          <w:i w:val="false"/>
          <w:color w:val="000000"/>
          <w:sz w:val="28"/>
        </w:rPr>
        <w:t>
      3) при проведении старательства по россыпному золоту недропользователю допускается добывать золото не более пятидесяти килограммов в календарный год;</w:t>
      </w:r>
    </w:p>
    <w:bookmarkEnd w:id="3310"/>
    <w:bookmarkStart w:name="z3616" w:id="3311"/>
    <w:p>
      <w:pPr>
        <w:spacing w:after="0"/>
        <w:ind w:left="0"/>
        <w:jc w:val="both"/>
      </w:pPr>
      <w:r>
        <w:rPr>
          <w:rFonts w:ascii="Times New Roman"/>
          <w:b w:val="false"/>
          <w:i w:val="false"/>
          <w:color w:val="000000"/>
          <w:sz w:val="28"/>
        </w:rPr>
        <w:t>
      4) на участке старательства недропользователь не вправе:</w:t>
      </w:r>
    </w:p>
    <w:bookmarkEnd w:id="3311"/>
    <w:bookmarkStart w:name="z3617" w:id="3312"/>
    <w:p>
      <w:pPr>
        <w:spacing w:after="0"/>
        <w:ind w:left="0"/>
        <w:jc w:val="both"/>
      </w:pPr>
      <w:r>
        <w:rPr>
          <w:rFonts w:ascii="Times New Roman"/>
          <w:b w:val="false"/>
          <w:i w:val="false"/>
          <w:color w:val="000000"/>
          <w:sz w:val="28"/>
        </w:rPr>
        <w:t>
      использовать экскаваторы и бульдозеры на водных объектах и землях водного фонда, приходящихся на участок старательства;</w:t>
      </w:r>
    </w:p>
    <w:bookmarkEnd w:id="3312"/>
    <w:bookmarkStart w:name="z3618" w:id="3313"/>
    <w:p>
      <w:pPr>
        <w:spacing w:after="0"/>
        <w:ind w:left="0"/>
        <w:jc w:val="both"/>
      </w:pPr>
      <w:r>
        <w:rPr>
          <w:rFonts w:ascii="Times New Roman"/>
          <w:b w:val="false"/>
          <w:i w:val="false"/>
          <w:color w:val="000000"/>
          <w:sz w:val="28"/>
        </w:rPr>
        <w:t>
      применять химические реагенты и взрывчатые вещества;</w:t>
      </w:r>
    </w:p>
    <w:bookmarkEnd w:id="3313"/>
    <w:bookmarkStart w:name="z3619" w:id="3314"/>
    <w:p>
      <w:pPr>
        <w:spacing w:after="0"/>
        <w:ind w:left="0"/>
        <w:jc w:val="both"/>
      </w:pPr>
      <w:r>
        <w:rPr>
          <w:rFonts w:ascii="Times New Roman"/>
          <w:b w:val="false"/>
          <w:i w:val="false"/>
          <w:color w:val="000000"/>
          <w:sz w:val="28"/>
        </w:rPr>
        <w:t>
      возводить и строить капитальные сооружения;</w:t>
      </w:r>
    </w:p>
    <w:bookmarkEnd w:id="3314"/>
    <w:bookmarkStart w:name="z3620" w:id="3315"/>
    <w:p>
      <w:pPr>
        <w:spacing w:after="0"/>
        <w:ind w:left="0"/>
        <w:jc w:val="both"/>
      </w:pPr>
      <w:r>
        <w:rPr>
          <w:rFonts w:ascii="Times New Roman"/>
          <w:b w:val="false"/>
          <w:i w:val="false"/>
          <w:color w:val="000000"/>
          <w:sz w:val="28"/>
        </w:rPr>
        <w:t xml:space="preserve">
      вывозить за пределы участка старательства грунт и извлеченную горную массу. </w:t>
      </w:r>
    </w:p>
    <w:bookmarkEnd w:id="3315"/>
    <w:p>
      <w:pPr>
        <w:spacing w:after="0"/>
        <w:ind w:left="0"/>
        <w:jc w:val="both"/>
      </w:pPr>
      <w:r>
        <w:rPr>
          <w:rFonts w:ascii="Times New Roman"/>
          <w:b/>
          <w:i w:val="false"/>
          <w:color w:val="000000"/>
          <w:sz w:val="28"/>
        </w:rPr>
        <w:t xml:space="preserve">Статья 271. Порядок проведения старательства </w:t>
      </w:r>
    </w:p>
    <w:bookmarkStart w:name="z3621" w:id="3316"/>
    <w:p>
      <w:pPr>
        <w:spacing w:after="0"/>
        <w:ind w:left="0"/>
        <w:jc w:val="both"/>
      </w:pPr>
      <w:r>
        <w:rPr>
          <w:rFonts w:ascii="Times New Roman"/>
          <w:b w:val="false"/>
          <w:i w:val="false"/>
          <w:color w:val="000000"/>
          <w:sz w:val="28"/>
        </w:rPr>
        <w:t xml:space="preserve">
      1. Недропользователь, обладающий лицензией на старательство, вправе проводить старательскую добычу любых видов драгоценных металлов и драгоценных камней по перечню, указанному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263 настоящего Кодекса. </w:t>
      </w:r>
    </w:p>
    <w:bookmarkEnd w:id="3316"/>
    <w:bookmarkStart w:name="z3622" w:id="3317"/>
    <w:p>
      <w:pPr>
        <w:spacing w:after="0"/>
        <w:ind w:left="0"/>
        <w:jc w:val="both"/>
      </w:pPr>
      <w:r>
        <w:rPr>
          <w:rFonts w:ascii="Times New Roman"/>
          <w:b w:val="false"/>
          <w:i w:val="false"/>
          <w:color w:val="000000"/>
          <w:sz w:val="28"/>
        </w:rPr>
        <w:t xml:space="preserve">
      2. При проведении старательства недропользователь обязан: </w:t>
      </w:r>
    </w:p>
    <w:bookmarkEnd w:id="3317"/>
    <w:bookmarkStart w:name="z3623" w:id="3318"/>
    <w:p>
      <w:pPr>
        <w:spacing w:after="0"/>
        <w:ind w:left="0"/>
        <w:jc w:val="both"/>
      </w:pPr>
      <w:r>
        <w:rPr>
          <w:rFonts w:ascii="Times New Roman"/>
          <w:b w:val="false"/>
          <w:i w:val="false"/>
          <w:color w:val="000000"/>
          <w:sz w:val="28"/>
        </w:rPr>
        <w:t>
      1) исключить разрушение естественного рельефа берегов и дна водоемов и рек, водные ресурсы которых используются в целях старательства;</w:t>
      </w:r>
    </w:p>
    <w:bookmarkEnd w:id="3318"/>
    <w:bookmarkStart w:name="z3624" w:id="3319"/>
    <w:p>
      <w:pPr>
        <w:spacing w:after="0"/>
        <w:ind w:left="0"/>
        <w:jc w:val="both"/>
      </w:pPr>
      <w:r>
        <w:rPr>
          <w:rFonts w:ascii="Times New Roman"/>
          <w:b w:val="false"/>
          <w:i w:val="false"/>
          <w:color w:val="000000"/>
          <w:sz w:val="28"/>
        </w:rPr>
        <w:t>
      2) рекультивировать земли, нарушенные в ходе старательства;</w:t>
      </w:r>
    </w:p>
    <w:bookmarkEnd w:id="3319"/>
    <w:bookmarkStart w:name="z3625" w:id="3320"/>
    <w:p>
      <w:pPr>
        <w:spacing w:after="0"/>
        <w:ind w:left="0"/>
        <w:jc w:val="both"/>
      </w:pPr>
      <w:r>
        <w:rPr>
          <w:rFonts w:ascii="Times New Roman"/>
          <w:b w:val="false"/>
          <w:i w:val="false"/>
          <w:color w:val="000000"/>
          <w:sz w:val="28"/>
        </w:rPr>
        <w:t>
      3) соблюдать ограничения по использованию средств механизации, предусмотренные условиями лицензии.</w:t>
      </w:r>
    </w:p>
    <w:bookmarkEnd w:id="3320"/>
    <w:bookmarkStart w:name="z3626" w:id="3321"/>
    <w:p>
      <w:pPr>
        <w:spacing w:after="0"/>
        <w:ind w:left="0"/>
        <w:jc w:val="both"/>
      </w:pPr>
      <w:r>
        <w:rPr>
          <w:rFonts w:ascii="Times New Roman"/>
          <w:b w:val="false"/>
          <w:i w:val="false"/>
          <w:color w:val="000000"/>
          <w:sz w:val="28"/>
        </w:rPr>
        <w:t>
      3. Объем почвы и породы, перемещаемой в ходе старательства в пределах предоставленного участка недр, не ограничивается, если иное не вытекает из требований настоящей главы, экологической или промышленной безопасности.</w:t>
      </w:r>
    </w:p>
    <w:bookmarkEnd w:id="3321"/>
    <w:bookmarkStart w:name="z3627" w:id="3322"/>
    <w:p>
      <w:pPr>
        <w:spacing w:after="0"/>
        <w:ind w:left="0"/>
        <w:jc w:val="both"/>
      </w:pPr>
      <w:r>
        <w:rPr>
          <w:rFonts w:ascii="Times New Roman"/>
          <w:b w:val="false"/>
          <w:i w:val="false"/>
          <w:color w:val="000000"/>
          <w:sz w:val="28"/>
        </w:rPr>
        <w:t xml:space="preserve">
      4. При проведении старательства недропользователь вправе свободно без необходимости получения специальных разрешений или лицензий пользоваться водными ресурсами. </w:t>
      </w:r>
    </w:p>
    <w:bookmarkEnd w:id="3322"/>
    <w:bookmarkStart w:name="z3628" w:id="3323"/>
    <w:p>
      <w:pPr>
        <w:spacing w:after="0"/>
        <w:ind w:left="0"/>
        <w:jc w:val="both"/>
      </w:pPr>
      <w:r>
        <w:rPr>
          <w:rFonts w:ascii="Times New Roman"/>
          <w:b w:val="false"/>
          <w:i w:val="false"/>
          <w:color w:val="000000"/>
          <w:sz w:val="28"/>
        </w:rPr>
        <w:t>
      В случае использования водных ресурсов недропользователь обязан выполнять водоохранные мероприятия, а также соблюдать иные требования по охране водных объектов, установленные водным и экологическим законодательством Республики Казахстан.</w:t>
      </w:r>
    </w:p>
    <w:bookmarkEnd w:id="3323"/>
    <w:bookmarkStart w:name="z3629" w:id="3324"/>
    <w:p>
      <w:pPr>
        <w:spacing w:after="0"/>
        <w:ind w:left="0"/>
        <w:jc w:val="both"/>
      </w:pPr>
      <w:r>
        <w:rPr>
          <w:rFonts w:ascii="Times New Roman"/>
          <w:b w:val="false"/>
          <w:i w:val="false"/>
          <w:color w:val="000000"/>
          <w:sz w:val="28"/>
        </w:rPr>
        <w:t xml:space="preserve">
      На землях водного фонда и водных объектах старательство осуществляется только ручным способом. </w:t>
      </w:r>
    </w:p>
    <w:bookmarkEnd w:id="3324"/>
    <w:p>
      <w:pPr>
        <w:spacing w:after="0"/>
        <w:ind w:left="0"/>
        <w:jc w:val="both"/>
      </w:pPr>
      <w:r>
        <w:rPr>
          <w:rFonts w:ascii="Times New Roman"/>
          <w:b/>
          <w:i w:val="false"/>
          <w:color w:val="000000"/>
          <w:sz w:val="28"/>
        </w:rPr>
        <w:t xml:space="preserve">Статья 272. Отчетность недропользователя при проведении старательства </w:t>
      </w:r>
    </w:p>
    <w:bookmarkStart w:name="z3630" w:id="3325"/>
    <w:p>
      <w:pPr>
        <w:spacing w:after="0"/>
        <w:ind w:left="0"/>
        <w:jc w:val="both"/>
      </w:pPr>
      <w:r>
        <w:rPr>
          <w:rFonts w:ascii="Times New Roman"/>
          <w:b w:val="false"/>
          <w:i w:val="false"/>
          <w:color w:val="000000"/>
          <w:sz w:val="28"/>
        </w:rPr>
        <w:t>
      1. По лицензии на старательство недропользователь обязан представлять периодический отчет о добытых драгоценных металлах и драгоценных камнях местному исполнительному органу области, выдавшему лицензию на старательство, в порядке, определяемом уполномоченным органом по изучению недр.</w:t>
      </w:r>
    </w:p>
    <w:bookmarkEnd w:id="3325"/>
    <w:bookmarkStart w:name="z3631" w:id="3326"/>
    <w:p>
      <w:pPr>
        <w:spacing w:after="0"/>
        <w:ind w:left="0"/>
        <w:jc w:val="both"/>
      </w:pPr>
      <w:r>
        <w:rPr>
          <w:rFonts w:ascii="Times New Roman"/>
          <w:b w:val="false"/>
          <w:i w:val="false"/>
          <w:color w:val="000000"/>
          <w:sz w:val="28"/>
        </w:rPr>
        <w:t xml:space="preserve">
      2. Отчеты представляются ежегодно за предыдущий календарный год не позднее тридцатого января каждого года. </w:t>
      </w:r>
    </w:p>
    <w:bookmarkEnd w:id="3326"/>
    <w:bookmarkStart w:name="z3632" w:id="3327"/>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3327"/>
    <w:bookmarkStart w:name="z3633" w:id="3328"/>
    <w:p>
      <w:pPr>
        <w:spacing w:after="0"/>
        <w:ind w:left="0"/>
        <w:jc w:val="both"/>
      </w:pP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p>
    <w:bookmarkEnd w:id="3328"/>
    <w:p>
      <w:pPr>
        <w:spacing w:after="0"/>
        <w:ind w:left="0"/>
        <w:jc w:val="both"/>
      </w:pPr>
      <w:r>
        <w:rPr>
          <w:rFonts w:ascii="Times New Roman"/>
          <w:b/>
          <w:i w:val="false"/>
          <w:color w:val="000000"/>
          <w:sz w:val="28"/>
        </w:rPr>
        <w:t xml:space="preserve">Статья 273. План старательства </w:t>
      </w:r>
    </w:p>
    <w:bookmarkStart w:name="z3634" w:id="3329"/>
    <w:p>
      <w:pPr>
        <w:spacing w:after="0"/>
        <w:ind w:left="0"/>
        <w:jc w:val="both"/>
      </w:pPr>
      <w:r>
        <w:rPr>
          <w:rFonts w:ascii="Times New Roman"/>
          <w:b w:val="false"/>
          <w:i w:val="false"/>
          <w:color w:val="000000"/>
          <w:sz w:val="28"/>
        </w:rPr>
        <w:t>
      1. Недропользователь, использующий средства механизации, вправе проводить операции по старательству только при наличии плана старательства. Старательство, намечаемое с использованием средств механизации в руслах рек или на землях водного фонда, подлежит скринингу воздействия в соответствии с экологическим законодательством Республики Казахстан.</w:t>
      </w:r>
    </w:p>
    <w:bookmarkEnd w:id="3329"/>
    <w:bookmarkStart w:name="z3635" w:id="3330"/>
    <w:p>
      <w:pPr>
        <w:spacing w:after="0"/>
        <w:ind w:left="0"/>
        <w:jc w:val="both"/>
      </w:pPr>
      <w:r>
        <w:rPr>
          <w:rFonts w:ascii="Times New Roman"/>
          <w:b w:val="false"/>
          <w:i w:val="false"/>
          <w:color w:val="000000"/>
          <w:sz w:val="28"/>
        </w:rPr>
        <w:t>
      2. План старательства разрабатывается и утверждается недропользователем.</w:t>
      </w:r>
    </w:p>
    <w:bookmarkEnd w:id="3330"/>
    <w:bookmarkStart w:name="z3636" w:id="3331"/>
    <w:p>
      <w:pPr>
        <w:spacing w:after="0"/>
        <w:ind w:left="0"/>
        <w:jc w:val="both"/>
      </w:pPr>
      <w:r>
        <w:rPr>
          <w:rFonts w:ascii="Times New Roman"/>
          <w:b w:val="false"/>
          <w:i w:val="false"/>
          <w:color w:val="000000"/>
          <w:sz w:val="28"/>
        </w:rPr>
        <w:t xml:space="preserve">
      В плане старательства описываются виды, методы и способы работ по старательству, примерные объемы и сроки проведения работ. </w:t>
      </w:r>
    </w:p>
    <w:bookmarkEnd w:id="3331"/>
    <w:bookmarkStart w:name="z3637" w:id="3332"/>
    <w:p>
      <w:pPr>
        <w:spacing w:after="0"/>
        <w:ind w:left="0"/>
        <w:jc w:val="both"/>
      </w:pPr>
      <w:r>
        <w:rPr>
          <w:rFonts w:ascii="Times New Roman"/>
          <w:b w:val="false"/>
          <w:i w:val="false"/>
          <w:color w:val="000000"/>
          <w:sz w:val="28"/>
        </w:rPr>
        <w:t xml:space="preserve">
      Инструкция по составлению плана старательства утверждается уполномоченным органом в области твердых полезных ископаемых. </w:t>
      </w:r>
    </w:p>
    <w:bookmarkEnd w:id="3332"/>
    <w:bookmarkStart w:name="z3638" w:id="3333"/>
    <w:p>
      <w:pPr>
        <w:spacing w:after="0"/>
        <w:ind w:left="0"/>
        <w:jc w:val="both"/>
      </w:pPr>
      <w:r>
        <w:rPr>
          <w:rFonts w:ascii="Times New Roman"/>
          <w:b w:val="false"/>
          <w:i w:val="false"/>
          <w:color w:val="000000"/>
          <w:sz w:val="28"/>
        </w:rPr>
        <w:t>
      Содержание плана старательства определяется недропользователем самостоятельно с учетом требований экологической безопасности.</w:t>
      </w:r>
    </w:p>
    <w:bookmarkEnd w:id="3333"/>
    <w:bookmarkStart w:name="z3639" w:id="3334"/>
    <w:p>
      <w:pPr>
        <w:spacing w:after="0"/>
        <w:ind w:left="0"/>
        <w:jc w:val="both"/>
      </w:pPr>
      <w:r>
        <w:rPr>
          <w:rFonts w:ascii="Times New Roman"/>
          <w:b w:val="false"/>
          <w:i w:val="false"/>
          <w:color w:val="000000"/>
          <w:sz w:val="28"/>
        </w:rPr>
        <w:t>
      3. План старательства подлежит государственной экологической экспертизе. Недропользователь вправе проводить операции по старательству с использованием средств механизации только в случае получения положительного заключения государственной экологической экспертизы плана старательства.</w:t>
      </w:r>
    </w:p>
    <w:bookmarkEnd w:id="3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273-1. Ликвидация последствий старательства</w:t>
      </w:r>
    </w:p>
    <w:bookmarkStart w:name="z42799" w:id="3335"/>
    <w:p>
      <w:pPr>
        <w:spacing w:after="0"/>
        <w:ind w:left="0"/>
        <w:jc w:val="both"/>
      </w:pPr>
      <w:r>
        <w:rPr>
          <w:rFonts w:ascii="Times New Roman"/>
          <w:b w:val="false"/>
          <w:i w:val="false"/>
          <w:color w:val="000000"/>
          <w:sz w:val="28"/>
        </w:rPr>
        <w:t xml:space="preserve">
      1. Ликвидация последствий старательства проводится путем рекультивации нарушенных земель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3335"/>
    <w:bookmarkStart w:name="z42800" w:id="3336"/>
    <w:p>
      <w:pPr>
        <w:spacing w:after="0"/>
        <w:ind w:left="0"/>
        <w:jc w:val="both"/>
      </w:pPr>
      <w:r>
        <w:rPr>
          <w:rFonts w:ascii="Times New Roman"/>
          <w:b w:val="false"/>
          <w:i w:val="false"/>
          <w:color w:val="000000"/>
          <w:sz w:val="28"/>
        </w:rPr>
        <w:t>
      2. Лицо, право недропользования которого прекращено на участке старательства, обязано завершить ликвидацию последствий старательства на таком участке не позднее шести месяцев после прекращения действия лицензии на старательство.</w:t>
      </w:r>
    </w:p>
    <w:bookmarkEnd w:id="3336"/>
    <w:bookmarkStart w:name="z42801" w:id="3337"/>
    <w:p>
      <w:pPr>
        <w:spacing w:after="0"/>
        <w:ind w:left="0"/>
        <w:jc w:val="both"/>
      </w:pPr>
      <w:r>
        <w:rPr>
          <w:rFonts w:ascii="Times New Roman"/>
          <w:b w:val="false"/>
          <w:i w:val="false"/>
          <w:color w:val="000000"/>
          <w:sz w:val="28"/>
        </w:rPr>
        <w:t>
      По заявлению указанного лица местный исполнительный орган области продлевает срок ликвидации последствий старательства на период до четырех месяцев со дня истечения срока, предусмотренного в части первой настоящего пункта, если проведение ликвидации было невозможно или существенно затруднено в силу погодных и (или) природно-климатических условий.</w:t>
      </w:r>
    </w:p>
    <w:bookmarkEnd w:id="3337"/>
    <w:bookmarkStart w:name="z42802" w:id="3338"/>
    <w:p>
      <w:pPr>
        <w:spacing w:after="0"/>
        <w:ind w:left="0"/>
        <w:jc w:val="both"/>
      </w:pPr>
      <w:r>
        <w:rPr>
          <w:rFonts w:ascii="Times New Roman"/>
          <w:b w:val="false"/>
          <w:i w:val="false"/>
          <w:color w:val="000000"/>
          <w:sz w:val="28"/>
        </w:rPr>
        <w:t xml:space="preserve">
      3. Ликвидация последствий старательства на части участка старательства, от которой недропользователь отказался до истечения срока действия лицензии на старательство в соответствии со </w:t>
      </w:r>
      <w:r>
        <w:rPr>
          <w:rFonts w:ascii="Times New Roman"/>
          <w:b w:val="false"/>
          <w:i w:val="false"/>
          <w:color w:val="000000"/>
          <w:sz w:val="28"/>
        </w:rPr>
        <w:t>статьей 275</w:t>
      </w:r>
      <w:r>
        <w:rPr>
          <w:rFonts w:ascii="Times New Roman"/>
          <w:b w:val="false"/>
          <w:i w:val="false"/>
          <w:color w:val="000000"/>
          <w:sz w:val="28"/>
        </w:rPr>
        <w:t xml:space="preserve"> настоящего Кодекса, проводится до такого отказа.</w:t>
      </w:r>
    </w:p>
    <w:bookmarkEnd w:id="3338"/>
    <w:bookmarkStart w:name="z42803" w:id="3339"/>
    <w:p>
      <w:pPr>
        <w:spacing w:after="0"/>
        <w:ind w:left="0"/>
        <w:jc w:val="both"/>
      </w:pPr>
      <w:r>
        <w:rPr>
          <w:rFonts w:ascii="Times New Roman"/>
          <w:b w:val="false"/>
          <w:i w:val="false"/>
          <w:color w:val="000000"/>
          <w:sz w:val="28"/>
        </w:rPr>
        <w:t>
      4. Если недропользователь не осуществлял старательство на участке старательства (его части), от которого (которой) недропользователь отказался, проведение ликвидационных работ на таком участке старательства (его части) не требуется.</w:t>
      </w:r>
    </w:p>
    <w:bookmarkEnd w:id="3339"/>
    <w:bookmarkStart w:name="z42804" w:id="3340"/>
    <w:p>
      <w:pPr>
        <w:spacing w:after="0"/>
        <w:ind w:left="0"/>
        <w:jc w:val="both"/>
      </w:pPr>
      <w:r>
        <w:rPr>
          <w:rFonts w:ascii="Times New Roman"/>
          <w:b w:val="false"/>
          <w:i w:val="false"/>
          <w:color w:val="000000"/>
          <w:sz w:val="28"/>
        </w:rPr>
        <w:t>
      В этом случае составляется акт обследования участка старательства (его части), подтверждающий отсутствие необходимости проведения ликвидационных работ, который подписывается лицами, указанными в пункте 5 настоящей статьи.</w:t>
      </w:r>
    </w:p>
    <w:bookmarkEnd w:id="3340"/>
    <w:bookmarkStart w:name="z42805" w:id="3341"/>
    <w:p>
      <w:pPr>
        <w:spacing w:after="0"/>
        <w:ind w:left="0"/>
        <w:jc w:val="both"/>
      </w:pPr>
      <w:r>
        <w:rPr>
          <w:rFonts w:ascii="Times New Roman"/>
          <w:b w:val="false"/>
          <w:i w:val="false"/>
          <w:color w:val="000000"/>
          <w:sz w:val="28"/>
        </w:rPr>
        <w:t>
      5. Ликвидация последствий операций на участке старательства (его части) считается завершенной после подписания акта ликвидации. Акт ликвидации подписывается комиссией, создаваемой соответствующим местным исполнительным органом области из его представителей и представителей уполномоченного органа в области охраны окружающей среды,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также подписывается собственником земельного участка или землепользователем.</w:t>
      </w:r>
    </w:p>
    <w:bookmarkEnd w:id="3341"/>
    <w:bookmarkStart w:name="z42806" w:id="3342"/>
    <w:p>
      <w:pPr>
        <w:spacing w:after="0"/>
        <w:ind w:left="0"/>
        <w:jc w:val="both"/>
      </w:pPr>
      <w:r>
        <w:rPr>
          <w:rFonts w:ascii="Times New Roman"/>
          <w:b w:val="false"/>
          <w:i w:val="false"/>
          <w:color w:val="000000"/>
          <w:sz w:val="28"/>
        </w:rPr>
        <w:t>
      6. Подписание акта ликвидации последствий старательства является основанием для внесения соответствующих сведений в единый кадастр государственного фонда недр в целях последующего предоставления права недропользования для проведения старательства иным лицам.</w:t>
      </w:r>
    </w:p>
    <w:bookmarkEnd w:id="3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273-1 в соответствии с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274. Обеспечение ликвидации последствий старательства </w:t>
      </w:r>
    </w:p>
    <w:bookmarkStart w:name="z3640" w:id="3343"/>
    <w:p>
      <w:pPr>
        <w:spacing w:after="0"/>
        <w:ind w:left="0"/>
        <w:jc w:val="both"/>
      </w:pPr>
      <w:r>
        <w:rPr>
          <w:rFonts w:ascii="Times New Roman"/>
          <w:b w:val="false"/>
          <w:i w:val="false"/>
          <w:color w:val="000000"/>
          <w:sz w:val="28"/>
        </w:rPr>
        <w:t>
      Обеспечение исполнения обязательств недропользователя по ликвидации последствий старательства предоставляется в виде залога банковского вклада или гарантии, выданной банком второго уровня.</w:t>
      </w:r>
    </w:p>
    <w:bookmarkEnd w:id="3343"/>
    <w:bookmarkStart w:name="z3641" w:id="3344"/>
    <w:p>
      <w:pPr>
        <w:spacing w:after="0"/>
        <w:ind w:left="0"/>
        <w:jc w:val="both"/>
      </w:pPr>
      <w:r>
        <w:rPr>
          <w:rFonts w:ascii="Times New Roman"/>
          <w:b w:val="false"/>
          <w:i w:val="false"/>
          <w:color w:val="000000"/>
          <w:sz w:val="28"/>
        </w:rPr>
        <w:t xml:space="preserve">
      Общая сумма обеспечения рассчитывается на основе количества гектаров, составляющих территорию участка старательства, и месячного расчетного показателя, установленного на соответствующий финансовый год законом о республиканском бюджете и действующего в год подачи заявления на выдачу лицензии на старательство. Размер обеспечения за один гектар определяется местным исполнительным органом области. </w:t>
      </w:r>
    </w:p>
    <w:bookmarkEnd w:id="3344"/>
    <w:bookmarkStart w:name="z3642" w:id="3345"/>
    <w:p>
      <w:pPr>
        <w:spacing w:after="0"/>
        <w:ind w:left="0"/>
        <w:jc w:val="both"/>
      </w:pPr>
      <w:r>
        <w:rPr>
          <w:rFonts w:ascii="Times New Roman"/>
          <w:b w:val="false"/>
          <w:i w:val="false"/>
          <w:color w:val="000000"/>
          <w:sz w:val="28"/>
        </w:rPr>
        <w:t>
      Сумма обеспечения может быть уменьшена недропользователем соразмерно количеству гектаров, соответствующих части территории участка старательства, возвращенной государству.</w:t>
      </w:r>
    </w:p>
    <w:bookmarkEnd w:id="3345"/>
    <w:p>
      <w:pPr>
        <w:spacing w:after="0"/>
        <w:ind w:left="0"/>
        <w:jc w:val="both"/>
      </w:pPr>
      <w:r>
        <w:rPr>
          <w:rFonts w:ascii="Times New Roman"/>
          <w:b/>
          <w:i w:val="false"/>
          <w:color w:val="000000"/>
          <w:sz w:val="28"/>
        </w:rPr>
        <w:t>Статья 275. Отказ от участка старательства</w:t>
      </w:r>
    </w:p>
    <w:bookmarkStart w:name="z3643" w:id="3346"/>
    <w:p>
      <w:pPr>
        <w:spacing w:after="0"/>
        <w:ind w:left="0"/>
        <w:jc w:val="both"/>
      </w:pPr>
      <w:r>
        <w:rPr>
          <w:rFonts w:ascii="Times New Roman"/>
          <w:b w:val="false"/>
          <w:i w:val="false"/>
          <w:color w:val="000000"/>
          <w:sz w:val="28"/>
        </w:rPr>
        <w:t>
      В любое время до истечения срока действия лицензии на старательство недропользователь вправе отказаться от любой части участка старательства.</w:t>
      </w:r>
    </w:p>
    <w:bookmarkEnd w:id="3346"/>
    <w:bookmarkStart w:name="z3644" w:id="3347"/>
    <w:p>
      <w:pPr>
        <w:spacing w:after="0"/>
        <w:ind w:left="0"/>
        <w:jc w:val="both"/>
      </w:pPr>
      <w:r>
        <w:rPr>
          <w:rFonts w:ascii="Times New Roman"/>
          <w:b w:val="false"/>
          <w:i w:val="false"/>
          <w:color w:val="000000"/>
          <w:sz w:val="28"/>
        </w:rPr>
        <w:t xml:space="preserve">
      Досрочный отказ от участка старательства полностью или от его части влечет соответственно прекращение действия лицензии на старательство или ее переоформление. </w:t>
      </w:r>
    </w:p>
    <w:bookmarkEnd w:id="3347"/>
    <w:p>
      <w:pPr>
        <w:spacing w:after="0"/>
        <w:ind w:left="0"/>
        <w:jc w:val="both"/>
      </w:pPr>
      <w:r>
        <w:rPr>
          <w:rFonts w:ascii="Times New Roman"/>
          <w:b/>
          <w:i w:val="false"/>
          <w:color w:val="000000"/>
          <w:sz w:val="28"/>
        </w:rPr>
        <w:t>Статья 276. Ответственность за нарушение обязательств по лицензии на старательство и ее отзыв</w:t>
      </w:r>
    </w:p>
    <w:bookmarkStart w:name="z3645" w:id="3348"/>
    <w:p>
      <w:pPr>
        <w:spacing w:after="0"/>
        <w:ind w:left="0"/>
        <w:jc w:val="both"/>
      </w:pPr>
      <w:r>
        <w:rPr>
          <w:rFonts w:ascii="Times New Roman"/>
          <w:b w:val="false"/>
          <w:i w:val="false"/>
          <w:color w:val="000000"/>
          <w:sz w:val="28"/>
        </w:rPr>
        <w:t>
      1. Нарушение условий лицензии на старательство влечет ответственность недропользователя в виде неустойки или отзыва лицензии.</w:t>
      </w:r>
    </w:p>
    <w:bookmarkEnd w:id="3348"/>
    <w:bookmarkStart w:name="z3646" w:id="3349"/>
    <w:p>
      <w:pPr>
        <w:spacing w:after="0"/>
        <w:ind w:left="0"/>
        <w:jc w:val="both"/>
      </w:pPr>
      <w:r>
        <w:rPr>
          <w:rFonts w:ascii="Times New Roman"/>
          <w:b w:val="false"/>
          <w:i w:val="false"/>
          <w:color w:val="000000"/>
          <w:sz w:val="28"/>
        </w:rPr>
        <w:t xml:space="preserve">
      2. Неустойка взыскивается за нарушение условия лицензии на старательство об ограничении добычи золота. </w:t>
      </w:r>
    </w:p>
    <w:bookmarkEnd w:id="3349"/>
    <w:bookmarkStart w:name="z3647" w:id="3350"/>
    <w:p>
      <w:pPr>
        <w:spacing w:after="0"/>
        <w:ind w:left="0"/>
        <w:jc w:val="both"/>
      </w:pPr>
      <w:r>
        <w:rPr>
          <w:rFonts w:ascii="Times New Roman"/>
          <w:b w:val="false"/>
          <w:i w:val="false"/>
          <w:color w:val="000000"/>
          <w:sz w:val="28"/>
        </w:rPr>
        <w:t>
      Неустойка взыскивается в размере ста процентов от рыночной стоимости золота, добытого сверх установленного ограничения.</w:t>
      </w:r>
    </w:p>
    <w:bookmarkEnd w:id="3350"/>
    <w:bookmarkStart w:name="z3648" w:id="3351"/>
    <w:p>
      <w:pPr>
        <w:spacing w:after="0"/>
        <w:ind w:left="0"/>
        <w:jc w:val="both"/>
      </w:pPr>
      <w:r>
        <w:rPr>
          <w:rFonts w:ascii="Times New Roman"/>
          <w:b w:val="false"/>
          <w:i w:val="false"/>
          <w:color w:val="000000"/>
          <w:sz w:val="28"/>
        </w:rPr>
        <w:t>
      3. Лицензия на старательство подлежит отзыву местным исполнительным органом области при наличии одного из следующих оснований:</w:t>
      </w:r>
    </w:p>
    <w:bookmarkEnd w:id="3351"/>
    <w:bookmarkStart w:name="z3649" w:id="3352"/>
    <w:p>
      <w:pPr>
        <w:spacing w:after="0"/>
        <w:ind w:left="0"/>
        <w:jc w:val="both"/>
      </w:pPr>
      <w:r>
        <w:rPr>
          <w:rFonts w:ascii="Times New Roman"/>
          <w:b w:val="false"/>
          <w:i w:val="false"/>
          <w:color w:val="000000"/>
          <w:sz w:val="28"/>
        </w:rPr>
        <w:t xml:space="preserve">
      1) вступление в силу решения суда о запрете деятельности по недропользованию вследствие нарушения требований экологической и промышленной безопасности; </w:t>
      </w:r>
    </w:p>
    <w:bookmarkEnd w:id="3352"/>
    <w:bookmarkStart w:name="z3650" w:id="3353"/>
    <w:p>
      <w:pPr>
        <w:spacing w:after="0"/>
        <w:ind w:left="0"/>
        <w:jc w:val="both"/>
      </w:pPr>
      <w:r>
        <w:rPr>
          <w:rFonts w:ascii="Times New Roman"/>
          <w:b w:val="false"/>
          <w:i w:val="false"/>
          <w:color w:val="000000"/>
          <w:sz w:val="28"/>
        </w:rPr>
        <w:t>
      2) в случае неуплаты подписного бонуса в срок, предусмотренный налоговым законодательством Республики Казахстан;</w:t>
      </w:r>
    </w:p>
    <w:bookmarkEnd w:id="3353"/>
    <w:bookmarkStart w:name="z3651" w:id="3354"/>
    <w:p>
      <w:pPr>
        <w:spacing w:after="0"/>
        <w:ind w:left="0"/>
        <w:jc w:val="both"/>
      </w:pPr>
      <w:r>
        <w:rPr>
          <w:rFonts w:ascii="Times New Roman"/>
          <w:b w:val="false"/>
          <w:i w:val="false"/>
          <w:color w:val="000000"/>
          <w:sz w:val="28"/>
        </w:rPr>
        <w:t>
      3) проведение работ по старательству без предоставления обеспечения исполнения обязательств по ликвидации последствий старательства;</w:t>
      </w:r>
    </w:p>
    <w:bookmarkEnd w:id="3354"/>
    <w:bookmarkStart w:name="z3652" w:id="3355"/>
    <w:p>
      <w:pPr>
        <w:spacing w:after="0"/>
        <w:ind w:left="0"/>
        <w:jc w:val="both"/>
      </w:pPr>
      <w:r>
        <w:rPr>
          <w:rFonts w:ascii="Times New Roman"/>
          <w:b w:val="false"/>
          <w:i w:val="false"/>
          <w:color w:val="000000"/>
          <w:sz w:val="28"/>
        </w:rPr>
        <w:t>
      4) нарушение условий лицензии на старательство об ограничении проведения работ по старательству, использования средств механизации, запрете использования химических реагентов, взрывчатых веществ, возведения капитальных сооружений, вывоза грунта и горной массы за пределы участка старательства;</w:t>
      </w:r>
    </w:p>
    <w:bookmarkEnd w:id="3355"/>
    <w:bookmarkStart w:name="z3653" w:id="3356"/>
    <w:p>
      <w:pPr>
        <w:spacing w:after="0"/>
        <w:ind w:left="0"/>
        <w:jc w:val="both"/>
      </w:pPr>
      <w:r>
        <w:rPr>
          <w:rFonts w:ascii="Times New Roman"/>
          <w:b w:val="false"/>
          <w:i w:val="false"/>
          <w:color w:val="000000"/>
          <w:sz w:val="28"/>
        </w:rPr>
        <w:t xml:space="preserve">
      5) проведение работ по старательству без плана старательства, когда его наличие требуется в соответствии с положениями настоящей главы. </w:t>
      </w:r>
    </w:p>
    <w:bookmarkEnd w:id="3356"/>
    <w:bookmarkStart w:name="z3654" w:id="3357"/>
    <w:p>
      <w:pPr>
        <w:spacing w:after="0"/>
        <w:ind w:left="0"/>
        <w:jc w:val="both"/>
      </w:pPr>
      <w:r>
        <w:rPr>
          <w:rFonts w:ascii="Times New Roman"/>
          <w:b w:val="false"/>
          <w:i w:val="false"/>
          <w:color w:val="000000"/>
          <w:sz w:val="28"/>
        </w:rPr>
        <w:t xml:space="preserve">
      4. В случаях, предусмотренных подпунктами 3) и 4) пункта 3 настоящей статьи, местный исполнительный орган области письменно уведомляет недропользователя о допущенном нарушении. </w:t>
      </w:r>
    </w:p>
    <w:bookmarkEnd w:id="3357"/>
    <w:bookmarkStart w:name="z3655" w:id="3358"/>
    <w:p>
      <w:pPr>
        <w:spacing w:after="0"/>
        <w:ind w:left="0"/>
        <w:jc w:val="both"/>
      </w:pPr>
      <w:r>
        <w:rPr>
          <w:rFonts w:ascii="Times New Roman"/>
          <w:b w:val="false"/>
          <w:i w:val="false"/>
          <w:color w:val="000000"/>
          <w:sz w:val="28"/>
        </w:rPr>
        <w:t xml:space="preserve">
      Недропользователь обязан устранить нарушение и письменно сообщить об этом местному исполнительному органу области с приложением документов, подтверждающих устранение нарушения, в течение месяца со дня получения уведомления о нарушении. </w:t>
      </w:r>
    </w:p>
    <w:bookmarkEnd w:id="3358"/>
    <w:bookmarkStart w:name="z3656" w:id="3359"/>
    <w:p>
      <w:pPr>
        <w:spacing w:after="0"/>
        <w:ind w:left="0"/>
        <w:jc w:val="both"/>
      </w:pPr>
      <w:r>
        <w:rPr>
          <w:rFonts w:ascii="Times New Roman"/>
          <w:b w:val="false"/>
          <w:i w:val="false"/>
          <w:color w:val="000000"/>
          <w:sz w:val="28"/>
        </w:rPr>
        <w:t>
      В случае неустранения нарушения в указанный срок местный исполнительный орган области отзывает лицензию на старательство в соответствии с пунктом 3 настоящей статьи.</w:t>
      </w:r>
    </w:p>
    <w:bookmarkEnd w:id="3359"/>
    <w:bookmarkStart w:name="z3657" w:id="3360"/>
    <w:p>
      <w:pPr>
        <w:spacing w:after="0"/>
        <w:ind w:left="0"/>
        <w:jc w:val="both"/>
      </w:pPr>
      <w:r>
        <w:rPr>
          <w:rFonts w:ascii="Times New Roman"/>
          <w:b w:val="false"/>
          <w:i w:val="false"/>
          <w:color w:val="000000"/>
          <w:sz w:val="28"/>
        </w:rPr>
        <w:t xml:space="preserve">
      5. Отзыв лицензии на старательство производится местным исполнительным органом области путем направления письменного уведомления недропользователю об отзыве лицензии на старательство. </w:t>
      </w:r>
    </w:p>
    <w:bookmarkEnd w:id="3360"/>
    <w:bookmarkStart w:name="z3658" w:id="3361"/>
    <w:p>
      <w:pPr>
        <w:spacing w:after="0"/>
        <w:ind w:left="0"/>
        <w:jc w:val="both"/>
      </w:pPr>
      <w:r>
        <w:rPr>
          <w:rFonts w:ascii="Times New Roman"/>
          <w:b w:val="false"/>
          <w:i w:val="false"/>
          <w:color w:val="000000"/>
          <w:sz w:val="28"/>
        </w:rPr>
        <w:t>
      Лицензия прекращает действие через месяц со дня получения недропользователем уведомления, если до указанной даты не истечет срок ее действия.</w:t>
      </w:r>
    </w:p>
    <w:bookmarkEnd w:id="3361"/>
    <w:bookmarkStart w:name="z3659" w:id="3362"/>
    <w:p>
      <w:pPr>
        <w:spacing w:after="0"/>
        <w:ind w:left="0"/>
        <w:jc w:val="both"/>
      </w:pPr>
      <w:r>
        <w:rPr>
          <w:rFonts w:ascii="Times New Roman"/>
          <w:b w:val="false"/>
          <w:i w:val="false"/>
          <w:color w:val="000000"/>
          <w:sz w:val="28"/>
        </w:rPr>
        <w:t xml:space="preserve">
      6. Недропользователь обязан прекратить работы по отзываемой лицензии по истечении пятнадцати рабочих дней со дня получения уведомления об отзыве лицензии и приступить к работам по ликвидации в порядке, предусмотренном настоящей главой. </w:t>
      </w:r>
    </w:p>
    <w:bookmarkEnd w:id="3362"/>
    <w:bookmarkStart w:name="z3660" w:id="3363"/>
    <w:p>
      <w:pPr>
        <w:spacing w:after="0"/>
        <w:ind w:left="0"/>
        <w:jc w:val="both"/>
      </w:pPr>
      <w:r>
        <w:rPr>
          <w:rFonts w:ascii="Times New Roman"/>
          <w:b w:val="false"/>
          <w:i w:val="false"/>
          <w:color w:val="000000"/>
          <w:sz w:val="28"/>
        </w:rPr>
        <w:t xml:space="preserve">
      7. Недропользователь вправе оспорить законность отзыва лицензии в суде в течение двух месяцев со дня получения им уведомления. В случае обращения недропользователя в суд срок, указанный в пункте 5 настоящей статьи, приостанавливается до вступления решения суда в законную силу. </w:t>
      </w:r>
    </w:p>
    <w:bookmarkEnd w:id="3363"/>
    <w:bookmarkStart w:name="z3661" w:id="3364"/>
    <w:p>
      <w:pPr>
        <w:spacing w:after="0"/>
        <w:ind w:left="0"/>
        <w:jc w:val="both"/>
      </w:pPr>
      <w:r>
        <w:rPr>
          <w:rFonts w:ascii="Times New Roman"/>
          <w:b w:val="false"/>
          <w:i w:val="false"/>
          <w:color w:val="000000"/>
          <w:sz w:val="28"/>
        </w:rPr>
        <w:t>
      8.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таким обстоятельствам не относится отсутствие у недропользователя технических и (или) финансовых средств либо отсутствие на рынке необходимых товаров, работ или услуг.</w:t>
      </w:r>
    </w:p>
    <w:bookmarkEnd w:id="3364"/>
    <w:bookmarkStart w:name="z3662" w:id="3365"/>
    <w:p>
      <w:pPr>
        <w:spacing w:after="0"/>
        <w:ind w:left="0"/>
        <w:jc w:val="left"/>
      </w:pPr>
      <w:r>
        <w:rPr>
          <w:rFonts w:ascii="Times New Roman"/>
          <w:b/>
          <w:i w:val="false"/>
          <w:color w:val="000000"/>
        </w:rPr>
        <w:t xml:space="preserve"> Глава 35. Заключительные и переходные положения </w:t>
      </w:r>
    </w:p>
    <w:bookmarkEnd w:id="3365"/>
    <w:p>
      <w:pPr>
        <w:spacing w:after="0"/>
        <w:ind w:left="0"/>
        <w:jc w:val="both"/>
      </w:pPr>
      <w:r>
        <w:rPr>
          <w:rFonts w:ascii="Times New Roman"/>
          <w:b/>
          <w:i w:val="false"/>
          <w:color w:val="000000"/>
          <w:sz w:val="28"/>
        </w:rPr>
        <w:t>Статья 277. Порядок введения в действие настоящего Кодекса</w:t>
      </w:r>
    </w:p>
    <w:bookmarkStart w:name="z3663" w:id="3366"/>
    <w:p>
      <w:pPr>
        <w:spacing w:after="0"/>
        <w:ind w:left="0"/>
        <w:jc w:val="both"/>
      </w:pPr>
      <w:r>
        <w:rPr>
          <w:rFonts w:ascii="Times New Roman"/>
          <w:b w:val="false"/>
          <w:i w:val="false"/>
          <w:color w:val="000000"/>
          <w:sz w:val="28"/>
        </w:rPr>
        <w:t xml:space="preserve">
      1. Настоящий Кодекс вводится в действие по истечении шести месяцев после дня его первого официального опубликования, за исключением: </w:t>
      </w:r>
    </w:p>
    <w:bookmarkEnd w:id="3366"/>
    <w:bookmarkStart w:name="z3664" w:id="3367"/>
    <w:p>
      <w:pPr>
        <w:spacing w:after="0"/>
        <w:ind w:left="0"/>
        <w:jc w:val="both"/>
      </w:pPr>
      <w:r>
        <w:rPr>
          <w:rFonts w:ascii="Times New Roman"/>
          <w:b w:val="false"/>
          <w:i w:val="false"/>
          <w:color w:val="000000"/>
          <w:sz w:val="28"/>
        </w:rPr>
        <w:t xml:space="preserve">
      1) части третьей </w:t>
      </w:r>
      <w:r>
        <w:rPr>
          <w:rFonts w:ascii="Times New Roman"/>
          <w:b w:val="false"/>
          <w:i w:val="false"/>
          <w:color w:val="000000"/>
          <w:sz w:val="28"/>
        </w:rPr>
        <w:t>пункта 4</w:t>
      </w:r>
      <w:r>
        <w:rPr>
          <w:rFonts w:ascii="Times New Roman"/>
          <w:b w:val="false"/>
          <w:i w:val="false"/>
          <w:color w:val="000000"/>
          <w:sz w:val="28"/>
        </w:rPr>
        <w:t xml:space="preserve"> статьи 278, которая вводится в действие по истечении десяти календарных дней после дня его первого официального опубликования;</w:t>
      </w:r>
    </w:p>
    <w:bookmarkEnd w:id="3367"/>
    <w:bookmarkStart w:name="z3665" w:id="33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144, которые вводятся в действие с 1 января 2020 года; </w:t>
      </w:r>
    </w:p>
    <w:bookmarkEnd w:id="3368"/>
    <w:bookmarkStart w:name="z4186" w:id="3369"/>
    <w:p>
      <w:pPr>
        <w:spacing w:after="0"/>
        <w:ind w:left="0"/>
        <w:jc w:val="both"/>
      </w:pPr>
      <w:r>
        <w:rPr>
          <w:rFonts w:ascii="Times New Roman"/>
          <w:b w:val="false"/>
          <w:i w:val="false"/>
          <w:color w:val="000000"/>
          <w:sz w:val="28"/>
        </w:rPr>
        <w:t xml:space="preserve">
      2-1) заголовка </w:t>
      </w:r>
      <w:r>
        <w:rPr>
          <w:rFonts w:ascii="Times New Roman"/>
          <w:b w:val="false"/>
          <w:i w:val="false"/>
          <w:color w:val="000000"/>
          <w:sz w:val="28"/>
        </w:rPr>
        <w:t>статьи 98</w:t>
      </w:r>
      <w:r>
        <w:rPr>
          <w:rFonts w:ascii="Times New Roman"/>
          <w:b w:val="false"/>
          <w:i w:val="false"/>
          <w:color w:val="000000"/>
          <w:sz w:val="28"/>
        </w:rPr>
        <w:t xml:space="preserve"> в оглавлении, </w:t>
      </w:r>
      <w:r>
        <w:rPr>
          <w:rFonts w:ascii="Times New Roman"/>
          <w:b w:val="false"/>
          <w:i w:val="false"/>
          <w:color w:val="000000"/>
          <w:sz w:val="28"/>
        </w:rPr>
        <w:t>пункта 3</w:t>
      </w:r>
      <w:r>
        <w:rPr>
          <w:rFonts w:ascii="Times New Roman"/>
          <w:b w:val="false"/>
          <w:i w:val="false"/>
          <w:color w:val="000000"/>
          <w:sz w:val="28"/>
        </w:rPr>
        <w:t xml:space="preserve"> статьи 94,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95, заголовка,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98, </w:t>
      </w:r>
      <w:r>
        <w:rPr>
          <w:rFonts w:ascii="Times New Roman"/>
          <w:b w:val="false"/>
          <w:i w:val="false"/>
          <w:color w:val="000000"/>
          <w:sz w:val="28"/>
        </w:rPr>
        <w:t>статьи 99</w:t>
      </w:r>
      <w:r>
        <w:rPr>
          <w:rFonts w:ascii="Times New Roman"/>
          <w:b w:val="false"/>
          <w:i w:val="false"/>
          <w:color w:val="000000"/>
          <w:sz w:val="28"/>
        </w:rPr>
        <w:t>, которые вводятся в действие с 1 сентября 2020 года;</w:t>
      </w:r>
    </w:p>
    <w:bookmarkEnd w:id="3369"/>
    <w:bookmarkStart w:name="z3666" w:id="33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2</w:t>
      </w:r>
      <w:r>
        <w:rPr>
          <w:rFonts w:ascii="Times New Roman"/>
          <w:b w:val="false"/>
          <w:i w:val="false"/>
          <w:color w:val="000000"/>
          <w:sz w:val="28"/>
        </w:rPr>
        <w:t xml:space="preserve"> статьи 153, который вводится в действие с 1 января 2021 года. </w:t>
      </w:r>
    </w:p>
    <w:bookmarkEnd w:id="3370"/>
    <w:bookmarkStart w:name="z3667" w:id="3371"/>
    <w:p>
      <w:pPr>
        <w:spacing w:after="0"/>
        <w:ind w:left="0"/>
        <w:jc w:val="both"/>
      </w:pPr>
      <w:r>
        <w:rPr>
          <w:rFonts w:ascii="Times New Roman"/>
          <w:b w:val="false"/>
          <w:i w:val="false"/>
          <w:color w:val="000000"/>
          <w:sz w:val="28"/>
        </w:rPr>
        <w:t>
      2. Установить, что настоящий Кодекс применяется к отношениям по недропользованию, возникшим после введения его в действие, за исключением случаев, предусмотренных настоящей главой.</w:t>
      </w:r>
    </w:p>
    <w:bookmarkEnd w:id="3371"/>
    <w:bookmarkStart w:name="z3668" w:id="3372"/>
    <w:p>
      <w:pPr>
        <w:spacing w:after="0"/>
        <w:ind w:left="0"/>
        <w:jc w:val="both"/>
      </w:pPr>
      <w:r>
        <w:rPr>
          <w:rFonts w:ascii="Times New Roman"/>
          <w:b w:val="false"/>
          <w:i w:val="false"/>
          <w:color w:val="000000"/>
          <w:sz w:val="28"/>
        </w:rPr>
        <w:t>
      3. Установить, что со дня введения в действие настоящего Кодекса к отношениям по разрешениям, лицензиям и контрактам на недропользование, выданным и заключенным до введения в действие настоящего Кодекса, применяются его положения, регулирующие соответствующие отношения, предусмотренные:</w:t>
      </w:r>
    </w:p>
    <w:bookmarkEnd w:id="3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2</w:t>
      </w:r>
      <w:r>
        <w:rPr>
          <w:rFonts w:ascii="Times New Roman"/>
          <w:b w:val="false"/>
          <w:i w:val="false"/>
          <w:color w:val="000000"/>
          <w:sz w:val="28"/>
        </w:rPr>
        <w:t xml:space="preserve"> с учетом того, что до 1 января 2024 года при отнесении месторождений по контрактам на добычу твердых полезных ископаемых, заключенным до введения в действие настоящего Кодекса, к категории крупных учитывается количество запасов, включенных в государственный баланс полезных ископаемых;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3</w:t>
      </w:r>
      <w:r>
        <w:rPr>
          <w:rFonts w:ascii="Times New Roman"/>
          <w:b w:val="false"/>
          <w:i w:val="false"/>
          <w:color w:val="000000"/>
          <w:sz w:val="28"/>
        </w:rPr>
        <w:t xml:space="preserve">, за исключением </w:t>
      </w:r>
      <w:r>
        <w:rPr>
          <w:rFonts w:ascii="Times New Roman"/>
          <w:b w:val="false"/>
          <w:i w:val="false"/>
          <w:color w:val="000000"/>
          <w:sz w:val="28"/>
        </w:rPr>
        <w:t>пункта 3</w:t>
      </w:r>
      <w:r>
        <w:rPr>
          <w:rFonts w:ascii="Times New Roman"/>
          <w:b w:val="false"/>
          <w:i w:val="false"/>
          <w:color w:val="000000"/>
          <w:sz w:val="28"/>
        </w:rPr>
        <w:t xml:space="preserve"> статьи 17,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19, </w:t>
      </w:r>
      <w:r>
        <w:rPr>
          <w:rFonts w:ascii="Times New Roman"/>
          <w:b w:val="false"/>
          <w:i w:val="false"/>
          <w:color w:val="000000"/>
          <w:sz w:val="28"/>
        </w:rPr>
        <w:t>пункта 1</w:t>
      </w:r>
      <w:r>
        <w:rPr>
          <w:rFonts w:ascii="Times New Roman"/>
          <w:b w:val="false"/>
          <w:i w:val="false"/>
          <w:color w:val="000000"/>
          <w:sz w:val="28"/>
        </w:rPr>
        <w:t xml:space="preserve"> статьи 20, </w:t>
      </w:r>
      <w:r>
        <w:rPr>
          <w:rFonts w:ascii="Times New Roman"/>
          <w:b w:val="false"/>
          <w:i w:val="false"/>
          <w:color w:val="000000"/>
          <w:sz w:val="28"/>
        </w:rPr>
        <w:t>статьи 22</w:t>
      </w:r>
      <w:r>
        <w:rPr>
          <w:rFonts w:ascii="Times New Roman"/>
          <w:b w:val="false"/>
          <w:i w:val="false"/>
          <w:color w:val="000000"/>
          <w:sz w:val="28"/>
        </w:rPr>
        <w:t xml:space="preserve">, </w:t>
      </w:r>
      <w:r>
        <w:rPr>
          <w:rFonts w:ascii="Times New Roman"/>
          <w:b w:val="false"/>
          <w:i w:val="false"/>
          <w:color w:val="000000"/>
          <w:sz w:val="28"/>
        </w:rPr>
        <w:t>статьи 24</w:t>
      </w:r>
      <w:r>
        <w:rPr>
          <w:rFonts w:ascii="Times New Roman"/>
          <w:b w:val="false"/>
          <w:i w:val="false"/>
          <w:color w:val="000000"/>
          <w:sz w:val="28"/>
        </w:rPr>
        <w:t xml:space="preserve">, </w:t>
      </w:r>
      <w:r>
        <w:rPr>
          <w:rFonts w:ascii="Times New Roman"/>
          <w:b w:val="false"/>
          <w:i w:val="false"/>
          <w:color w:val="000000"/>
          <w:sz w:val="28"/>
        </w:rPr>
        <w:t>статьи 25</w:t>
      </w:r>
      <w:r>
        <w:rPr>
          <w:rFonts w:ascii="Times New Roman"/>
          <w:b w:val="false"/>
          <w:i w:val="false"/>
          <w:color w:val="000000"/>
          <w:sz w:val="28"/>
        </w:rPr>
        <w:t xml:space="preserve">,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38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5</w:t>
      </w:r>
      <w:r>
        <w:rPr>
          <w:rFonts w:ascii="Times New Roman"/>
          <w:b w:val="false"/>
          <w:i w:val="false"/>
          <w:color w:val="000000"/>
          <w:sz w:val="28"/>
        </w:rPr>
        <w:t xml:space="preserve"> с учетом того, что выдача разрешения на переход права недропользования по контрактам на недропользование, заключенным с местными исполнительными органами областей, городов республиканского значения, столицы, и регистрация залога такого права недропользования осуществляются указанными местными исполнительными органами;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54</w:t>
      </w:r>
      <w:r>
        <w:rPr>
          <w:rFonts w:ascii="Times New Roman"/>
          <w:b w:val="false"/>
          <w:i w:val="false"/>
          <w:color w:val="000000"/>
          <w:sz w:val="28"/>
        </w:rPr>
        <w:t xml:space="preserve">,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55 (в отношении разрешений, лицензий и контрактов на недропользование по углеводородам, заключенных (выданных) до введения в действие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11</w:t>
      </w:r>
      <w:r>
        <w:rPr>
          <w:rFonts w:ascii="Times New Roman"/>
          <w:b w:val="false"/>
          <w:i w:val="false"/>
          <w:color w:val="000000"/>
          <w:sz w:val="28"/>
        </w:rPr>
        <w:t xml:space="preserve">, за исключением </w:t>
      </w:r>
      <w:r>
        <w:rPr>
          <w:rFonts w:ascii="Times New Roman"/>
          <w:b w:val="false"/>
          <w:i w:val="false"/>
          <w:color w:val="000000"/>
          <w:sz w:val="28"/>
        </w:rPr>
        <w:t>статьи 77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12</w:t>
      </w:r>
      <w:r>
        <w:rPr>
          <w:rFonts w:ascii="Times New Roman"/>
          <w:b w:val="false"/>
          <w:i w:val="false"/>
          <w:color w:val="000000"/>
          <w:sz w:val="28"/>
        </w:rPr>
        <w:t xml:space="preserve"> с учетом того, что действие </w:t>
      </w:r>
      <w:r>
        <w:rPr>
          <w:rFonts w:ascii="Times New Roman"/>
          <w:b w:val="false"/>
          <w:i w:val="false"/>
          <w:color w:val="000000"/>
          <w:sz w:val="28"/>
        </w:rPr>
        <w:t>пункта 1</w:t>
      </w:r>
      <w:r>
        <w:rPr>
          <w:rFonts w:ascii="Times New Roman"/>
          <w:b w:val="false"/>
          <w:i w:val="false"/>
          <w:color w:val="000000"/>
          <w:sz w:val="28"/>
        </w:rPr>
        <w:t xml:space="preserve"> статьи 80 не распространяется на контракты по твердым полезным ископаемым и общераспространенным полезным ископаемым, за исключением урана, заключенные до введения в действие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13</w:t>
      </w:r>
      <w:r>
        <w:rPr>
          <w:rFonts w:ascii="Times New Roman"/>
          <w:b w:val="false"/>
          <w:i w:val="false"/>
          <w:color w:val="000000"/>
          <w:sz w:val="28"/>
        </w:rPr>
        <w:t>;</w:t>
      </w:r>
    </w:p>
    <w:bookmarkStart w:name="z3682" w:id="3373"/>
    <w:p>
      <w:pPr>
        <w:spacing w:after="0"/>
        <w:ind w:left="0"/>
        <w:jc w:val="both"/>
      </w:pPr>
      <w:r>
        <w:rPr>
          <w:rFonts w:ascii="Times New Roman"/>
          <w:b w:val="false"/>
          <w:i w:val="false"/>
          <w:color w:val="000000"/>
          <w:sz w:val="28"/>
        </w:rPr>
        <w:t xml:space="preserve">
      параграфом 3 </w:t>
      </w:r>
      <w:r>
        <w:rPr>
          <w:rFonts w:ascii="Times New Roman"/>
          <w:b w:val="false"/>
          <w:i w:val="false"/>
          <w:color w:val="000000"/>
          <w:sz w:val="28"/>
        </w:rPr>
        <w:t>главы 15</w:t>
      </w:r>
      <w:r>
        <w:rPr>
          <w:rFonts w:ascii="Times New Roman"/>
          <w:b w:val="false"/>
          <w:i w:val="false"/>
          <w:color w:val="000000"/>
          <w:sz w:val="28"/>
        </w:rPr>
        <w:t xml:space="preserve">, за исключением </w:t>
      </w:r>
      <w:r>
        <w:rPr>
          <w:rFonts w:ascii="Times New Roman"/>
          <w:b w:val="false"/>
          <w:i w:val="false"/>
          <w:color w:val="000000"/>
          <w:sz w:val="28"/>
        </w:rPr>
        <w:t>пункта 2</w:t>
      </w:r>
      <w:r>
        <w:rPr>
          <w:rFonts w:ascii="Times New Roman"/>
          <w:b w:val="false"/>
          <w:i w:val="false"/>
          <w:color w:val="000000"/>
          <w:sz w:val="28"/>
        </w:rPr>
        <w:t xml:space="preserve"> статьи 106 в отношении соглашений (контрактов) о разделе продукции, утвержденных Правительством Республики Казахстан, и контракта на недропользование, утвержденного Президентом Республики Казахстан;</w:t>
      </w:r>
    </w:p>
    <w:bookmarkEnd w:id="3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120</w:t>
      </w:r>
      <w:r>
        <w:rPr>
          <w:rFonts w:ascii="Times New Roman"/>
          <w:b w:val="false"/>
          <w:i w:val="false"/>
          <w:color w:val="000000"/>
          <w:sz w:val="28"/>
        </w:rPr>
        <w:t>, за исключением отношений по соглашениям (контрактам) о разделе продукции, утвержденным Правительством Республики Казахстан, и контракту на недропользование, утвержденному Президентом Республики Казахстан. Дополнительное продление срока действия указанных соглашений (контрактов) и контракта на недропользование возможно по договоренности сторон;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121</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126</w:t>
      </w:r>
      <w:r>
        <w:rPr>
          <w:rFonts w:ascii="Times New Roman"/>
          <w:b w:val="false"/>
          <w:i w:val="false"/>
          <w:color w:val="000000"/>
          <w:sz w:val="28"/>
        </w:rPr>
        <w:t>, за исключением: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который применяется к отношениям по разрешениям и лицензиям на недропользование по углеводородам, выданным, а также по контрактам на недропользование по углеводородам, заключенным до введения в действие настоящего Кодекса, по истечении тридцати шести месяцев со дня введения в действие настоящего Кодекса в следующей редакции:</w:t>
      </w:r>
    </w:p>
    <w:bookmarkStart w:name="z3688" w:id="3374"/>
    <w:p>
      <w:pPr>
        <w:spacing w:after="0"/>
        <w:ind w:left="0"/>
        <w:jc w:val="both"/>
      </w:pPr>
      <w:r>
        <w:rPr>
          <w:rFonts w:ascii="Times New Roman"/>
          <w:b w:val="false"/>
          <w:i w:val="false"/>
          <w:color w:val="000000"/>
          <w:sz w:val="28"/>
        </w:rPr>
        <w:t>
      "6. Исполнение обязательства по ликвидации последствий недропользования по углеводородам обеспечивается сформированным недропользователем в установленном порядке ликвидационным фондом, используемым недропользователем с разрешения компетентного органа.</w:t>
      </w:r>
    </w:p>
    <w:bookmarkEnd w:id="3374"/>
    <w:bookmarkStart w:name="z43294" w:id="3375"/>
    <w:p>
      <w:pPr>
        <w:spacing w:after="0"/>
        <w:ind w:left="0"/>
        <w:jc w:val="both"/>
      </w:pPr>
      <w:r>
        <w:rPr>
          <w:rFonts w:ascii="Times New Roman"/>
          <w:b w:val="false"/>
          <w:i w:val="false"/>
          <w:color w:val="000000"/>
          <w:sz w:val="28"/>
        </w:rPr>
        <w:t>
      При этом недропользователи с разрешения компетентного органа вправе заменить всю сумму обеспечения по ликвидации последствий недропользования по углеводородам, сформированную в виде ликвидационного фонда, на залог банковского вклада путем перечисления средств ликвидационного фонда на банковский вклад, выступающий обеспечением соответствующего залога.</w:t>
      </w:r>
    </w:p>
    <w:bookmarkEnd w:id="3375"/>
    <w:bookmarkStart w:name="z3689" w:id="3376"/>
    <w:p>
      <w:pPr>
        <w:spacing w:after="0"/>
        <w:ind w:left="0"/>
        <w:jc w:val="both"/>
      </w:pPr>
      <w:r>
        <w:rPr>
          <w:rFonts w:ascii="Times New Roman"/>
          <w:b w:val="false"/>
          <w:i w:val="false"/>
          <w:color w:val="000000"/>
          <w:sz w:val="28"/>
        </w:rPr>
        <w:t>
      В случае отсутствия сформированного ликвидационного фонда или превышения суммы рыночной стоимости работ по ликвидации последствий операций по разведке и (или) добыче углеводородов над суммой средств фактически сформированного ликвидационного фонда исполнение обязательства по ликвидации последствий недропользования по углеводородам в недостающей части обеспечивается залогом банковского вклада, формируемого согласно пунктам 7 или 8 настоящей статьи, и (или) полной, безусловной и безотзывной гарантией, предоставляемой на срок до завершения ликвидации последствий недропользования в соответствии с требованиями настоящего Кодекса:</w:t>
      </w:r>
    </w:p>
    <w:bookmarkEnd w:id="3376"/>
    <w:bookmarkStart w:name="z3690" w:id="3377"/>
    <w:p>
      <w:pPr>
        <w:spacing w:after="0"/>
        <w:ind w:left="0"/>
        <w:jc w:val="both"/>
      </w:pPr>
      <w:r>
        <w:rPr>
          <w:rFonts w:ascii="Times New Roman"/>
          <w:b w:val="false"/>
          <w:i w:val="false"/>
          <w:color w:val="000000"/>
          <w:sz w:val="28"/>
        </w:rPr>
        <w:t xml:space="preserve">
      1) в отношении недропользователей,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 национальным управляющим холдингом, национальной компанией в области углеводородов, дочерней организацией национальной компании в области углеводородов и (или) партнерами национальной компании в области углеводородов или их дочерними организациями, владеющими пакетом акций (долей участия в уставном капитале) недропользователей. </w:t>
      </w:r>
    </w:p>
    <w:bookmarkEnd w:id="3377"/>
    <w:bookmarkStart w:name="z3691" w:id="3378"/>
    <w:p>
      <w:pPr>
        <w:spacing w:after="0"/>
        <w:ind w:left="0"/>
        <w:jc w:val="both"/>
      </w:pPr>
      <w:r>
        <w:rPr>
          <w:rFonts w:ascii="Times New Roman"/>
          <w:b w:val="false"/>
          <w:i w:val="false"/>
          <w:color w:val="000000"/>
          <w:sz w:val="28"/>
        </w:rPr>
        <w:t>
      Гаранты, указанные в части первой настоящего подпункта, за исключением национального управляющего холдинга, национальной компании в области углеводородов, должны иметь ежегодно подтверждаемый минимальный долгосрочный кредитный рейтинг в иностранной валюте не ниже уровня "ВВ-" по шкале Standard and Poor’s или аналогичного уровня по шкалам рейтинговых агентств Moody’s, FitchRatings;</w:t>
      </w:r>
    </w:p>
    <w:bookmarkEnd w:id="3378"/>
    <w:bookmarkStart w:name="z3692" w:id="3379"/>
    <w:p>
      <w:pPr>
        <w:spacing w:after="0"/>
        <w:ind w:left="0"/>
        <w:jc w:val="both"/>
      </w:pPr>
      <w:r>
        <w:rPr>
          <w:rFonts w:ascii="Times New Roman"/>
          <w:b w:val="false"/>
          <w:i w:val="false"/>
          <w:color w:val="000000"/>
          <w:sz w:val="28"/>
        </w:rPr>
        <w:t>
      2) в отношении недропользователей, не указанных в подпункте 1) настоящего пункта, – иной организацией, имеющей ежегодно подтверждаемый минимальный долгосрочный кредитный рейтинг в иностранной валюте не ниже уровня "ВВ-" по шкале Standard and Poor’s или аналогичного уровня по шкалам рейтинговых агентств Moody’s, FitchRatings.</w:t>
      </w:r>
    </w:p>
    <w:bookmarkEnd w:id="3379"/>
    <w:bookmarkStart w:name="z3693" w:id="3380"/>
    <w:p>
      <w:pPr>
        <w:spacing w:after="0"/>
        <w:ind w:left="0"/>
        <w:jc w:val="both"/>
      </w:pPr>
      <w:r>
        <w:rPr>
          <w:rFonts w:ascii="Times New Roman"/>
          <w:b w:val="false"/>
          <w:i w:val="false"/>
          <w:color w:val="000000"/>
          <w:sz w:val="28"/>
        </w:rPr>
        <w:t>
      В случае неподтверждения кредитного рейтинга гаранта на уровне и в сроки, которые требуются согласно настоящему пункту, снижения кредитного рейтинга гаранта ниже уровня, минимально допустимого согласно настоящему пункту, или утраты гарантом кредитного рейтинга, указанного в настоящем пункте, недропользователь, в отношении которого данным гарантом предоставлена гарантия, обязан в течение одного календарного года произвести замену такого обеспечения в соответствии с настоящей статьей либо приостановить операции по недропользованию до восстановления обеспечения, предусмотренного настоящим пунктом.</w:t>
      </w:r>
    </w:p>
    <w:bookmarkEnd w:id="3380"/>
    <w:bookmarkStart w:name="z3694" w:id="3381"/>
    <w:p>
      <w:pPr>
        <w:spacing w:after="0"/>
        <w:ind w:left="0"/>
        <w:jc w:val="both"/>
      </w:pPr>
      <w:r>
        <w:rPr>
          <w:rFonts w:ascii="Times New Roman"/>
          <w:b w:val="false"/>
          <w:i w:val="false"/>
          <w:color w:val="000000"/>
          <w:sz w:val="28"/>
        </w:rPr>
        <w:t xml:space="preserve">
      Правом, применимым к содержанию и условиям гарантии, предоставляемой согласно настоящему пункту, а также к отношениям, возникающим в связи с такой гарантией, является законодательство Республики Казахстан. Положения настоящей части не применяются в отношении гарантий, выданных до введения в действие настоящего Кодекса в соответствии с соглашениями (контрактами) о разделе продукции, утвержденными Правительством Республики Казахстан, либо контрактом на недропользование, утвержденным Президентом Республики Казахстан."; </w:t>
      </w:r>
    </w:p>
    <w:bookmarkEnd w:id="3381"/>
    <w:bookmarkStart w:name="z3695" w:id="3382"/>
    <w:p>
      <w:pPr>
        <w:spacing w:after="0"/>
        <w:ind w:left="0"/>
        <w:jc w:val="both"/>
      </w:pPr>
      <w:r>
        <w:rPr>
          <w:rFonts w:ascii="Times New Roman"/>
          <w:b w:val="false"/>
          <w:i w:val="false"/>
          <w:color w:val="000000"/>
          <w:sz w:val="28"/>
        </w:rPr>
        <w:t xml:space="preserve">
      пунктов 7 и 8, которые применяются к отношениям по разрешениям, лицензиям и контрактам на недропользование по углеводородам, выданным и заключенным до введения в действие настоящего Кодекса, по истечении тридцати шести месяцев со дня введения в действие настоящего Кодекса; </w:t>
      </w:r>
    </w:p>
    <w:bookmarkEnd w:id="3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130</w:t>
      </w:r>
      <w:r>
        <w:rPr>
          <w:rFonts w:ascii="Times New Roman"/>
          <w:b w:val="false"/>
          <w:i w:val="false"/>
          <w:color w:val="000000"/>
          <w:sz w:val="28"/>
        </w:rPr>
        <w:t xml:space="preserve"> (за исключением пунктов 2 и 3 в отношении соглашений (контрактов) о разделе продукции, утвержденных Правительством Республики Казахстан, и контракта на недропользование, утвержденного Президентом Республики Казахстан, в которых установлены положения о преимущественном праве государства на приобретение отчуждаемого сжиженного нефтяного газа и (или) широкой фракции легких углеводородов), </w:t>
      </w:r>
      <w:r>
        <w:rPr>
          <w:rFonts w:ascii="Times New Roman"/>
          <w:b w:val="false"/>
          <w:i w:val="false"/>
          <w:color w:val="000000"/>
          <w:sz w:val="28"/>
        </w:rPr>
        <w:t>131</w:t>
      </w:r>
      <w:r>
        <w:rPr>
          <w:rFonts w:ascii="Times New Roman"/>
          <w:b w:val="false"/>
          <w:i w:val="false"/>
          <w:color w:val="000000"/>
          <w:sz w:val="28"/>
        </w:rPr>
        <w:t xml:space="preserve"> (за исключением случаев, предусмотренных </w:t>
      </w:r>
      <w:r>
        <w:rPr>
          <w:rFonts w:ascii="Times New Roman"/>
          <w:b w:val="false"/>
          <w:i w:val="false"/>
          <w:color w:val="000000"/>
          <w:sz w:val="28"/>
        </w:rPr>
        <w:t>пунктом 30</w:t>
      </w:r>
      <w:r>
        <w:rPr>
          <w:rFonts w:ascii="Times New Roman"/>
          <w:b w:val="false"/>
          <w:i w:val="false"/>
          <w:color w:val="000000"/>
          <w:sz w:val="28"/>
        </w:rPr>
        <w:t xml:space="preserve"> статьи 278 настоящего Кодекса),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19</w:t>
      </w:r>
      <w:r>
        <w:rPr>
          <w:rFonts w:ascii="Times New Roman"/>
          <w:b w:val="false"/>
          <w:i w:val="false"/>
          <w:color w:val="000000"/>
          <w:sz w:val="28"/>
        </w:rPr>
        <w:t xml:space="preserve">, за исключением </w:t>
      </w:r>
      <w:r>
        <w:rPr>
          <w:rFonts w:ascii="Times New Roman"/>
          <w:b w:val="false"/>
          <w:i w:val="false"/>
          <w:color w:val="000000"/>
          <w:sz w:val="28"/>
        </w:rPr>
        <w:t>статьи 143</w:t>
      </w:r>
      <w:r>
        <w:rPr>
          <w:rFonts w:ascii="Times New Roman"/>
          <w:b w:val="false"/>
          <w:i w:val="false"/>
          <w:color w:val="000000"/>
          <w:sz w:val="28"/>
        </w:rPr>
        <w:t>, в случае внесения изменений и дополнений в утвержденные проектные документы;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144</w:t>
      </w:r>
      <w:r>
        <w:rPr>
          <w:rFonts w:ascii="Times New Roman"/>
          <w:b w:val="false"/>
          <w:i w:val="false"/>
          <w:color w:val="000000"/>
          <w:sz w:val="28"/>
        </w:rPr>
        <w:t xml:space="preserve"> – </w:t>
      </w:r>
      <w:r>
        <w:rPr>
          <w:rFonts w:ascii="Times New Roman"/>
          <w:b w:val="false"/>
          <w:i w:val="false"/>
          <w:color w:val="000000"/>
          <w:sz w:val="28"/>
        </w:rPr>
        <w:t>152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21</w:t>
      </w:r>
      <w:r>
        <w:rPr>
          <w:rFonts w:ascii="Times New Roman"/>
          <w:b w:val="false"/>
          <w:i w:val="false"/>
          <w:color w:val="000000"/>
          <w:sz w:val="28"/>
        </w:rPr>
        <w:t>, за исключением статьи 153;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параграфом 2</w:t>
      </w:r>
      <w:r>
        <w:rPr>
          <w:rFonts w:ascii="Times New Roman"/>
          <w:b w:val="false"/>
          <w:i w:val="false"/>
          <w:color w:val="000000"/>
          <w:sz w:val="28"/>
        </w:rPr>
        <w:t xml:space="preserve"> главы 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176, </w:t>
      </w:r>
      <w:r>
        <w:rPr>
          <w:rFonts w:ascii="Times New Roman"/>
          <w:b w:val="false"/>
          <w:i w:val="false"/>
          <w:color w:val="000000"/>
          <w:sz w:val="28"/>
        </w:rPr>
        <w:t>статьями 178</w:t>
      </w:r>
      <w:r>
        <w:rPr>
          <w:rFonts w:ascii="Times New Roman"/>
          <w:b w:val="false"/>
          <w:i w:val="false"/>
          <w:color w:val="000000"/>
          <w:sz w:val="28"/>
        </w:rPr>
        <w:t xml:space="preserve"> – </w:t>
      </w:r>
      <w:r>
        <w:rPr>
          <w:rFonts w:ascii="Times New Roman"/>
          <w:b w:val="false"/>
          <w:i w:val="false"/>
          <w:color w:val="000000"/>
          <w:sz w:val="28"/>
        </w:rPr>
        <w:t>181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7</w:t>
      </w:r>
      <w:r>
        <w:rPr>
          <w:rFonts w:ascii="Times New Roman"/>
          <w:b w:val="false"/>
          <w:i w:val="false"/>
          <w:color w:val="000000"/>
          <w:sz w:val="28"/>
        </w:rPr>
        <w:t xml:space="preserve"> статьи 182;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194, </w:t>
      </w:r>
      <w:r>
        <w:rPr>
          <w:rFonts w:ascii="Times New Roman"/>
          <w:b w:val="false"/>
          <w:i w:val="false"/>
          <w:color w:val="000000"/>
          <w:sz w:val="28"/>
        </w:rPr>
        <w:t>статьей 195</w:t>
      </w:r>
      <w:r>
        <w:rPr>
          <w:rFonts w:ascii="Times New Roman"/>
          <w:b w:val="false"/>
          <w:i w:val="false"/>
          <w:color w:val="000000"/>
          <w:sz w:val="28"/>
        </w:rPr>
        <w:t>, за исключением частей второй и третьей пункта 3, и статьей 197;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213</w:t>
      </w:r>
      <w:r>
        <w:rPr>
          <w:rFonts w:ascii="Times New Roman"/>
          <w:b w:val="false"/>
          <w:i w:val="false"/>
          <w:color w:val="000000"/>
          <w:sz w:val="28"/>
        </w:rPr>
        <w:t xml:space="preserve">, </w:t>
      </w:r>
      <w:r>
        <w:rPr>
          <w:rFonts w:ascii="Times New Roman"/>
          <w:b w:val="false"/>
          <w:i w:val="false"/>
          <w:color w:val="000000"/>
          <w:sz w:val="28"/>
        </w:rPr>
        <w:t>статьей 214</w:t>
      </w:r>
      <w:r>
        <w:rPr>
          <w:rFonts w:ascii="Times New Roman"/>
          <w:b w:val="false"/>
          <w:i w:val="false"/>
          <w:color w:val="000000"/>
          <w:sz w:val="28"/>
        </w:rPr>
        <w:t xml:space="preserve">, за исключением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статьей 215</w:t>
      </w:r>
      <w:r>
        <w:rPr>
          <w:rFonts w:ascii="Times New Roman"/>
          <w:b w:val="false"/>
          <w:i w:val="false"/>
          <w:color w:val="000000"/>
          <w:sz w:val="28"/>
        </w:rPr>
        <w:t xml:space="preserve">, за исключением частей второй и третьей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статьей 218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236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статьи 260.</w:t>
      </w:r>
    </w:p>
    <w:bookmarkStart w:name="z4095" w:id="3383"/>
    <w:p>
      <w:pPr>
        <w:spacing w:after="0"/>
        <w:ind w:left="0"/>
        <w:jc w:val="both"/>
      </w:pPr>
      <w:r>
        <w:rPr>
          <w:rFonts w:ascii="Times New Roman"/>
          <w:b w:val="false"/>
          <w:i w:val="false"/>
          <w:color w:val="000000"/>
          <w:sz w:val="28"/>
        </w:rPr>
        <w:t xml:space="preserve">
      3-1. Приостановить до 1 января 2023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25 в части предоставления права недропользования на разведку или добычу твердых полезных ископаемых и общераспространенных полезных ископаемых,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186,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203 настоящего Кодекса.</w:t>
      </w:r>
    </w:p>
    <w:bookmarkEnd w:id="3383"/>
    <w:bookmarkStart w:name="z43295" w:id="3384"/>
    <w:p>
      <w:pPr>
        <w:spacing w:after="0"/>
        <w:ind w:left="0"/>
        <w:jc w:val="both"/>
      </w:pPr>
      <w:r>
        <w:rPr>
          <w:rFonts w:ascii="Times New Roman"/>
          <w:b w:val="false"/>
          <w:i w:val="false"/>
          <w:color w:val="000000"/>
          <w:sz w:val="28"/>
        </w:rPr>
        <w:t xml:space="preserve">
      3-2. Установить, что в отношении крупных месторождений углеводородов, по которым по состоянию на 1 января 2023 года осуществлялась добыча по контракту на недропользование, в том числе по соглашению о разделе продукции, контракту, утвержденному Президентом Республики Казахстан, заключенному до введения в действие настоящего Кодекса, после истечения срока действия соответствующего контракта на недропользование не применяются положения части четвертой </w:t>
      </w:r>
      <w:r>
        <w:rPr>
          <w:rFonts w:ascii="Times New Roman"/>
          <w:b w:val="false"/>
          <w:i w:val="false"/>
          <w:color w:val="000000"/>
          <w:sz w:val="28"/>
        </w:rPr>
        <w:t>пункта 1</w:t>
      </w:r>
      <w:r>
        <w:rPr>
          <w:rFonts w:ascii="Times New Roman"/>
          <w:b w:val="false"/>
          <w:i w:val="false"/>
          <w:color w:val="000000"/>
          <w:sz w:val="28"/>
        </w:rPr>
        <w:t xml:space="preserve">,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28, подпунктов 1) и 2) </w:t>
      </w:r>
      <w:r>
        <w:rPr>
          <w:rFonts w:ascii="Times New Roman"/>
          <w:b w:val="false"/>
          <w:i w:val="false"/>
          <w:color w:val="000000"/>
          <w:sz w:val="28"/>
        </w:rPr>
        <w:t>пункта 1-1</w:t>
      </w:r>
      <w:r>
        <w:rPr>
          <w:rFonts w:ascii="Times New Roman"/>
          <w:b w:val="false"/>
          <w:i w:val="false"/>
          <w:color w:val="000000"/>
          <w:sz w:val="28"/>
        </w:rPr>
        <w:t xml:space="preserve">, </w:t>
      </w:r>
      <w:r>
        <w:rPr>
          <w:rFonts w:ascii="Times New Roman"/>
          <w:b w:val="false"/>
          <w:i w:val="false"/>
          <w:color w:val="000000"/>
          <w:sz w:val="28"/>
        </w:rPr>
        <w:t>пунктов 1-2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частей второй и четвертой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пункта 5-1</w:t>
      </w:r>
      <w:r>
        <w:rPr>
          <w:rFonts w:ascii="Times New Roman"/>
          <w:b w:val="false"/>
          <w:i w:val="false"/>
          <w:color w:val="000000"/>
          <w:sz w:val="28"/>
        </w:rPr>
        <w:t xml:space="preserve"> статьи 36, </w:t>
      </w:r>
      <w:r>
        <w:rPr>
          <w:rFonts w:ascii="Times New Roman"/>
          <w:b w:val="false"/>
          <w:i w:val="false"/>
          <w:color w:val="000000"/>
          <w:sz w:val="28"/>
        </w:rPr>
        <w:t>пункта 2</w:t>
      </w:r>
      <w:r>
        <w:rPr>
          <w:rFonts w:ascii="Times New Roman"/>
          <w:b w:val="false"/>
          <w:i w:val="false"/>
          <w:color w:val="000000"/>
          <w:sz w:val="28"/>
        </w:rPr>
        <w:t xml:space="preserve"> статьи 78, </w:t>
      </w:r>
      <w:r>
        <w:rPr>
          <w:rFonts w:ascii="Times New Roman"/>
          <w:b w:val="false"/>
          <w:i w:val="false"/>
          <w:color w:val="000000"/>
          <w:sz w:val="28"/>
        </w:rPr>
        <w:t>пункта 2-1</w:t>
      </w:r>
      <w:r>
        <w:rPr>
          <w:rFonts w:ascii="Times New Roman"/>
          <w:b w:val="false"/>
          <w:i w:val="false"/>
          <w:color w:val="000000"/>
          <w:sz w:val="28"/>
        </w:rPr>
        <w:t xml:space="preserve"> статьи 95, </w:t>
      </w:r>
      <w:r>
        <w:rPr>
          <w:rFonts w:ascii="Times New Roman"/>
          <w:b w:val="false"/>
          <w:i w:val="false"/>
          <w:color w:val="000000"/>
          <w:sz w:val="28"/>
        </w:rPr>
        <w:t>пунктов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статьи 116, </w:t>
      </w:r>
      <w:r>
        <w:rPr>
          <w:rFonts w:ascii="Times New Roman"/>
          <w:b w:val="false"/>
          <w:i w:val="false"/>
          <w:color w:val="000000"/>
          <w:sz w:val="28"/>
        </w:rPr>
        <w:t>пункта 1-1</w:t>
      </w:r>
      <w:r>
        <w:rPr>
          <w:rFonts w:ascii="Times New Roman"/>
          <w:b w:val="false"/>
          <w:i w:val="false"/>
          <w:color w:val="000000"/>
          <w:sz w:val="28"/>
        </w:rPr>
        <w:t xml:space="preserve">, части второй </w:t>
      </w:r>
      <w:r>
        <w:rPr>
          <w:rFonts w:ascii="Times New Roman"/>
          <w:b w:val="false"/>
          <w:i w:val="false"/>
          <w:color w:val="000000"/>
          <w:sz w:val="28"/>
        </w:rPr>
        <w:t>пункта 7</w:t>
      </w:r>
      <w:r>
        <w:rPr>
          <w:rFonts w:ascii="Times New Roman"/>
          <w:b w:val="false"/>
          <w:i w:val="false"/>
          <w:color w:val="000000"/>
          <w:sz w:val="28"/>
        </w:rPr>
        <w:t xml:space="preserve">, части третьей </w:t>
      </w:r>
      <w:r>
        <w:rPr>
          <w:rFonts w:ascii="Times New Roman"/>
          <w:b w:val="false"/>
          <w:i w:val="false"/>
          <w:color w:val="000000"/>
          <w:sz w:val="28"/>
        </w:rPr>
        <w:t>пункта 8</w:t>
      </w:r>
      <w:r>
        <w:rPr>
          <w:rFonts w:ascii="Times New Roman"/>
          <w:b w:val="false"/>
          <w:i w:val="false"/>
          <w:color w:val="000000"/>
          <w:sz w:val="28"/>
        </w:rPr>
        <w:t xml:space="preserve">, </w:t>
      </w:r>
      <w:r>
        <w:rPr>
          <w:rFonts w:ascii="Times New Roman"/>
          <w:b w:val="false"/>
          <w:i w:val="false"/>
          <w:color w:val="000000"/>
          <w:sz w:val="28"/>
        </w:rPr>
        <w:t>пунктов 18-1</w:t>
      </w:r>
      <w:r>
        <w:rPr>
          <w:rFonts w:ascii="Times New Roman"/>
          <w:b w:val="false"/>
          <w:i w:val="false"/>
          <w:color w:val="000000"/>
          <w:sz w:val="28"/>
        </w:rPr>
        <w:t xml:space="preserve"> – </w:t>
      </w:r>
      <w:r>
        <w:rPr>
          <w:rFonts w:ascii="Times New Roman"/>
          <w:b w:val="false"/>
          <w:i w:val="false"/>
          <w:color w:val="000000"/>
          <w:sz w:val="28"/>
        </w:rPr>
        <w:t>18-4</w:t>
      </w:r>
      <w:r>
        <w:rPr>
          <w:rFonts w:ascii="Times New Roman"/>
          <w:b w:val="false"/>
          <w:i w:val="false"/>
          <w:color w:val="000000"/>
          <w:sz w:val="28"/>
        </w:rPr>
        <w:t xml:space="preserve"> статьи 119, части третьей </w:t>
      </w:r>
      <w:r>
        <w:rPr>
          <w:rFonts w:ascii="Times New Roman"/>
          <w:b w:val="false"/>
          <w:i w:val="false"/>
          <w:color w:val="000000"/>
          <w:sz w:val="28"/>
        </w:rPr>
        <w:t>пункта 16</w:t>
      </w:r>
      <w:r>
        <w:rPr>
          <w:rFonts w:ascii="Times New Roman"/>
          <w:b w:val="false"/>
          <w:i w:val="false"/>
          <w:color w:val="000000"/>
          <w:sz w:val="28"/>
        </w:rPr>
        <w:t xml:space="preserve"> статьи 121, </w:t>
      </w:r>
      <w:r>
        <w:rPr>
          <w:rFonts w:ascii="Times New Roman"/>
          <w:b w:val="false"/>
          <w:i w:val="false"/>
          <w:color w:val="000000"/>
          <w:sz w:val="28"/>
        </w:rPr>
        <w:t>пункта 15</w:t>
      </w:r>
      <w:r>
        <w:rPr>
          <w:rFonts w:ascii="Times New Roman"/>
          <w:b w:val="false"/>
          <w:i w:val="false"/>
          <w:color w:val="000000"/>
          <w:sz w:val="28"/>
        </w:rPr>
        <w:t xml:space="preserve"> статьи 123, </w:t>
      </w:r>
      <w:r>
        <w:rPr>
          <w:rFonts w:ascii="Times New Roman"/>
          <w:b w:val="false"/>
          <w:i w:val="false"/>
          <w:color w:val="000000"/>
          <w:sz w:val="28"/>
        </w:rPr>
        <w:t>пунктов 6-1</w:t>
      </w:r>
      <w:r>
        <w:rPr>
          <w:rFonts w:ascii="Times New Roman"/>
          <w:b w:val="false"/>
          <w:i w:val="false"/>
          <w:color w:val="000000"/>
          <w:sz w:val="28"/>
        </w:rPr>
        <w:t xml:space="preserve"> – </w:t>
      </w:r>
      <w:r>
        <w:rPr>
          <w:rFonts w:ascii="Times New Roman"/>
          <w:b w:val="false"/>
          <w:i w:val="false"/>
          <w:color w:val="000000"/>
          <w:sz w:val="28"/>
        </w:rPr>
        <w:t>6-4</w:t>
      </w:r>
      <w:r>
        <w:rPr>
          <w:rFonts w:ascii="Times New Roman"/>
          <w:b w:val="false"/>
          <w:i w:val="false"/>
          <w:color w:val="000000"/>
          <w:sz w:val="28"/>
        </w:rPr>
        <w:t xml:space="preserve">, части третьей </w:t>
      </w:r>
      <w:r>
        <w:rPr>
          <w:rFonts w:ascii="Times New Roman"/>
          <w:b w:val="false"/>
          <w:i w:val="false"/>
          <w:color w:val="000000"/>
          <w:sz w:val="28"/>
        </w:rPr>
        <w:t>пункта 7</w:t>
      </w:r>
      <w:r>
        <w:rPr>
          <w:rFonts w:ascii="Times New Roman"/>
          <w:b w:val="false"/>
          <w:i w:val="false"/>
          <w:color w:val="000000"/>
          <w:sz w:val="28"/>
        </w:rPr>
        <w:t xml:space="preserve"> статьи 126,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130, </w:t>
      </w:r>
      <w:r>
        <w:rPr>
          <w:rFonts w:ascii="Times New Roman"/>
          <w:b w:val="false"/>
          <w:i w:val="false"/>
          <w:color w:val="000000"/>
          <w:sz w:val="28"/>
        </w:rPr>
        <w:t>пункта 8</w:t>
      </w:r>
      <w:r>
        <w:rPr>
          <w:rFonts w:ascii="Times New Roman"/>
          <w:b w:val="false"/>
          <w:i w:val="false"/>
          <w:color w:val="000000"/>
          <w:sz w:val="28"/>
        </w:rPr>
        <w:t xml:space="preserve"> статьи 131 настоящего Кодекса.</w:t>
      </w:r>
    </w:p>
    <w:bookmarkEnd w:id="3384"/>
    <w:bookmarkStart w:name="z3706" w:id="3385"/>
    <w:p>
      <w:pPr>
        <w:spacing w:after="0"/>
        <w:ind w:left="0"/>
        <w:jc w:val="both"/>
      </w:pPr>
      <w:r>
        <w:rPr>
          <w:rFonts w:ascii="Times New Roman"/>
          <w:b w:val="false"/>
          <w:i w:val="false"/>
          <w:color w:val="000000"/>
          <w:sz w:val="28"/>
        </w:rPr>
        <w:t xml:space="preserve">
      4. Установить, что до 1 сентября 2020 года </w:t>
      </w:r>
      <w:r>
        <w:rPr>
          <w:rFonts w:ascii="Times New Roman"/>
          <w:b w:val="false"/>
          <w:i w:val="false"/>
          <w:color w:val="000000"/>
          <w:sz w:val="28"/>
        </w:rPr>
        <w:t>статья 99</w:t>
      </w:r>
      <w:r>
        <w:rPr>
          <w:rFonts w:ascii="Times New Roman"/>
          <w:b w:val="false"/>
          <w:i w:val="false"/>
          <w:color w:val="000000"/>
          <w:sz w:val="28"/>
        </w:rPr>
        <w:t xml:space="preserve"> настоящего Кодекса действует в следующей редакции:</w:t>
      </w:r>
    </w:p>
    <w:bookmarkEnd w:id="3385"/>
    <w:bookmarkStart w:name="z3707" w:id="3386"/>
    <w:p>
      <w:pPr>
        <w:spacing w:after="0"/>
        <w:ind w:left="0"/>
        <w:jc w:val="both"/>
      </w:pPr>
      <w:r>
        <w:rPr>
          <w:rFonts w:ascii="Times New Roman"/>
          <w:b w:val="false"/>
          <w:i w:val="false"/>
          <w:color w:val="000000"/>
          <w:sz w:val="28"/>
        </w:rPr>
        <w:t>
      "Статья 99. Проведение аукциона</w:t>
      </w:r>
    </w:p>
    <w:bookmarkEnd w:id="3386"/>
    <w:bookmarkStart w:name="z4187" w:id="3387"/>
    <w:p>
      <w:pPr>
        <w:spacing w:after="0"/>
        <w:ind w:left="0"/>
        <w:jc w:val="both"/>
      </w:pPr>
      <w:r>
        <w:rPr>
          <w:rFonts w:ascii="Times New Roman"/>
          <w:b w:val="false"/>
          <w:i w:val="false"/>
          <w:color w:val="000000"/>
          <w:sz w:val="28"/>
        </w:rPr>
        <w:t xml:space="preserve">
      1. В случаях, если в сроки, указанные в </w:t>
      </w:r>
      <w:r>
        <w:rPr>
          <w:rFonts w:ascii="Times New Roman"/>
          <w:b w:val="false"/>
          <w:i w:val="false"/>
          <w:color w:val="000000"/>
          <w:sz w:val="28"/>
        </w:rPr>
        <w:t>статье 95</w:t>
      </w:r>
      <w:r>
        <w:rPr>
          <w:rFonts w:ascii="Times New Roman"/>
          <w:b w:val="false"/>
          <w:i w:val="false"/>
          <w:color w:val="000000"/>
          <w:sz w:val="28"/>
        </w:rPr>
        <w:t xml:space="preserve"> настоящего Кодекса, не было представлено ни одного заявления на участие в аукционе и (или) если по итогам рассмотрения заявлений не был допущен к участию в аукционе ни один заявитель (кроме лица, подавшего заявление на проведение аукциона), комиссия по проведению аукционов в течение трех рабочих дней со дня окончания срока, предоставленного для подачи заявлений на участие в аукционе, либо со дня окончания срока рассмотрения заявлений на участие в аукционе принимает решение об отмене аукциона. В этом случае с лицом, подавшим заявление на проведение аукциона, заключается контракт на недропользование в порядке, установленном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 для заключения контракта с победителем аукциона, при условии уплаты таким лицом стартового размера подписного бонуса.</w:t>
      </w:r>
    </w:p>
    <w:bookmarkEnd w:id="3387"/>
    <w:bookmarkStart w:name="z4188" w:id="3388"/>
    <w:p>
      <w:pPr>
        <w:spacing w:after="0"/>
        <w:ind w:left="0"/>
        <w:jc w:val="both"/>
      </w:pPr>
      <w:r>
        <w:rPr>
          <w:rFonts w:ascii="Times New Roman"/>
          <w:b w:val="false"/>
          <w:i w:val="false"/>
          <w:color w:val="000000"/>
          <w:sz w:val="28"/>
        </w:rPr>
        <w:t>
      Информация об отмене аукциона в течение трех рабочих дней со дня принятия комиссией соответствующего решения должна быть размещена на интернет-ресурсе компетентного органа, а также опубликована в периодическом печатном издании, распространяемом на всей территории Республики Казахстан, на казахском и русском языках.</w:t>
      </w:r>
    </w:p>
    <w:bookmarkEnd w:id="3388"/>
    <w:bookmarkStart w:name="z4189" w:id="3389"/>
    <w:p>
      <w:pPr>
        <w:spacing w:after="0"/>
        <w:ind w:left="0"/>
        <w:jc w:val="both"/>
      </w:pPr>
      <w:r>
        <w:rPr>
          <w:rFonts w:ascii="Times New Roman"/>
          <w:b w:val="false"/>
          <w:i w:val="false"/>
          <w:color w:val="000000"/>
          <w:sz w:val="28"/>
        </w:rPr>
        <w:t>
      2. В аукционе участвуют заявители, допущенные к участию в аукционе и зарегистрированные в качестве участников аукциона.</w:t>
      </w:r>
    </w:p>
    <w:bookmarkEnd w:id="3389"/>
    <w:bookmarkStart w:name="z4190" w:id="3390"/>
    <w:p>
      <w:pPr>
        <w:spacing w:after="0"/>
        <w:ind w:left="0"/>
        <w:jc w:val="both"/>
      </w:pPr>
      <w:r>
        <w:rPr>
          <w:rFonts w:ascii="Times New Roman"/>
          <w:b w:val="false"/>
          <w:i w:val="false"/>
          <w:color w:val="000000"/>
          <w:sz w:val="28"/>
        </w:rPr>
        <w:t>
      3. Аукцион проводится в день согласно дате, указанной в извещении о проведении аукциона.</w:t>
      </w:r>
    </w:p>
    <w:bookmarkEnd w:id="3390"/>
    <w:bookmarkStart w:name="z4191" w:id="3391"/>
    <w:p>
      <w:pPr>
        <w:spacing w:after="0"/>
        <w:ind w:left="0"/>
        <w:jc w:val="both"/>
      </w:pPr>
      <w:r>
        <w:rPr>
          <w:rFonts w:ascii="Times New Roman"/>
          <w:b w:val="false"/>
          <w:i w:val="false"/>
          <w:color w:val="000000"/>
          <w:sz w:val="28"/>
        </w:rPr>
        <w:t>
      4. Компетентный орган не менее чем за десять рабочих дней до даты проведения аукциона информирует заявителей, допущенных к участию в аукционе, о дате, времени и месте проведения аукциона.</w:t>
      </w:r>
    </w:p>
    <w:bookmarkEnd w:id="3391"/>
    <w:bookmarkStart w:name="z4192" w:id="3392"/>
    <w:p>
      <w:pPr>
        <w:spacing w:after="0"/>
        <w:ind w:left="0"/>
        <w:jc w:val="both"/>
      </w:pPr>
      <w:r>
        <w:rPr>
          <w:rFonts w:ascii="Times New Roman"/>
          <w:b w:val="false"/>
          <w:i w:val="false"/>
          <w:color w:val="000000"/>
          <w:sz w:val="28"/>
        </w:rPr>
        <w:t>
      5. Регистрация представителей заявителей, допущенных к участию в аукционе, начинается за один час и заканчивается за пять минут до начала проведения аукциона.</w:t>
      </w:r>
    </w:p>
    <w:bookmarkEnd w:id="3392"/>
    <w:bookmarkStart w:name="z4193" w:id="3393"/>
    <w:p>
      <w:pPr>
        <w:spacing w:after="0"/>
        <w:ind w:left="0"/>
        <w:jc w:val="both"/>
      </w:pPr>
      <w:r>
        <w:rPr>
          <w:rFonts w:ascii="Times New Roman"/>
          <w:b w:val="false"/>
          <w:i w:val="false"/>
          <w:color w:val="000000"/>
          <w:sz w:val="28"/>
        </w:rPr>
        <w:t>
      6. Зарегистрировавшиеся участники аукциона вправе проводить аудио- и видеофиксацию проводимого аукциона.</w:t>
      </w:r>
    </w:p>
    <w:bookmarkEnd w:id="3393"/>
    <w:bookmarkStart w:name="z4194" w:id="3394"/>
    <w:p>
      <w:pPr>
        <w:spacing w:after="0"/>
        <w:ind w:left="0"/>
        <w:jc w:val="both"/>
      </w:pPr>
      <w:r>
        <w:rPr>
          <w:rFonts w:ascii="Times New Roman"/>
          <w:b w:val="false"/>
          <w:i w:val="false"/>
          <w:color w:val="000000"/>
          <w:sz w:val="28"/>
        </w:rPr>
        <w:t>
      7. Аукцион проводится в открытой форме посредством объявления участниками аукциона своих предложений по величине размера подписного бонуса, начиная со стартового размера подписного бонуса, указанного в извещении о проведении аукциона, на шаг аукциона.</w:t>
      </w:r>
    </w:p>
    <w:bookmarkEnd w:id="3394"/>
    <w:bookmarkStart w:name="z4195" w:id="3395"/>
    <w:p>
      <w:pPr>
        <w:spacing w:after="0"/>
        <w:ind w:left="0"/>
        <w:jc w:val="both"/>
      </w:pPr>
      <w:r>
        <w:rPr>
          <w:rFonts w:ascii="Times New Roman"/>
          <w:b w:val="false"/>
          <w:i w:val="false"/>
          <w:color w:val="000000"/>
          <w:sz w:val="28"/>
        </w:rPr>
        <w:t>
      Величина шага аукциона составляет от пяти до пятидесяти процентов от стартового размера подписного бонуса.</w:t>
      </w:r>
    </w:p>
    <w:bookmarkEnd w:id="3395"/>
    <w:bookmarkStart w:name="z4196" w:id="3396"/>
    <w:p>
      <w:pPr>
        <w:spacing w:after="0"/>
        <w:ind w:left="0"/>
        <w:jc w:val="both"/>
      </w:pPr>
      <w:r>
        <w:rPr>
          <w:rFonts w:ascii="Times New Roman"/>
          <w:b w:val="false"/>
          <w:i w:val="false"/>
          <w:color w:val="000000"/>
          <w:sz w:val="28"/>
        </w:rPr>
        <w:t>
      8. Непосредственное проведение аукциона может быть поручено аукционисту, привлекаемому комиссией либо избранному из состава комиссии.</w:t>
      </w:r>
    </w:p>
    <w:bookmarkEnd w:id="3396"/>
    <w:bookmarkStart w:name="z4197" w:id="3397"/>
    <w:p>
      <w:pPr>
        <w:spacing w:after="0"/>
        <w:ind w:left="0"/>
        <w:jc w:val="both"/>
      </w:pPr>
      <w:r>
        <w:rPr>
          <w:rFonts w:ascii="Times New Roman"/>
          <w:b w:val="false"/>
          <w:i w:val="false"/>
          <w:color w:val="000000"/>
          <w:sz w:val="28"/>
        </w:rPr>
        <w:t>
      9. Участникам аукциона выдаются таблички с присвоенными регистрационными номерами, которые они поднимают после оглашения очередной величины размера подписного бонуса, если они готовы заявить эту сумму.</w:t>
      </w:r>
    </w:p>
    <w:bookmarkEnd w:id="3397"/>
    <w:bookmarkStart w:name="z4198" w:id="3398"/>
    <w:p>
      <w:pPr>
        <w:spacing w:after="0"/>
        <w:ind w:left="0"/>
        <w:jc w:val="both"/>
      </w:pPr>
      <w:r>
        <w:rPr>
          <w:rFonts w:ascii="Times New Roman"/>
          <w:b w:val="false"/>
          <w:i w:val="false"/>
          <w:color w:val="000000"/>
          <w:sz w:val="28"/>
        </w:rPr>
        <w:t>
      10. Аукцион начинается с объявления количества участников аукциона, сведений об участке недр, его основных характеристик, а также условий предоставления права недропользования, порядка проведения аукциона, стартового размера подписного бонуса и шага аукциона.</w:t>
      </w:r>
    </w:p>
    <w:bookmarkEnd w:id="3398"/>
    <w:bookmarkStart w:name="z4199" w:id="3399"/>
    <w:p>
      <w:pPr>
        <w:spacing w:after="0"/>
        <w:ind w:left="0"/>
        <w:jc w:val="both"/>
      </w:pPr>
      <w:r>
        <w:rPr>
          <w:rFonts w:ascii="Times New Roman"/>
          <w:b w:val="false"/>
          <w:i w:val="false"/>
          <w:color w:val="000000"/>
          <w:sz w:val="28"/>
        </w:rPr>
        <w:t>
      11. При проведении аукциона участники аукциона подают предложения о размере подписного бонуса, предусматривающие повышение текущего минимального предложения о размере подписного бонуса на величину шага аукциона.</w:t>
      </w:r>
    </w:p>
    <w:bookmarkEnd w:id="3399"/>
    <w:bookmarkStart w:name="z4200" w:id="3400"/>
    <w:p>
      <w:pPr>
        <w:spacing w:after="0"/>
        <w:ind w:left="0"/>
        <w:jc w:val="both"/>
      </w:pPr>
      <w:r>
        <w:rPr>
          <w:rFonts w:ascii="Times New Roman"/>
          <w:b w:val="false"/>
          <w:i w:val="false"/>
          <w:color w:val="000000"/>
          <w:sz w:val="28"/>
        </w:rPr>
        <w:t>
      12. Аукционист объявляет первое значение размера подписного бонуса, равное его стартовому размеру, увеличенному на величину шага аукциона.</w:t>
      </w:r>
    </w:p>
    <w:bookmarkEnd w:id="3400"/>
    <w:bookmarkStart w:name="z4201" w:id="3401"/>
    <w:p>
      <w:pPr>
        <w:spacing w:after="0"/>
        <w:ind w:left="0"/>
        <w:jc w:val="both"/>
      </w:pPr>
      <w:r>
        <w:rPr>
          <w:rFonts w:ascii="Times New Roman"/>
          <w:b w:val="false"/>
          <w:i w:val="false"/>
          <w:color w:val="000000"/>
          <w:sz w:val="28"/>
        </w:rPr>
        <w:t>
      13. Если после объявления первого значения размера подписного бонуса и трехкратного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p>
    <w:bookmarkEnd w:id="3401"/>
    <w:bookmarkStart w:name="z4202" w:id="3402"/>
    <w:p>
      <w:pPr>
        <w:spacing w:after="0"/>
        <w:ind w:left="0"/>
        <w:jc w:val="both"/>
      </w:pPr>
      <w:r>
        <w:rPr>
          <w:rFonts w:ascii="Times New Roman"/>
          <w:b w:val="false"/>
          <w:i w:val="false"/>
          <w:color w:val="000000"/>
          <w:sz w:val="28"/>
        </w:rPr>
        <w:t>
      14. Участник аукциона вправе подать предложение о размере подписного бонуса выше стартового размера подписного бонуса независимо от величины шага аукциона при условии отсутствия текущего минимального предложения.</w:t>
      </w:r>
    </w:p>
    <w:bookmarkEnd w:id="3402"/>
    <w:bookmarkStart w:name="z4203" w:id="3403"/>
    <w:p>
      <w:pPr>
        <w:spacing w:after="0"/>
        <w:ind w:left="0"/>
        <w:jc w:val="both"/>
      </w:pPr>
      <w:r>
        <w:rPr>
          <w:rFonts w:ascii="Times New Roman"/>
          <w:b w:val="false"/>
          <w:i w:val="false"/>
          <w:color w:val="000000"/>
          <w:sz w:val="28"/>
        </w:rPr>
        <w:t>
      15. В случае поднятия одной таблички аукционист называет регистрационный номер участника аукциона, поднявшего свою табличку. В случае поднятия нескольких табличек аукционист называет регистрационный номер участника аукциона, который первым поднял свою табличку.</w:t>
      </w:r>
    </w:p>
    <w:bookmarkEnd w:id="3403"/>
    <w:bookmarkStart w:name="z4204" w:id="3404"/>
    <w:p>
      <w:pPr>
        <w:spacing w:after="0"/>
        <w:ind w:left="0"/>
        <w:jc w:val="both"/>
      </w:pPr>
      <w:r>
        <w:rPr>
          <w:rFonts w:ascii="Times New Roman"/>
          <w:b w:val="false"/>
          <w:i w:val="false"/>
          <w:color w:val="000000"/>
          <w:sz w:val="28"/>
        </w:rPr>
        <w:t>
      16. В ведомость прохождения шагов аукциона вносится только номер участника аукциона, который назван аукционистом.</w:t>
      </w:r>
    </w:p>
    <w:bookmarkEnd w:id="3404"/>
    <w:bookmarkStart w:name="z4205" w:id="3405"/>
    <w:p>
      <w:pPr>
        <w:spacing w:after="0"/>
        <w:ind w:left="0"/>
        <w:jc w:val="both"/>
      </w:pPr>
      <w:r>
        <w:rPr>
          <w:rFonts w:ascii="Times New Roman"/>
          <w:b w:val="false"/>
          <w:i w:val="false"/>
          <w:color w:val="000000"/>
          <w:sz w:val="28"/>
        </w:rPr>
        <w:t>
      17. Каждое последующее значение размера подписного бонуса аукционист назначает путем увеличения текущего значения на величину шага аукциона.".</w:t>
      </w:r>
    </w:p>
    <w:bookmarkEnd w:id="3405"/>
    <w:bookmarkStart w:name="z3727" w:id="3406"/>
    <w:p>
      <w:pPr>
        <w:spacing w:after="0"/>
        <w:ind w:left="0"/>
        <w:jc w:val="both"/>
      </w:pPr>
      <w:r>
        <w:rPr>
          <w:rFonts w:ascii="Times New Roman"/>
          <w:b w:val="false"/>
          <w:i w:val="false"/>
          <w:color w:val="000000"/>
          <w:sz w:val="28"/>
        </w:rPr>
        <w:t xml:space="preserve">
      5. Установить, что до 1 января 2020 года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140 настоящего Кодекса действуют в следующей редакции: </w:t>
      </w:r>
    </w:p>
    <w:bookmarkEnd w:id="3406"/>
    <w:bookmarkStart w:name="z3728" w:id="3407"/>
    <w:p>
      <w:pPr>
        <w:spacing w:after="0"/>
        <w:ind w:left="0"/>
        <w:jc w:val="both"/>
      </w:pPr>
      <w:r>
        <w:rPr>
          <w:rFonts w:ascii="Times New Roman"/>
          <w:b w:val="false"/>
          <w:i w:val="false"/>
          <w:color w:val="000000"/>
          <w:sz w:val="28"/>
        </w:rPr>
        <w:t>
      "5. Центральная комиссия в течение десяти рабочих дней со дня получения базового проектного документа или анализа разработки направляет их определяемому ею эксперту (экспертам) для проведения независимой экспертизы.".</w:t>
      </w:r>
    </w:p>
    <w:bookmarkEnd w:id="3407"/>
    <w:bookmarkStart w:name="z43296" w:id="3408"/>
    <w:p>
      <w:pPr>
        <w:spacing w:after="0"/>
        <w:ind w:left="0"/>
        <w:jc w:val="both"/>
      </w:pPr>
      <w:r>
        <w:rPr>
          <w:rFonts w:ascii="Times New Roman"/>
          <w:b w:val="false"/>
          <w:i w:val="false"/>
          <w:color w:val="000000"/>
          <w:sz w:val="28"/>
        </w:rPr>
        <w:t xml:space="preserve">
      5-1. Установить, что </w:t>
      </w:r>
      <w:r>
        <w:rPr>
          <w:rFonts w:ascii="Times New Roman"/>
          <w:b w:val="false"/>
          <w:i w:val="false"/>
          <w:color w:val="000000"/>
          <w:sz w:val="28"/>
        </w:rPr>
        <w:t>подпункт 16-1)</w:t>
      </w:r>
      <w:r>
        <w:rPr>
          <w:rFonts w:ascii="Times New Roman"/>
          <w:b w:val="false"/>
          <w:i w:val="false"/>
          <w:color w:val="000000"/>
          <w:sz w:val="28"/>
        </w:rPr>
        <w:t xml:space="preserve"> статьи 64 настоящего Кодекса действует до 1 января 2026 года.</w:t>
      </w:r>
    </w:p>
    <w:bookmarkEnd w:id="3408"/>
    <w:bookmarkStart w:name="z3729" w:id="3409"/>
    <w:p>
      <w:pPr>
        <w:spacing w:after="0"/>
        <w:ind w:left="0"/>
        <w:jc w:val="both"/>
      </w:pPr>
      <w:r>
        <w:rPr>
          <w:rFonts w:ascii="Times New Roman"/>
          <w:b w:val="false"/>
          <w:i w:val="false"/>
          <w:color w:val="000000"/>
          <w:sz w:val="28"/>
        </w:rPr>
        <w:t>
      6. Установить, что до 1 января 2026 года:</w:t>
      </w:r>
    </w:p>
    <w:bookmarkEnd w:id="3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141 настоящего Кодекса действуют в следующей редакции: </w:t>
      </w:r>
    </w:p>
    <w:bookmarkStart w:name="z3731" w:id="3410"/>
    <w:p>
      <w:pPr>
        <w:spacing w:after="0"/>
        <w:ind w:left="0"/>
        <w:jc w:val="both"/>
      </w:pPr>
      <w:r>
        <w:rPr>
          <w:rFonts w:ascii="Times New Roman"/>
          <w:b w:val="false"/>
          <w:i w:val="false"/>
          <w:color w:val="000000"/>
          <w:sz w:val="28"/>
        </w:rPr>
        <w:t>
      "3. Отчет по подсчету (оперативному подсчету) геологических запасов составляется в соответствии с нормативно-техническими документами, утверждаемыми уполномоченным органом в области изучения недр.</w:t>
      </w:r>
    </w:p>
    <w:bookmarkEnd w:id="3410"/>
    <w:bookmarkStart w:name="z3732" w:id="3411"/>
    <w:p>
      <w:pPr>
        <w:spacing w:after="0"/>
        <w:ind w:left="0"/>
        <w:jc w:val="both"/>
      </w:pPr>
      <w:r>
        <w:rPr>
          <w:rFonts w:ascii="Times New Roman"/>
          <w:b w:val="false"/>
          <w:i w:val="false"/>
          <w:color w:val="000000"/>
          <w:sz w:val="28"/>
        </w:rPr>
        <w:t>
      4. Государственная экспертиза недр осуществляется государственной комиссией по запасам углеводородов Республики Казахстан (государственная комиссия по запасам)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w:t>
      </w:r>
    </w:p>
    <w:bookmarkEnd w:id="3411"/>
    <w:bookmarkStart w:name="z3733" w:id="3412"/>
    <w:p>
      <w:pPr>
        <w:spacing w:after="0"/>
        <w:ind w:left="0"/>
        <w:jc w:val="both"/>
      </w:pPr>
      <w:r>
        <w:rPr>
          <w:rFonts w:ascii="Times New Roman"/>
          <w:b w:val="false"/>
          <w:i w:val="false"/>
          <w:color w:val="000000"/>
          <w:sz w:val="28"/>
        </w:rPr>
        <w:t>
      5. Организация деятельности государственной комиссии по запасам, ее состав, регламент работы и ведение делопроизводства определяются положением о государственной комиссии по запасам полезных ископаемых Республики Казахстан, утверждаемым уполномоченным органом по изучению недр.";</w:t>
      </w:r>
    </w:p>
    <w:bookmarkEnd w:id="3412"/>
    <w:bookmarkStart w:name="z3737" w:id="3413"/>
    <w:p>
      <w:pPr>
        <w:spacing w:after="0"/>
        <w:ind w:left="0"/>
        <w:jc w:val="both"/>
      </w:pPr>
      <w:r>
        <w:rPr>
          <w:rFonts w:ascii="Times New Roman"/>
          <w:b w:val="false"/>
          <w:i w:val="false"/>
          <w:color w:val="000000"/>
          <w:sz w:val="28"/>
        </w:rPr>
        <w:t xml:space="preserve">
      7. Установить, что для целей применения положений </w:t>
      </w:r>
      <w:r>
        <w:rPr>
          <w:rFonts w:ascii="Times New Roman"/>
          <w:b w:val="false"/>
          <w:i w:val="false"/>
          <w:color w:val="000000"/>
          <w:sz w:val="28"/>
        </w:rPr>
        <w:t>пункта 2</w:t>
      </w:r>
      <w:r>
        <w:rPr>
          <w:rFonts w:ascii="Times New Roman"/>
          <w:b w:val="false"/>
          <w:i w:val="false"/>
          <w:color w:val="000000"/>
          <w:sz w:val="28"/>
        </w:rPr>
        <w:t xml:space="preserve"> статьи 186, </w:t>
      </w:r>
      <w:r>
        <w:rPr>
          <w:rFonts w:ascii="Times New Roman"/>
          <w:b w:val="false"/>
          <w:i w:val="false"/>
          <w:color w:val="000000"/>
          <w:sz w:val="28"/>
        </w:rPr>
        <w:t>пункта 2</w:t>
      </w:r>
      <w:r>
        <w:rPr>
          <w:rFonts w:ascii="Times New Roman"/>
          <w:b w:val="false"/>
          <w:i w:val="false"/>
          <w:color w:val="000000"/>
          <w:sz w:val="28"/>
        </w:rPr>
        <w:t xml:space="preserve"> статьи 203 и </w:t>
      </w:r>
      <w:r>
        <w:rPr>
          <w:rFonts w:ascii="Times New Roman"/>
          <w:b w:val="false"/>
          <w:i w:val="false"/>
          <w:color w:val="000000"/>
          <w:sz w:val="28"/>
        </w:rPr>
        <w:t>пункта 2</w:t>
      </w:r>
      <w:r>
        <w:rPr>
          <w:rFonts w:ascii="Times New Roman"/>
          <w:b w:val="false"/>
          <w:i w:val="false"/>
          <w:color w:val="000000"/>
          <w:sz w:val="28"/>
        </w:rPr>
        <w:t xml:space="preserve"> статьи 250 настоящего Кодекса при выдаче соответствующей лицензии на недропользование:</w:t>
      </w:r>
    </w:p>
    <w:bookmarkEnd w:id="3413"/>
    <w:bookmarkStart w:name="z4129" w:id="3414"/>
    <w:p>
      <w:pPr>
        <w:spacing w:after="0"/>
        <w:ind w:left="0"/>
        <w:jc w:val="both"/>
      </w:pPr>
      <w:r>
        <w:rPr>
          <w:rFonts w:ascii="Times New Roman"/>
          <w:b w:val="false"/>
          <w:i w:val="false"/>
          <w:color w:val="000000"/>
          <w:sz w:val="28"/>
        </w:rPr>
        <w:t>
      1) к территории участка недр, находящегося в пользовании у другого лица для проведения операций по добыче углеводородов, приравниваются контрактная территория, определенная горным отводом к контракту на недропользование по углеводородам, а также территория, в отношении которой действует протокол о заключении контракта на добычу углеводородов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3414"/>
    <w:bookmarkStart w:name="z4130" w:id="3415"/>
    <w:p>
      <w:pPr>
        <w:spacing w:after="0"/>
        <w:ind w:left="0"/>
        <w:jc w:val="both"/>
      </w:pPr>
      <w:r>
        <w:rPr>
          <w:rFonts w:ascii="Times New Roman"/>
          <w:b w:val="false"/>
          <w:i w:val="false"/>
          <w:color w:val="000000"/>
          <w:sz w:val="28"/>
        </w:rPr>
        <w:t>
      2) к территории участка недр, предоставленного для проведения операций по разведке твердых полезных ископаемых (территория участка разведки), приравниваются контрактная территория, определенная геологическим отводом к контракту по твердым полезным ископаемым или общераспространенным полезным ископаемым, а также территория, в отношении которой действует протокол о заключении контракта на разведку твердых полезных ископаемых или общераспространенных полезных ископаемых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3415"/>
    <w:bookmarkStart w:name="z4131" w:id="3416"/>
    <w:p>
      <w:pPr>
        <w:spacing w:after="0"/>
        <w:ind w:left="0"/>
        <w:jc w:val="both"/>
      </w:pPr>
      <w:r>
        <w:rPr>
          <w:rFonts w:ascii="Times New Roman"/>
          <w:b w:val="false"/>
          <w:i w:val="false"/>
          <w:color w:val="000000"/>
          <w:sz w:val="28"/>
        </w:rPr>
        <w:t>
      3) к территории участка недр, предоставленного для проведения операций по добыче твердых полезных ископаемых или общераспространенных полезных ископаемых (территория участка добычи) или использования пространства недр, приравниваются контрактная территория, определенная горным отводом к контракту по твердым полезным ископаемым или общераспространенным полезным ископаемым или, соответственно, к контракту на строительство и (или) эксплуатацию подземных сооружений, не связанных с разведкой и (или) добычей, а также территория, в отношении которой действует протокол о заключении контракта на добычу твердых полезных ископаемых или общераспространенных полезных ископаемых или контракта на строительство и (или) эксплуатацию подземных сооружений, не связанных с разведкой и (или) добычей,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3416"/>
    <w:bookmarkStart w:name="z3738" w:id="3417"/>
    <w:p>
      <w:pPr>
        <w:spacing w:after="0"/>
        <w:ind w:left="0"/>
        <w:jc w:val="both"/>
      </w:pPr>
      <w:r>
        <w:rPr>
          <w:rFonts w:ascii="Times New Roman"/>
          <w:b w:val="false"/>
          <w:i w:val="false"/>
          <w:color w:val="000000"/>
          <w:sz w:val="28"/>
        </w:rPr>
        <w:t xml:space="preserve">
      8. Установить, что с 1 июля 2019 года к отношениям по контрактам на недропользование по использованию пространства недр для целей, указанных в </w:t>
      </w:r>
      <w:r>
        <w:rPr>
          <w:rFonts w:ascii="Times New Roman"/>
          <w:b w:val="false"/>
          <w:i w:val="false"/>
          <w:color w:val="000000"/>
          <w:sz w:val="28"/>
        </w:rPr>
        <w:t>статье 249</w:t>
      </w:r>
      <w:r>
        <w:rPr>
          <w:rFonts w:ascii="Times New Roman"/>
          <w:b w:val="false"/>
          <w:i w:val="false"/>
          <w:color w:val="000000"/>
          <w:sz w:val="28"/>
        </w:rPr>
        <w:t xml:space="preserve"> настоящего Кодекса, заключенным до введения его в действие, применяются положения </w:t>
      </w:r>
      <w:r>
        <w:rPr>
          <w:rFonts w:ascii="Times New Roman"/>
          <w:b w:val="false"/>
          <w:i w:val="false"/>
          <w:color w:val="000000"/>
          <w:sz w:val="28"/>
        </w:rPr>
        <w:t>статьи 258</w:t>
      </w:r>
      <w:r>
        <w:rPr>
          <w:rFonts w:ascii="Times New Roman"/>
          <w:b w:val="false"/>
          <w:i w:val="false"/>
          <w:color w:val="000000"/>
          <w:sz w:val="28"/>
        </w:rPr>
        <w:t xml:space="preserve"> настоящего Кодекса.</w:t>
      </w:r>
    </w:p>
    <w:bookmarkEnd w:id="3417"/>
    <w:bookmarkStart w:name="z3739" w:id="3418"/>
    <w:p>
      <w:pPr>
        <w:spacing w:after="0"/>
        <w:ind w:left="0"/>
        <w:jc w:val="both"/>
      </w:pPr>
      <w:r>
        <w:rPr>
          <w:rFonts w:ascii="Times New Roman"/>
          <w:b w:val="false"/>
          <w:i w:val="false"/>
          <w:color w:val="000000"/>
          <w:sz w:val="28"/>
        </w:rPr>
        <w:t xml:space="preserve">
      9. Техногенные минеральные образования, заскладированные на объектах размещения, находящихся в эксплуатации на дату введения в действие настоящего Кодекса, и возникшие в результате деятельности горно-обогатительного и металлургического производств, расположенных за пределами находящегося в пользовании участка недр, являются принадлежностью указанных производств. Право собственности на такие техногенные минеральные образования сохраняется за собственником производства до даты закрытия полигона (части полигона) размещения данных техногенных минеральных образований в соответствии с экологическим законодательством Республики Казахстан. </w:t>
      </w:r>
    </w:p>
    <w:bookmarkEnd w:id="3418"/>
    <w:bookmarkStart w:name="z3740" w:id="3419"/>
    <w:p>
      <w:pPr>
        <w:spacing w:after="0"/>
        <w:ind w:left="0"/>
        <w:jc w:val="both"/>
      </w:pPr>
      <w:r>
        <w:rPr>
          <w:rFonts w:ascii="Times New Roman"/>
          <w:b w:val="false"/>
          <w:i w:val="false"/>
          <w:color w:val="000000"/>
          <w:sz w:val="28"/>
        </w:rPr>
        <w:t xml:space="preserve">
      10. Установить, что к объектам размещения и (или) эксплуатации техногенных минеральных образований горнодобывающего и (или) горно-обогатительного производств, возникшим до введения в действие настоящего Кодекса, в том числе в случае их реконструкции с изменением территориальных границ, требование о получении лицензии на использование пространства недр для целей, указанных в </w:t>
      </w:r>
      <w:r>
        <w:rPr>
          <w:rFonts w:ascii="Times New Roman"/>
          <w:b w:val="false"/>
          <w:i w:val="false"/>
          <w:color w:val="000000"/>
          <w:sz w:val="28"/>
        </w:rPr>
        <w:t>статье 249</w:t>
      </w:r>
      <w:r>
        <w:rPr>
          <w:rFonts w:ascii="Times New Roman"/>
          <w:b w:val="false"/>
          <w:i w:val="false"/>
          <w:color w:val="000000"/>
          <w:sz w:val="28"/>
        </w:rPr>
        <w:t xml:space="preserve">, а также ограничения,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25 настоящего Кодекса, не распространяются.</w:t>
      </w:r>
    </w:p>
    <w:bookmarkEnd w:id="3419"/>
    <w:bookmarkStart w:name="z3741" w:id="3420"/>
    <w:p>
      <w:pPr>
        <w:spacing w:after="0"/>
        <w:ind w:left="0"/>
        <w:jc w:val="both"/>
      </w:pPr>
      <w:r>
        <w:rPr>
          <w:rFonts w:ascii="Times New Roman"/>
          <w:b w:val="false"/>
          <w:i w:val="false"/>
          <w:color w:val="000000"/>
          <w:sz w:val="28"/>
        </w:rPr>
        <w:t xml:space="preserve">
      11. Обладатели права недропользования по контрактам на разведку твердых полезных ископаемых,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имеют исключительное право на получение лицензии на добычу твердых полезных ископаемых в пределах контрактной территории путем подачи заявления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201, </w:t>
      </w:r>
      <w:r>
        <w:rPr>
          <w:rFonts w:ascii="Times New Roman"/>
          <w:b w:val="false"/>
          <w:i w:val="false"/>
          <w:color w:val="000000"/>
          <w:sz w:val="28"/>
        </w:rPr>
        <w:t>статьей 204</w:t>
      </w:r>
      <w:r>
        <w:rPr>
          <w:rFonts w:ascii="Times New Roman"/>
          <w:b w:val="false"/>
          <w:i w:val="false"/>
          <w:color w:val="000000"/>
          <w:sz w:val="28"/>
        </w:rPr>
        <w:t>, за исключением подпункта 7) пункта 3, настоящего Кодекса.</w:t>
      </w:r>
    </w:p>
    <w:bookmarkEnd w:id="3420"/>
    <w:bookmarkStart w:name="z3742" w:id="3421"/>
    <w:p>
      <w:pPr>
        <w:spacing w:after="0"/>
        <w:ind w:left="0"/>
        <w:jc w:val="both"/>
      </w:pPr>
      <w:r>
        <w:rPr>
          <w:rFonts w:ascii="Times New Roman"/>
          <w:b w:val="false"/>
          <w:i w:val="false"/>
          <w:color w:val="000000"/>
          <w:sz w:val="28"/>
        </w:rPr>
        <w:t xml:space="preserve">
      Отказ заявителю в выдаче лицензии на добычу твердых полезных ископаемых по заявлению, поданному в соответствии с настоящим пунктом, допускается по основаниям, предусмотренным </w:t>
      </w:r>
      <w:r>
        <w:rPr>
          <w:rFonts w:ascii="Times New Roman"/>
          <w:b w:val="false"/>
          <w:i w:val="false"/>
          <w:color w:val="000000"/>
          <w:sz w:val="28"/>
        </w:rPr>
        <w:t>подпунктом 9)</w:t>
      </w:r>
      <w:r>
        <w:rPr>
          <w:rFonts w:ascii="Times New Roman"/>
          <w:b w:val="false"/>
          <w:i w:val="false"/>
          <w:color w:val="000000"/>
          <w:sz w:val="28"/>
        </w:rPr>
        <w:t xml:space="preserve"> пункта 1 и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207 настоящего Кодекса.</w:t>
      </w:r>
    </w:p>
    <w:bookmarkEnd w:id="3421"/>
    <w:bookmarkStart w:name="z3743" w:id="3422"/>
    <w:p>
      <w:pPr>
        <w:spacing w:after="0"/>
        <w:ind w:left="0"/>
        <w:jc w:val="both"/>
      </w:pPr>
      <w:r>
        <w:rPr>
          <w:rFonts w:ascii="Times New Roman"/>
          <w:b w:val="false"/>
          <w:i w:val="false"/>
          <w:color w:val="000000"/>
          <w:sz w:val="28"/>
        </w:rPr>
        <w:t xml:space="preserve">
      В случае отказа компетентного органа в выдаче лицензии на добычу твердых полезных ископаемых заявитель обязан осуществить ликвидацию последствий недропользования в порядке, предусмотренном настоящим Кодексом для ликвидации последствий операций по разведке твердых полезных ископаемых. </w:t>
      </w:r>
    </w:p>
    <w:bookmarkEnd w:id="3422"/>
    <w:bookmarkStart w:name="z3744" w:id="3423"/>
    <w:p>
      <w:pPr>
        <w:spacing w:after="0"/>
        <w:ind w:left="0"/>
        <w:jc w:val="both"/>
      </w:pPr>
      <w:r>
        <w:rPr>
          <w:rFonts w:ascii="Times New Roman"/>
          <w:b w:val="false"/>
          <w:i w:val="false"/>
          <w:color w:val="000000"/>
          <w:sz w:val="28"/>
        </w:rPr>
        <w:t xml:space="preserve">
      Обладатели права недропользования по контрактам на разведку общераспространенных полезных ископаемых,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имеют исключительное право на получение лицензии на добычу общераспространенных полезных ископаемых в пределах контрактной территории путем подачи заявления в соответствии с положениями </w:t>
      </w:r>
      <w:r>
        <w:rPr>
          <w:rFonts w:ascii="Times New Roman"/>
          <w:b w:val="false"/>
          <w:i w:val="false"/>
          <w:color w:val="000000"/>
          <w:sz w:val="28"/>
        </w:rPr>
        <w:t>главы 30</w:t>
      </w:r>
      <w:r>
        <w:rPr>
          <w:rFonts w:ascii="Times New Roman"/>
          <w:b w:val="false"/>
          <w:i w:val="false"/>
          <w:color w:val="000000"/>
          <w:sz w:val="28"/>
        </w:rPr>
        <w:t xml:space="preserve"> настоящего Кодекса с учетом особенностей, предусмотренных настоящим пунктом.</w:t>
      </w:r>
    </w:p>
    <w:bookmarkEnd w:id="3423"/>
    <w:bookmarkStart w:name="z3745" w:id="3424"/>
    <w:p>
      <w:pPr>
        <w:spacing w:after="0"/>
        <w:ind w:left="0"/>
        <w:jc w:val="both"/>
      </w:pPr>
      <w:r>
        <w:rPr>
          <w:rFonts w:ascii="Times New Roman"/>
          <w:b w:val="false"/>
          <w:i w:val="false"/>
          <w:color w:val="000000"/>
          <w:sz w:val="28"/>
        </w:rPr>
        <w:t>
      12. Установить, что до 1 января 2026 года:</w:t>
      </w:r>
    </w:p>
    <w:bookmarkEnd w:id="3424"/>
    <w:bookmarkStart w:name="z3746" w:id="342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и </w:t>
      </w:r>
      <w:r>
        <w:rPr>
          <w:rFonts w:ascii="Times New Roman"/>
          <w:b w:val="false"/>
          <w:i w:val="false"/>
          <w:color w:val="000000"/>
          <w:sz w:val="28"/>
        </w:rPr>
        <w:t>подпункте 2)</w:t>
      </w:r>
      <w:r>
        <w:rPr>
          <w:rFonts w:ascii="Times New Roman"/>
          <w:b w:val="false"/>
          <w:i w:val="false"/>
          <w:color w:val="000000"/>
          <w:sz w:val="28"/>
        </w:rPr>
        <w:t xml:space="preserve"> пункта 7 статьи 118, </w:t>
      </w:r>
      <w:r>
        <w:rPr>
          <w:rFonts w:ascii="Times New Roman"/>
          <w:b w:val="false"/>
          <w:i w:val="false"/>
          <w:color w:val="000000"/>
          <w:sz w:val="28"/>
        </w:rPr>
        <w:t>подпункте 2)</w:t>
      </w:r>
      <w:r>
        <w:rPr>
          <w:rFonts w:ascii="Times New Roman"/>
          <w:b w:val="false"/>
          <w:i w:val="false"/>
          <w:color w:val="000000"/>
          <w:sz w:val="28"/>
        </w:rPr>
        <w:t xml:space="preserve"> пункта 10 статьи 119, </w:t>
      </w:r>
      <w:r>
        <w:rPr>
          <w:rFonts w:ascii="Times New Roman"/>
          <w:b w:val="false"/>
          <w:i w:val="false"/>
          <w:color w:val="000000"/>
          <w:sz w:val="28"/>
        </w:rPr>
        <w:t>пункте 4</w:t>
      </w:r>
      <w:r>
        <w:rPr>
          <w:rFonts w:ascii="Times New Roman"/>
          <w:b w:val="false"/>
          <w:i w:val="false"/>
          <w:color w:val="000000"/>
          <w:sz w:val="28"/>
        </w:rPr>
        <w:t xml:space="preserve"> статьи 139,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10 статьи 140 и </w:t>
      </w:r>
      <w:r>
        <w:rPr>
          <w:rFonts w:ascii="Times New Roman"/>
          <w:b w:val="false"/>
          <w:i w:val="false"/>
          <w:color w:val="000000"/>
          <w:sz w:val="28"/>
        </w:rPr>
        <w:t>статье 141</w:t>
      </w:r>
      <w:r>
        <w:rPr>
          <w:rFonts w:ascii="Times New Roman"/>
          <w:b w:val="false"/>
          <w:i w:val="false"/>
          <w:color w:val="000000"/>
          <w:sz w:val="28"/>
        </w:rPr>
        <w:t xml:space="preserve"> настоящего Кодекса слова "геологические запасы", "геологических запасов", "геологическим запасам", "геологических запасах" заменяются соответственно словами "запасы", "запасов", "запасам", "запасах";</w:t>
      </w:r>
    </w:p>
    <w:bookmarkEnd w:id="3425"/>
    <w:bookmarkStart w:name="z3747" w:id="34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141</w:t>
      </w:r>
      <w:r>
        <w:rPr>
          <w:rFonts w:ascii="Times New Roman"/>
          <w:b w:val="false"/>
          <w:i w:val="false"/>
          <w:color w:val="000000"/>
          <w:sz w:val="28"/>
        </w:rPr>
        <w:t xml:space="preserve"> настоящего Кодекса слова "центральной комиссией", "центральной комиссии" заменяются соответственно словами "государственной комиссией", "государственной комиссии";</w:t>
      </w:r>
    </w:p>
    <w:bookmarkEnd w:id="3426"/>
    <w:bookmarkStart w:name="z3748" w:id="34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статья 143</w:t>
      </w:r>
      <w:r>
        <w:rPr>
          <w:rFonts w:ascii="Times New Roman"/>
          <w:b w:val="false"/>
          <w:i w:val="false"/>
          <w:color w:val="000000"/>
          <w:sz w:val="28"/>
        </w:rPr>
        <w:t xml:space="preserve"> настоящего Кодекса действует в следующей редакции:</w:t>
      </w:r>
    </w:p>
    <w:bookmarkEnd w:id="3427"/>
    <w:bookmarkStart w:name="z3749" w:id="3428"/>
    <w:p>
      <w:pPr>
        <w:spacing w:after="0"/>
        <w:ind w:left="0"/>
        <w:jc w:val="both"/>
      </w:pPr>
      <w:r>
        <w:rPr>
          <w:rFonts w:ascii="Times New Roman"/>
          <w:b w:val="false"/>
          <w:i w:val="false"/>
          <w:color w:val="000000"/>
          <w:sz w:val="28"/>
        </w:rPr>
        <w:t>
      "Статья 143. Показатели проектных документов по разведке и добыче углеводородов, относимые к контрактным обязательствам недропользователя</w:t>
      </w:r>
    </w:p>
    <w:bookmarkEnd w:id="3428"/>
    <w:bookmarkStart w:name="z3750" w:id="3429"/>
    <w:p>
      <w:pPr>
        <w:spacing w:after="0"/>
        <w:ind w:left="0"/>
        <w:jc w:val="both"/>
      </w:pPr>
      <w:r>
        <w:rPr>
          <w:rFonts w:ascii="Times New Roman"/>
          <w:b w:val="false"/>
          <w:i w:val="false"/>
          <w:color w:val="000000"/>
          <w:sz w:val="28"/>
        </w:rPr>
        <w:t>
      В контракте на недропользование по углеводородам в качестве обязательства недропользователя устанавливается выполнение следующих показателей проектных документов:</w:t>
      </w:r>
    </w:p>
    <w:bookmarkEnd w:id="3429"/>
    <w:bookmarkStart w:name="z3751" w:id="3430"/>
    <w:p>
      <w:pPr>
        <w:spacing w:after="0"/>
        <w:ind w:left="0"/>
        <w:jc w:val="both"/>
      </w:pPr>
      <w:r>
        <w:rPr>
          <w:rFonts w:ascii="Times New Roman"/>
          <w:b w:val="false"/>
          <w:i w:val="false"/>
          <w:color w:val="000000"/>
          <w:sz w:val="28"/>
        </w:rPr>
        <w:t>
      1) плотность сетки эксплуатационных скважин;</w:t>
      </w:r>
    </w:p>
    <w:bookmarkEnd w:id="3430"/>
    <w:bookmarkStart w:name="z3752" w:id="3431"/>
    <w:p>
      <w:pPr>
        <w:spacing w:after="0"/>
        <w:ind w:left="0"/>
        <w:jc w:val="both"/>
      </w:pPr>
      <w:r>
        <w:rPr>
          <w:rFonts w:ascii="Times New Roman"/>
          <w:b w:val="false"/>
          <w:i w:val="false"/>
          <w:color w:val="000000"/>
          <w:sz w:val="28"/>
        </w:rPr>
        <w:t>
      2) соотношение добывающих и нагнетательных скважин по каждому эксплуатационному объекту;</w:t>
      </w:r>
    </w:p>
    <w:bookmarkEnd w:id="3431"/>
    <w:bookmarkStart w:name="z3753" w:id="3432"/>
    <w:p>
      <w:pPr>
        <w:spacing w:after="0"/>
        <w:ind w:left="0"/>
        <w:jc w:val="both"/>
      </w:pPr>
      <w:r>
        <w:rPr>
          <w:rFonts w:ascii="Times New Roman"/>
          <w:b w:val="false"/>
          <w:i w:val="false"/>
          <w:color w:val="000000"/>
          <w:sz w:val="28"/>
        </w:rPr>
        <w:t>
      3) коэффициент компенсации по залежам;</w:t>
      </w:r>
    </w:p>
    <w:bookmarkEnd w:id="3432"/>
    <w:bookmarkStart w:name="z3754" w:id="3433"/>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3433"/>
    <w:bookmarkStart w:name="z3755" w:id="3434"/>
    <w:p>
      <w:pPr>
        <w:spacing w:after="0"/>
        <w:ind w:left="0"/>
        <w:jc w:val="both"/>
      </w:pPr>
      <w:r>
        <w:rPr>
          <w:rFonts w:ascii="Times New Roman"/>
          <w:b w:val="false"/>
          <w:i w:val="false"/>
          <w:color w:val="000000"/>
          <w:sz w:val="28"/>
        </w:rPr>
        <w:t>
      5) отношение пластового давления к забойному давлению;</w:t>
      </w:r>
    </w:p>
    <w:bookmarkEnd w:id="3434"/>
    <w:bookmarkStart w:name="z3756" w:id="3435"/>
    <w:p>
      <w:pPr>
        <w:spacing w:after="0"/>
        <w:ind w:left="0"/>
        <w:jc w:val="both"/>
      </w:pPr>
      <w:r>
        <w:rPr>
          <w:rFonts w:ascii="Times New Roman"/>
          <w:b w:val="false"/>
          <w:i w:val="false"/>
          <w:color w:val="000000"/>
          <w:sz w:val="28"/>
        </w:rPr>
        <w:t xml:space="preserve">
      6) максимально допустимая величина газового фактора по скважинам; </w:t>
      </w:r>
    </w:p>
    <w:bookmarkEnd w:id="3435"/>
    <w:bookmarkStart w:name="z3757" w:id="3436"/>
    <w:p>
      <w:pPr>
        <w:spacing w:after="0"/>
        <w:ind w:left="0"/>
        <w:jc w:val="both"/>
      </w:pPr>
      <w:r>
        <w:rPr>
          <w:rFonts w:ascii="Times New Roman"/>
          <w:b w:val="false"/>
          <w:i w:val="false"/>
          <w:color w:val="000000"/>
          <w:sz w:val="28"/>
        </w:rPr>
        <w:t>
      7) объемы добычи углеводородов;</w:t>
      </w:r>
    </w:p>
    <w:bookmarkEnd w:id="3436"/>
    <w:bookmarkStart w:name="z3758" w:id="3437"/>
    <w:p>
      <w:pPr>
        <w:spacing w:after="0"/>
        <w:ind w:left="0"/>
        <w:jc w:val="both"/>
      </w:pPr>
      <w:r>
        <w:rPr>
          <w:rFonts w:ascii="Times New Roman"/>
          <w:b w:val="false"/>
          <w:i w:val="false"/>
          <w:color w:val="000000"/>
          <w:sz w:val="28"/>
        </w:rPr>
        <w:t>
      8) объемы обратной закачки рабочего агента для повышения пластового давления;</w:t>
      </w:r>
    </w:p>
    <w:bookmarkEnd w:id="3437"/>
    <w:bookmarkStart w:name="z3759" w:id="3438"/>
    <w:p>
      <w:pPr>
        <w:spacing w:after="0"/>
        <w:ind w:left="0"/>
        <w:jc w:val="both"/>
      </w:pPr>
      <w:r>
        <w:rPr>
          <w:rFonts w:ascii="Times New Roman"/>
          <w:b w:val="false"/>
          <w:i w:val="false"/>
          <w:color w:val="000000"/>
          <w:sz w:val="28"/>
        </w:rPr>
        <w:t>
      9) показатели ввода эксплуатационных скважин.</w:t>
      </w:r>
    </w:p>
    <w:bookmarkEnd w:id="3438"/>
    <w:bookmarkStart w:name="z3760" w:id="3439"/>
    <w:p>
      <w:pPr>
        <w:spacing w:after="0"/>
        <w:ind w:left="0"/>
        <w:jc w:val="both"/>
      </w:pPr>
      <w:r>
        <w:rPr>
          <w:rFonts w:ascii="Times New Roman"/>
          <w:b w:val="false"/>
          <w:i w:val="false"/>
          <w:color w:val="000000"/>
          <w:sz w:val="28"/>
        </w:rPr>
        <w:t xml:space="preserve">
      При этом значения показателей, указанных в настоящем пункте, не включаются в контракт и определяются исходя из проектных документов.". </w:t>
      </w:r>
    </w:p>
    <w:bookmarkEnd w:id="3439"/>
    <w:bookmarkStart w:name="z3761" w:id="3440"/>
    <w:p>
      <w:pPr>
        <w:spacing w:after="0"/>
        <w:ind w:left="0"/>
        <w:jc w:val="both"/>
      </w:pPr>
      <w:r>
        <w:rPr>
          <w:rFonts w:ascii="Times New Roman"/>
          <w:b w:val="false"/>
          <w:i w:val="false"/>
          <w:color w:val="000000"/>
          <w:sz w:val="28"/>
        </w:rPr>
        <w:t xml:space="preserve">
      13. Установить, что до 1 января 2022 года части четвертая и пятая </w:t>
      </w:r>
      <w:r>
        <w:rPr>
          <w:rFonts w:ascii="Times New Roman"/>
          <w:b w:val="false"/>
          <w:i w:val="false"/>
          <w:color w:val="000000"/>
          <w:sz w:val="28"/>
        </w:rPr>
        <w:t>пункта 1</w:t>
      </w:r>
      <w:r>
        <w:rPr>
          <w:rFonts w:ascii="Times New Roman"/>
          <w:b w:val="false"/>
          <w:i w:val="false"/>
          <w:color w:val="000000"/>
          <w:sz w:val="28"/>
        </w:rPr>
        <w:t xml:space="preserve"> статьи 131, части третья и четвертая </w:t>
      </w:r>
      <w:r>
        <w:rPr>
          <w:rFonts w:ascii="Times New Roman"/>
          <w:b w:val="false"/>
          <w:i w:val="false"/>
          <w:color w:val="000000"/>
          <w:sz w:val="28"/>
        </w:rPr>
        <w:t>пункта 1</w:t>
      </w:r>
      <w:r>
        <w:rPr>
          <w:rFonts w:ascii="Times New Roman"/>
          <w:b w:val="false"/>
          <w:i w:val="false"/>
          <w:color w:val="000000"/>
          <w:sz w:val="28"/>
        </w:rPr>
        <w:t xml:space="preserve"> статьи 179 и части третья и четвертая </w:t>
      </w:r>
      <w:r>
        <w:rPr>
          <w:rFonts w:ascii="Times New Roman"/>
          <w:b w:val="false"/>
          <w:i w:val="false"/>
          <w:color w:val="000000"/>
          <w:sz w:val="28"/>
        </w:rPr>
        <w:t>пункта 1</w:t>
      </w:r>
      <w:r>
        <w:rPr>
          <w:rFonts w:ascii="Times New Roman"/>
          <w:b w:val="false"/>
          <w:i w:val="false"/>
          <w:color w:val="000000"/>
          <w:sz w:val="28"/>
        </w:rPr>
        <w:t xml:space="preserve"> статьи 213 действуют в следующей редакции: </w:t>
      </w:r>
    </w:p>
    <w:bookmarkEnd w:id="3440"/>
    <w:bookmarkStart w:name="z3762" w:id="3441"/>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w:t>
      </w:r>
    </w:p>
    <w:bookmarkEnd w:id="3441"/>
    <w:bookmarkStart w:name="z3763" w:id="3442"/>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двадцати пяти процентов от общей численности руководителей, менеджеров и специалистов по каждой соответствующей категории.".</w:t>
      </w:r>
    </w:p>
    <w:bookmarkEnd w:id="3442"/>
    <w:bookmarkStart w:name="z3764" w:id="3443"/>
    <w:p>
      <w:pPr>
        <w:spacing w:after="0"/>
        <w:ind w:left="0"/>
        <w:jc w:val="both"/>
      </w:pPr>
      <w:r>
        <w:rPr>
          <w:rFonts w:ascii="Times New Roman"/>
          <w:b w:val="false"/>
          <w:i w:val="false"/>
          <w:color w:val="000000"/>
          <w:sz w:val="28"/>
        </w:rPr>
        <w:t xml:space="preserve">
      14. Признать утратившим силу со дня введения в действие настоящего Кодекса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ст.60; 2011 г., № 1, ст.2; № 11, ст.102; № 12, ст.111; 2012 г., № 2, ст.11, 14; № 3, ст.21; № 4, ст.30; № 6, ст.46; № 8, ст.64; № 11, ст.80; № 15, ст.97; № 23-24, ст.125; 2013 г., № 9, ст.51; № 14, ст.75; № 15, ст.81; 2014 г., № 4-5, ст.24; № 7, ст.37; № 10, ст.52; № 19-I, 19-II, ст.96; № 21, ст.122; № 23, ст.143; № 24, ст.145; 2015 г., № 8, ст.45; № 11, ст.52, 57; № 19-II, ст.102; № 20-IV, ст.113; 2016 г., № 2, ст.9; № 6, ст.45; № 7-II, ст.56; № 8-II, ст.71, 72; № 22, ст.116; 2017 г., № 4, ст.7; № 14, ст.51, 54), за исключением следующих положений, применяемых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настоящего Кодекса, а также в иных случаях, предусмотренных настоящим Кодексом:</w:t>
      </w:r>
    </w:p>
    <w:bookmarkEnd w:id="3443"/>
    <w:bookmarkStart w:name="z3765" w:id="34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29)</w:t>
      </w:r>
      <w:r>
        <w:rPr>
          <w:rFonts w:ascii="Times New Roman"/>
          <w:b w:val="false"/>
          <w:i w:val="false"/>
          <w:color w:val="000000"/>
          <w:sz w:val="28"/>
        </w:rPr>
        <w:t xml:space="preserve"> статьи 1, действующего до 1 января 2026 года;</w:t>
      </w:r>
    </w:p>
    <w:bookmarkEnd w:id="3444"/>
    <w:bookmarkStart w:name="z3766" w:id="34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25)</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статьи 1;</w:t>
      </w:r>
    </w:p>
    <w:bookmarkEnd w:id="3445"/>
    <w:bookmarkStart w:name="z3767" w:id="34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10;</w:t>
      </w:r>
    </w:p>
    <w:bookmarkEnd w:id="3446"/>
    <w:bookmarkStart w:name="z3768" w:id="34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подпунктов 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статьи 20;</w:t>
      </w:r>
    </w:p>
    <w:bookmarkEnd w:id="3447"/>
    <w:bookmarkStart w:name="z3769" w:id="34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статьи 24</w:t>
      </w:r>
      <w:r>
        <w:rPr>
          <w:rFonts w:ascii="Times New Roman"/>
          <w:b w:val="false"/>
          <w:i w:val="false"/>
          <w:color w:val="000000"/>
          <w:sz w:val="28"/>
        </w:rPr>
        <w:t>;</w:t>
      </w:r>
    </w:p>
    <w:bookmarkEnd w:id="3448"/>
    <w:bookmarkStart w:name="z3770" w:id="344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30</w:t>
      </w:r>
      <w:r>
        <w:rPr>
          <w:rFonts w:ascii="Times New Roman"/>
          <w:b w:val="false"/>
          <w:i w:val="false"/>
          <w:color w:val="000000"/>
          <w:sz w:val="28"/>
        </w:rPr>
        <w:t>;</w:t>
      </w:r>
    </w:p>
    <w:bookmarkEnd w:id="3449"/>
    <w:bookmarkStart w:name="z3771" w:id="3450"/>
    <w:p>
      <w:pPr>
        <w:spacing w:after="0"/>
        <w:ind w:left="0"/>
        <w:jc w:val="both"/>
      </w:pPr>
      <w:r>
        <w:rPr>
          <w:rFonts w:ascii="Times New Roman"/>
          <w:b w:val="false"/>
          <w:i w:val="false"/>
          <w:color w:val="000000"/>
          <w:sz w:val="28"/>
        </w:rPr>
        <w:t xml:space="preserve">
      7) частей третьей, четвертой и шестой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статьи 61;</w:t>
      </w:r>
    </w:p>
    <w:bookmarkEnd w:id="3450"/>
    <w:bookmarkStart w:name="z3772" w:id="345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пункта 2-1</w:t>
      </w:r>
      <w:r>
        <w:rPr>
          <w:rFonts w:ascii="Times New Roman"/>
          <w:b w:val="false"/>
          <w:i w:val="false"/>
          <w:color w:val="000000"/>
          <w:sz w:val="28"/>
        </w:rPr>
        <w:t xml:space="preserve"> статьи 61 и </w:t>
      </w:r>
      <w:r>
        <w:rPr>
          <w:rFonts w:ascii="Times New Roman"/>
          <w:b w:val="false"/>
          <w:i w:val="false"/>
          <w:color w:val="000000"/>
          <w:sz w:val="28"/>
        </w:rPr>
        <w:t>пункта 4</w:t>
      </w:r>
      <w:r>
        <w:rPr>
          <w:rFonts w:ascii="Times New Roman"/>
          <w:b w:val="false"/>
          <w:i w:val="false"/>
          <w:color w:val="000000"/>
          <w:sz w:val="28"/>
        </w:rPr>
        <w:t xml:space="preserve"> статьи 69, которые действуют до 1 января 2021 года;</w:t>
      </w:r>
    </w:p>
    <w:bookmarkEnd w:id="3451"/>
    <w:bookmarkStart w:name="z3773" w:id="3452"/>
    <w:p>
      <w:pPr>
        <w:spacing w:after="0"/>
        <w:ind w:left="0"/>
        <w:jc w:val="both"/>
      </w:pPr>
      <w:r>
        <w:rPr>
          <w:rFonts w:ascii="Times New Roman"/>
          <w:b w:val="false"/>
          <w:i w:val="false"/>
          <w:color w:val="000000"/>
          <w:sz w:val="28"/>
        </w:rPr>
        <w:t xml:space="preserve">
      9) частей второй и третьей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статьи 68;</w:t>
      </w:r>
    </w:p>
    <w:bookmarkEnd w:id="3452"/>
    <w:bookmarkStart w:name="z3774" w:id="3453"/>
    <w:p>
      <w:pPr>
        <w:spacing w:after="0"/>
        <w:ind w:left="0"/>
        <w:jc w:val="both"/>
      </w:pPr>
      <w:r>
        <w:rPr>
          <w:rFonts w:ascii="Times New Roman"/>
          <w:b w:val="false"/>
          <w:i w:val="false"/>
          <w:color w:val="000000"/>
          <w:sz w:val="28"/>
        </w:rPr>
        <w:t xml:space="preserve">
      10) части второй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пункта 4</w:t>
      </w:r>
      <w:r>
        <w:rPr>
          <w:rFonts w:ascii="Times New Roman"/>
          <w:b w:val="false"/>
          <w:i w:val="false"/>
          <w:color w:val="000000"/>
          <w:sz w:val="28"/>
        </w:rPr>
        <w:t xml:space="preserve"> статьи 69;</w:t>
      </w:r>
    </w:p>
    <w:bookmarkEnd w:id="3453"/>
    <w:bookmarkStart w:name="z3775" w:id="345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пункта 2</w:t>
      </w:r>
      <w:r>
        <w:rPr>
          <w:rFonts w:ascii="Times New Roman"/>
          <w:b w:val="false"/>
          <w:i w:val="false"/>
          <w:color w:val="000000"/>
          <w:sz w:val="28"/>
        </w:rPr>
        <w:t xml:space="preserve"> статьи 70;</w:t>
      </w:r>
    </w:p>
    <w:bookmarkEnd w:id="3454"/>
    <w:bookmarkStart w:name="z3776" w:id="345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72;</w:t>
      </w:r>
    </w:p>
    <w:bookmarkEnd w:id="3455"/>
    <w:bookmarkStart w:name="z3777" w:id="34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подпункта 12) пункта 1 статьи 76, действующего с учетом того, что порядок финансирования обучения казахстанских кадров по контрактам на недропользование по углеводородам и добыче урана, заключенным до введения в действие настоящего Кодекса, определяется в соответствии с подпунктом 1) пункта 1 статьи 129 и подпунктом 1) пункта 1 статьи 178 настоящего Кодекса;</w:t>
      </w:r>
    </w:p>
    <w:bookmarkEnd w:id="3456"/>
    <w:bookmarkStart w:name="z43298" w:id="3457"/>
    <w:p>
      <w:pPr>
        <w:spacing w:after="0"/>
        <w:ind w:left="0"/>
        <w:jc w:val="both"/>
      </w:pPr>
      <w:r>
        <w:rPr>
          <w:rFonts w:ascii="Times New Roman"/>
          <w:b w:val="false"/>
          <w:i w:val="false"/>
          <w:color w:val="000000"/>
          <w:sz w:val="28"/>
        </w:rPr>
        <w:t>
      13-1) подпункта 12-1) пункта 1 статьи 76, действующего с учетом того, что порядок финансирования научно-исследовательских, научно-технических и (или) опытно-конструкторских работ по контрактам на недропользование по углеводородам и добыче урана, заключенным до введения в действие настоящего Кодекса, определяется в соответствии с подпунктом 2) пункта 1 статьи 129 и подпунктом 2) пункта 1 статьи 178 настоящего Кодекса;</w:t>
      </w:r>
    </w:p>
    <w:bookmarkEnd w:id="3457"/>
    <w:bookmarkStart w:name="z3778" w:id="34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пункта 6</w:t>
      </w:r>
      <w:r>
        <w:rPr>
          <w:rFonts w:ascii="Times New Roman"/>
          <w:b w:val="false"/>
          <w:i w:val="false"/>
          <w:color w:val="000000"/>
          <w:sz w:val="28"/>
        </w:rPr>
        <w:t xml:space="preserve"> статьи 77, за исключением контрактов на недропользование по углеводородам и добыче урана;</w:t>
      </w:r>
    </w:p>
    <w:bookmarkEnd w:id="3458"/>
    <w:bookmarkStart w:name="z3779" w:id="345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пункта 2</w:t>
      </w:r>
      <w:r>
        <w:rPr>
          <w:rFonts w:ascii="Times New Roman"/>
          <w:b w:val="false"/>
          <w:i w:val="false"/>
          <w:color w:val="000000"/>
          <w:sz w:val="28"/>
        </w:rPr>
        <w:t xml:space="preserve">, а также </w:t>
      </w:r>
      <w:r>
        <w:rPr>
          <w:rFonts w:ascii="Times New Roman"/>
          <w:b w:val="false"/>
          <w:i w:val="false"/>
          <w:color w:val="000000"/>
          <w:sz w:val="28"/>
        </w:rPr>
        <w:t>пунктов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111, действующих в следующей редакции:</w:t>
      </w:r>
    </w:p>
    <w:bookmarkEnd w:id="3459"/>
    <w:bookmarkStart w:name="z3780" w:id="3460"/>
    <w:p>
      <w:pPr>
        <w:spacing w:after="0"/>
        <w:ind w:left="0"/>
        <w:jc w:val="both"/>
      </w:pPr>
      <w:r>
        <w:rPr>
          <w:rFonts w:ascii="Times New Roman"/>
          <w:b w:val="false"/>
          <w:i w:val="false"/>
          <w:color w:val="000000"/>
          <w:sz w:val="28"/>
        </w:rPr>
        <w:t>
      "6. Финансирование работ, связанных с ликвидацией или консервацией объекта, осуществляется за счет средств ликвидационного фонда. Отчисления в ликвидационный фонд производятся недропользователем на специальный депозитный счет в любом банке второго уровня на территории Республики Казахстан.</w:t>
      </w:r>
    </w:p>
    <w:bookmarkEnd w:id="3460"/>
    <w:bookmarkStart w:name="z3781" w:id="3461"/>
    <w:p>
      <w:pPr>
        <w:spacing w:after="0"/>
        <w:ind w:left="0"/>
        <w:jc w:val="both"/>
      </w:pPr>
      <w:r>
        <w:rPr>
          <w:rFonts w:ascii="Times New Roman"/>
          <w:b w:val="false"/>
          <w:i w:val="false"/>
          <w:color w:val="000000"/>
          <w:sz w:val="28"/>
        </w:rPr>
        <w:t>
      По контрактам на недропользование, заключенным и действие которых не было прекращено до 1 января 2009 года, по которым недропользователь начал осуществлять отчисления в ликвидационный фонд и отнес их на вычеты в налоговом периоде до 1 января 2009 года в соответствии с налоговым законодательством Республики Казахстан, сумма указанных отчислений должна быть размещена на специальном депозитном счете в любом банке второго уровня на территории Республики Казахстан. Данная сумма отчислений, подлежащая размещению на специальном депозитном счете, уменьшается на сумму, использованную недропользователем за счет средств такого ликвидационного фонда на ликвидацию последствий разработки месторождений.</w:t>
      </w:r>
    </w:p>
    <w:bookmarkEnd w:id="3461"/>
    <w:bookmarkStart w:name="z3782" w:id="3462"/>
    <w:p>
      <w:pPr>
        <w:spacing w:after="0"/>
        <w:ind w:left="0"/>
        <w:jc w:val="both"/>
      </w:pPr>
      <w:r>
        <w:rPr>
          <w:rFonts w:ascii="Times New Roman"/>
          <w:b w:val="false"/>
          <w:i w:val="false"/>
          <w:color w:val="000000"/>
          <w:sz w:val="28"/>
        </w:rPr>
        <w:t>
      При этом использование ликвидационного фонда осуществляется недропользователем с разрешения компетентного органа, а по контрактам, заключенным с местными исполнительными органами областей, городов республиканского значения, столицы, – с разрешения указанных органов. Условия о порядке формирования ликвидационного фонда, размере отчислений в ликвидационный фонд, периодичности таких выплат устанавливаются контрактом.</w:t>
      </w:r>
    </w:p>
    <w:bookmarkEnd w:id="3462"/>
    <w:bookmarkStart w:name="z3783" w:id="3463"/>
    <w:p>
      <w:pPr>
        <w:spacing w:after="0"/>
        <w:ind w:left="0"/>
        <w:jc w:val="both"/>
      </w:pPr>
      <w:r>
        <w:rPr>
          <w:rFonts w:ascii="Times New Roman"/>
          <w:b w:val="false"/>
          <w:i w:val="false"/>
          <w:color w:val="000000"/>
          <w:sz w:val="28"/>
        </w:rPr>
        <w:t>
      7. Если фактические затраты на ликвидацию объектов недропользования превысят размер ликвидационного фонда, недропользователь обязан осуществлять дополнительное финансирование ликвидации объектов недропользования. Если фактические затраты на ликвидацию меньше размера ликвидационного фонда, то оставшиеся деньги остаются у недропользователя.";</w:t>
      </w:r>
    </w:p>
    <w:bookmarkEnd w:id="3463"/>
    <w:bookmarkStart w:name="z3784" w:id="346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статей 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w:t>
      </w:r>
    </w:p>
    <w:bookmarkEnd w:id="3464"/>
    <w:bookmarkStart w:name="z3785" w:id="3465"/>
    <w:p>
      <w:pPr>
        <w:spacing w:after="0"/>
        <w:ind w:left="0"/>
        <w:jc w:val="both"/>
      </w:pPr>
      <w:r>
        <w:rPr>
          <w:rFonts w:ascii="Times New Roman"/>
          <w:b w:val="false"/>
          <w:i w:val="false"/>
          <w:color w:val="000000"/>
          <w:sz w:val="28"/>
        </w:rPr>
        <w:t xml:space="preserve">
      При этом в отношении разрешений и лицензий на недропользование по углеводородам, выданных, а также контрактов на недропользование по углеводородам, заключенных до введения в действие настоящего Кодекса,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111 действуют в течение тридцати шести месяцев со дня введения в действие настоящего Кодекса.</w:t>
      </w:r>
    </w:p>
    <w:bookmarkEnd w:id="3465"/>
    <w:bookmarkStart w:name="z43132" w:id="3466"/>
    <w:p>
      <w:pPr>
        <w:spacing w:after="0"/>
        <w:ind w:left="0"/>
        <w:jc w:val="both"/>
      </w:pPr>
      <w:r>
        <w:rPr>
          <w:rFonts w:ascii="Times New Roman"/>
          <w:b w:val="false"/>
          <w:i w:val="false"/>
          <w:color w:val="000000"/>
          <w:sz w:val="28"/>
        </w:rPr>
        <w:t xml:space="preserve">
      При этом </w:t>
      </w:r>
      <w:r>
        <w:rPr>
          <w:rFonts w:ascii="Times New Roman"/>
          <w:b w:val="false"/>
          <w:i w:val="false"/>
          <w:color w:val="000000"/>
          <w:sz w:val="28"/>
        </w:rPr>
        <w:t>статьи 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Закона Республики Казахстан от 24 июня 2010 года "О недрах и недропользовании" продолжают действовать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278 настоящего Кодекса.</w:t>
      </w:r>
    </w:p>
    <w:bookmarkEnd w:id="3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277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29.06.2018);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278. Переходные положения</w:t>
      </w:r>
    </w:p>
    <w:bookmarkStart w:name="z3787" w:id="3467"/>
    <w:p>
      <w:pPr>
        <w:spacing w:after="0"/>
        <w:ind w:left="0"/>
        <w:jc w:val="both"/>
      </w:pPr>
      <w:r>
        <w:rPr>
          <w:rFonts w:ascii="Times New Roman"/>
          <w:b w:val="false"/>
          <w:i w:val="false"/>
          <w:color w:val="000000"/>
          <w:sz w:val="28"/>
        </w:rPr>
        <w:t>
      1. Установить, что разрешения, лицензии и контракты на недропользование, выданные и заключенные до введения в действие настоящего Кодекса, а также все связанные с ними акты исполнительных органов Республики Казахстан сохраняют свое действие, за исключением случаев, предусмотренных настоящей главой.</w:t>
      </w:r>
    </w:p>
    <w:bookmarkEnd w:id="3467"/>
    <w:bookmarkStart w:name="z3788" w:id="3468"/>
    <w:p>
      <w:pPr>
        <w:spacing w:after="0"/>
        <w:ind w:left="0"/>
        <w:jc w:val="both"/>
      </w:pPr>
      <w:r>
        <w:rPr>
          <w:rFonts w:ascii="Times New Roman"/>
          <w:b w:val="false"/>
          <w:i w:val="false"/>
          <w:color w:val="000000"/>
          <w:sz w:val="28"/>
        </w:rPr>
        <w:t>
      Функции лицензионного органа – Правительства Республики Казахстан в отношении ранее выданных лицензий на недропользование возлагаются на компетентный орган.</w:t>
      </w:r>
    </w:p>
    <w:bookmarkEnd w:id="3468"/>
    <w:bookmarkStart w:name="z3789" w:id="3469"/>
    <w:p>
      <w:pPr>
        <w:spacing w:after="0"/>
        <w:ind w:left="0"/>
        <w:jc w:val="both"/>
      </w:pPr>
      <w:r>
        <w:rPr>
          <w:rFonts w:ascii="Times New Roman"/>
          <w:b w:val="false"/>
          <w:i w:val="false"/>
          <w:color w:val="000000"/>
          <w:sz w:val="28"/>
        </w:rPr>
        <w:t>
      Компетентный орган, а также местные исполнительные органы областей, городов республиканского значения, столицы осуществляют контроль за соблюдением условий заключенных с ними контрактов.</w:t>
      </w:r>
    </w:p>
    <w:bookmarkEnd w:id="3469"/>
    <w:bookmarkStart w:name="z3790" w:id="3470"/>
    <w:p>
      <w:pPr>
        <w:spacing w:after="0"/>
        <w:ind w:left="0"/>
        <w:jc w:val="both"/>
      </w:pPr>
      <w:r>
        <w:rPr>
          <w:rFonts w:ascii="Times New Roman"/>
          <w:b w:val="false"/>
          <w:i w:val="false"/>
          <w:color w:val="000000"/>
          <w:sz w:val="28"/>
        </w:rPr>
        <w:t xml:space="preserve">
      2. Установить, что обладатель права недропользования по контракту на добычу подземных вод обязан в течение трех лет со дня введения в действие настоящего Кодекса получить разрешение на специальное водопользование в пределах границ территории участка недр, определенного контрактом, в соответствии с водным законодательством Республики Казахстан. </w:t>
      </w:r>
    </w:p>
    <w:bookmarkEnd w:id="3470"/>
    <w:bookmarkStart w:name="z3791" w:id="3471"/>
    <w:p>
      <w:pPr>
        <w:spacing w:after="0"/>
        <w:ind w:left="0"/>
        <w:jc w:val="both"/>
      </w:pPr>
      <w:r>
        <w:rPr>
          <w:rFonts w:ascii="Times New Roman"/>
          <w:b w:val="false"/>
          <w:i w:val="false"/>
          <w:color w:val="000000"/>
          <w:sz w:val="28"/>
        </w:rPr>
        <w:t>
      Действие контракта на добычу подземных вод прекращается со дня выдачи разрешения на специальное водопользование либо по истечении указанного срока, если разрешение на специальное водопользование не было получено.</w:t>
      </w:r>
    </w:p>
    <w:bookmarkEnd w:id="3471"/>
    <w:bookmarkStart w:name="z3792" w:id="3472"/>
    <w:p>
      <w:pPr>
        <w:spacing w:after="0"/>
        <w:ind w:left="0"/>
        <w:jc w:val="both"/>
      </w:pPr>
      <w:r>
        <w:rPr>
          <w:rFonts w:ascii="Times New Roman"/>
          <w:b w:val="false"/>
          <w:i w:val="false"/>
          <w:color w:val="000000"/>
          <w:sz w:val="28"/>
        </w:rPr>
        <w:t xml:space="preserve">
      3. Установить, что предоставление права недропользования лицу, ставшему победителем конкурса на предоставление права недропользования по твердым полезным ископаемым или общераспространенным полезным ископаемым, состоявшегося до дня введения в действие настоящего Кодекса, а также лицу, в отношении которого компетентным органом или местным исполнительным органом области, города республиканского значения, столицы принято решение о заключении контракта на недропользование по твердым полезным ископаемым или общераспространенным полезным ископаемым по результатам прямых переговоров либо по итогам конкурса на предоставление права недропользования, признанного несостоявшимся, осуществляется путем заключения контракта с компетентным органом или местным исполнительным органом области, города республиканского значения, столицы в порядке и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действовавшим на день введения в действие настоящего Кодекса, с учетом следующего:</w:t>
      </w:r>
    </w:p>
    <w:bookmarkEnd w:id="3472"/>
    <w:bookmarkStart w:name="z4096" w:id="3473"/>
    <w:p>
      <w:pPr>
        <w:spacing w:after="0"/>
        <w:ind w:left="0"/>
        <w:jc w:val="both"/>
      </w:pPr>
      <w:r>
        <w:rPr>
          <w:rFonts w:ascii="Times New Roman"/>
          <w:b w:val="false"/>
          <w:i w:val="false"/>
          <w:color w:val="000000"/>
          <w:sz w:val="28"/>
        </w:rPr>
        <w:t>
      1) контракт на недропользование заключается на основе положений модельных контрактов, утвержденных компетентным органом;</w:t>
      </w:r>
    </w:p>
    <w:bookmarkEnd w:id="3473"/>
    <w:bookmarkStart w:name="z4097" w:id="3474"/>
    <w:p>
      <w:pPr>
        <w:spacing w:after="0"/>
        <w:ind w:left="0"/>
        <w:jc w:val="both"/>
      </w:pPr>
      <w:r>
        <w:rPr>
          <w:rFonts w:ascii="Times New Roman"/>
          <w:b w:val="false"/>
          <w:i w:val="false"/>
          <w:color w:val="000000"/>
          <w:sz w:val="28"/>
        </w:rPr>
        <w:t xml:space="preserve">
      2) проект контракта на разведку твердых полезных ископаемых или общераспространенных полезных ископаемых с утвержденным планом разведки, разработанным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и получившим положительное заключение государственной экологической экспертизы, должен быть представлен компетентному органу или местному исполнительному органу области, города республиканского значения, столицы не позднее десяти месяцев со дня объявления итогов конкурса на предоставление права недропользования (признания конкурса несостоявшимся) или подписания протокола прямых переговоров.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  </w:t>
      </w:r>
    </w:p>
    <w:bookmarkEnd w:id="3474"/>
    <w:bookmarkStart w:name="z4098" w:id="3475"/>
    <w:p>
      <w:pPr>
        <w:spacing w:after="0"/>
        <w:ind w:left="0"/>
        <w:jc w:val="both"/>
      </w:pPr>
      <w:r>
        <w:rPr>
          <w:rFonts w:ascii="Times New Roman"/>
          <w:b w:val="false"/>
          <w:i w:val="false"/>
          <w:color w:val="000000"/>
          <w:sz w:val="28"/>
        </w:rPr>
        <w:t xml:space="preserve">
      3) проект контракта на добычу твердых полезных ископаемых или общераспространенных полезных ископаемых с утвержденным планом горных работ, составленным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 и получившим предусмотренные настоящим Кодексом согласования, должен быть представлен компетентному органу или местному исполнительному органу области, города республиканского значения, столицы не позднее двадцати одного месяца со дня объявления итогов конкурса на предоставление права недропользования (признания конкурса несостоявшимся) или подписания протокола прямых переговоров.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 </w:t>
      </w:r>
    </w:p>
    <w:bookmarkEnd w:id="3475"/>
    <w:bookmarkStart w:name="z4099" w:id="3476"/>
    <w:p>
      <w:pPr>
        <w:spacing w:after="0"/>
        <w:ind w:left="0"/>
        <w:jc w:val="both"/>
      </w:pPr>
      <w:r>
        <w:rPr>
          <w:rFonts w:ascii="Times New Roman"/>
          <w:b w:val="false"/>
          <w:i w:val="false"/>
          <w:color w:val="000000"/>
          <w:sz w:val="28"/>
        </w:rPr>
        <w:t>
      Условия контракта на недропользование определяются рабочей группой компетентного органа или местного исполнительного органа области, города республиканского значения, столицы, создаваемой в соответствии с частью шестой пункта 12 настоящей статьи. Согласованный сторонами проект контракта на недропользование подлежит правовой экспертизе. Проект контракта на добычу твердых полезных ископаемых также подлежит экономической экспертизе уполномоченным органом в области государственного планирования. Проект контракта на добычу общераспространенных полезных ископаемых подлежит экономической экспертизе местным исполнительным органом области, города республиканского значения, столицы. Контракт на недропользование должен быть заключен в срок не позднее шести месяцев с даты представления проекта контракта в соответствии с частью первой настоящего пункта.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w:t>
      </w:r>
    </w:p>
    <w:bookmarkEnd w:id="3476"/>
    <w:bookmarkStart w:name="z4100" w:id="3477"/>
    <w:p>
      <w:pPr>
        <w:spacing w:after="0"/>
        <w:ind w:left="0"/>
        <w:jc w:val="both"/>
      </w:pPr>
      <w:r>
        <w:rPr>
          <w:rFonts w:ascii="Times New Roman"/>
          <w:b w:val="false"/>
          <w:i w:val="false"/>
          <w:color w:val="000000"/>
          <w:sz w:val="28"/>
        </w:rPr>
        <w:t xml:space="preserve">
      По контрактам на добычу, заключенным в соответствии с настоящим пунктом, недропользователь обязан обеспечить наличие плана ликвидации, получившего положительное заключение комплексной экспертизы уполномоченного органа по твердым полезным ископаемым, не позднее одного года со дня заключения контракта на добычу. Последующие внесение изменений в план ликвидации и проведение комплексной экспертизы плана ликвидации осуществляются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217 настоящего Кодекса.   </w:t>
      </w:r>
    </w:p>
    <w:bookmarkEnd w:id="3477"/>
    <w:bookmarkStart w:name="z4101" w:id="3478"/>
    <w:p>
      <w:pPr>
        <w:spacing w:after="0"/>
        <w:ind w:left="0"/>
        <w:jc w:val="both"/>
      </w:pPr>
      <w:r>
        <w:rPr>
          <w:rFonts w:ascii="Times New Roman"/>
          <w:b w:val="false"/>
          <w:i w:val="false"/>
          <w:color w:val="000000"/>
          <w:sz w:val="28"/>
        </w:rPr>
        <w:t>
      Контракты на недропользование, заключенные в соответствии с настоящим пунктом, для целей применения положений настоящей главы приравниваются к контрактам на недропользование, заключенным до введения в действие настоящего Кодекса.</w:t>
      </w:r>
    </w:p>
    <w:bookmarkEnd w:id="3478"/>
    <w:bookmarkStart w:name="z4132" w:id="3479"/>
    <w:p>
      <w:pPr>
        <w:spacing w:after="0"/>
        <w:ind w:left="0"/>
        <w:jc w:val="both"/>
      </w:pPr>
      <w:r>
        <w:rPr>
          <w:rFonts w:ascii="Times New Roman"/>
          <w:b w:val="false"/>
          <w:i w:val="false"/>
          <w:color w:val="000000"/>
          <w:sz w:val="28"/>
        </w:rPr>
        <w:t>
      3-1. Установить, что по письменному обращению заявителя право на разведку или добычу общераспространенных полезных ископаемых, используемых для строительства (реконструкции) и ремонта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 до 1 января 2026 года предоставляется путем выдачи письменного разрешения местного исполнительного органа области, города республиканского значения, столицы по согласованию с территориальными подразделениями уполномоченного органа по изучению недр и уполномоченного органа в области охраны окружающей среды в порядке, определенном уполномоченным органом в области твердых полезных ископаемых. Срок действия такого разрешения не может превышать срок действия соответствующего договора на строительство (реконструкцию) и ремонт автомобильных дорог общего пользования, железных дорог, гидросооружений и гидротехнических сооружений, находящихся в государственной собственности, для осуществления которых было предоставлено право недропользования. Государственный орган, являющийся заказчиком строительства (реконструкции) и ремонта объектов, находящихся в государственной собственности, утверждает перечень подрядчиков (субподрядчиков), которые вправе осуществлять разведку или добычу общераспространенных полезных ископаемых для целей строительства (реконструкции) и ремонта. Недропользователи, осуществляющие добычу общераспространенных полезных ископаемых на основании разрешения, выданного в соответствии с настоящим пунктом, не вправе отчуждать их третьим лицам.</w:t>
      </w:r>
    </w:p>
    <w:bookmarkEnd w:id="3479"/>
    <w:bookmarkStart w:name="z4133" w:id="3480"/>
    <w:p>
      <w:pPr>
        <w:spacing w:after="0"/>
        <w:ind w:left="0"/>
        <w:jc w:val="both"/>
      </w:pPr>
      <w:r>
        <w:rPr>
          <w:rFonts w:ascii="Times New Roman"/>
          <w:b w:val="false"/>
          <w:i w:val="false"/>
          <w:color w:val="000000"/>
          <w:sz w:val="28"/>
        </w:rPr>
        <w:t xml:space="preserve">
      Разрешение на разведку или добычу общераспространенных полезных ископаемых выдается в пределах территорий, расположенных на расстоянии не более десяти километров от реконструируемых или спроектированных автомобильных дорог общего пользования, железных дорог, заказчиком которых является соответствующий государственный орган, а также гидросооружений и гидротехнических сооружений. При этом такое разрешение выдается на территории, не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настоящего Кодекса.</w:t>
      </w:r>
    </w:p>
    <w:bookmarkEnd w:id="3480"/>
    <w:bookmarkStart w:name="z4134" w:id="3481"/>
    <w:p>
      <w:pPr>
        <w:spacing w:after="0"/>
        <w:ind w:left="0"/>
        <w:jc w:val="both"/>
      </w:pPr>
      <w:r>
        <w:rPr>
          <w:rFonts w:ascii="Times New Roman"/>
          <w:b w:val="false"/>
          <w:i w:val="false"/>
          <w:color w:val="000000"/>
          <w:sz w:val="28"/>
        </w:rPr>
        <w:t xml:space="preserve">
      Наличие разрешения на разведку или добычу общераспространенных полезных ископаемых, выданного на основании настоящего пункта, не препятствует предоставлению права недропользования другим лицам в соответствии с настоящим Кодексом. В этом случае проведение операций по недропользованию несколькими недропользователями регулируется </w:t>
      </w:r>
      <w:r>
        <w:rPr>
          <w:rFonts w:ascii="Times New Roman"/>
          <w:b w:val="false"/>
          <w:i w:val="false"/>
          <w:color w:val="000000"/>
          <w:sz w:val="28"/>
        </w:rPr>
        <w:t>статьей 24</w:t>
      </w:r>
      <w:r>
        <w:rPr>
          <w:rFonts w:ascii="Times New Roman"/>
          <w:b w:val="false"/>
          <w:i w:val="false"/>
          <w:color w:val="000000"/>
          <w:sz w:val="28"/>
        </w:rPr>
        <w:t xml:space="preserve"> настоящего Кодекса. </w:t>
      </w:r>
    </w:p>
    <w:bookmarkEnd w:id="3481"/>
    <w:bookmarkStart w:name="z4135" w:id="3482"/>
    <w:p>
      <w:pPr>
        <w:spacing w:after="0"/>
        <w:ind w:left="0"/>
        <w:jc w:val="both"/>
      </w:pPr>
      <w:r>
        <w:rPr>
          <w:rFonts w:ascii="Times New Roman"/>
          <w:b w:val="false"/>
          <w:i w:val="false"/>
          <w:color w:val="000000"/>
          <w:sz w:val="28"/>
        </w:rPr>
        <w:t xml:space="preserve">
      Разрешение на разведку или добычу общераспространенных полезных ископаемых может быть выдано на территории, занятые другими недропользователями, с их предварительного письменного согласия и при условии заключения соглашения,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24 настоящего Кодекса.</w:t>
      </w:r>
    </w:p>
    <w:bookmarkEnd w:id="3482"/>
    <w:bookmarkStart w:name="z4136" w:id="3483"/>
    <w:p>
      <w:pPr>
        <w:spacing w:after="0"/>
        <w:ind w:left="0"/>
        <w:jc w:val="both"/>
      </w:pPr>
      <w:r>
        <w:rPr>
          <w:rFonts w:ascii="Times New Roman"/>
          <w:b w:val="false"/>
          <w:i w:val="false"/>
          <w:color w:val="000000"/>
          <w:sz w:val="28"/>
        </w:rPr>
        <w:t>
      Разрешение на разведку или добычу общераспространенных полезных ископаемых не относится к разрешениям, регулируемым в соответствии с законодательством Республики Казахстан о разрешениях и уведомлениях.</w:t>
      </w:r>
    </w:p>
    <w:bookmarkEnd w:id="3483"/>
    <w:bookmarkStart w:name="z3793" w:id="3484"/>
    <w:p>
      <w:pPr>
        <w:spacing w:after="0"/>
        <w:ind w:left="0"/>
        <w:jc w:val="both"/>
      </w:pPr>
      <w:r>
        <w:rPr>
          <w:rFonts w:ascii="Times New Roman"/>
          <w:b w:val="false"/>
          <w:i w:val="false"/>
          <w:color w:val="000000"/>
          <w:sz w:val="28"/>
        </w:rPr>
        <w:t xml:space="preserve">
      4. Установить, что программа управления государственным фондом недр помимо сведений,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70 настоящего Кодекса, дополнительно может содержать:</w:t>
      </w:r>
    </w:p>
    <w:bookmarkEnd w:id="3484"/>
    <w:bookmarkStart w:name="z3794" w:id="3485"/>
    <w:p>
      <w:pPr>
        <w:spacing w:after="0"/>
        <w:ind w:left="0"/>
        <w:jc w:val="both"/>
      </w:pPr>
      <w:r>
        <w:rPr>
          <w:rFonts w:ascii="Times New Roman"/>
          <w:b w:val="false"/>
          <w:i w:val="false"/>
          <w:color w:val="000000"/>
          <w:sz w:val="28"/>
        </w:rPr>
        <w:t>
      1) географические координаты участков недр, содержащих запасы промышленных категорий твердых полезных ископаемых, за исключением общераспространенных и урана, включенных в государственный баланс полезных ископаемых до дня введения в действие настоящего Кодекса;</w:t>
      </w:r>
    </w:p>
    <w:bookmarkEnd w:id="3485"/>
    <w:bookmarkStart w:name="z3795" w:id="3486"/>
    <w:p>
      <w:pPr>
        <w:spacing w:after="0"/>
        <w:ind w:left="0"/>
        <w:jc w:val="both"/>
      </w:pPr>
      <w:r>
        <w:rPr>
          <w:rFonts w:ascii="Times New Roman"/>
          <w:b w:val="false"/>
          <w:i w:val="false"/>
          <w:color w:val="000000"/>
          <w:sz w:val="28"/>
        </w:rPr>
        <w:t xml:space="preserve">
      2) географические координаты территорий, обозначенных линиями, расположенными на расстоянии, не превышающем тридцать километров от внешнего периметра границ горного отвода (участка добычи), контракта на добычу или совмещенную разведку и добычу твердых полезных ископаемых, заключенного до 31 декабря 2017 года недропользователем, являющимся юридическим лицом, отнесенным в соответствии с законодательством Республики Казахстан к градообразующим. </w:t>
      </w:r>
    </w:p>
    <w:bookmarkEnd w:id="3486"/>
    <w:bookmarkStart w:name="z3796" w:id="3487"/>
    <w:p>
      <w:pPr>
        <w:spacing w:after="0"/>
        <w:ind w:left="0"/>
        <w:jc w:val="both"/>
      </w:pPr>
      <w:r>
        <w:rPr>
          <w:rFonts w:ascii="Times New Roman"/>
          <w:b w:val="false"/>
          <w:i w:val="false"/>
          <w:color w:val="000000"/>
          <w:sz w:val="28"/>
        </w:rPr>
        <w:t>
      Территория участка недр, включенная в программу управления государственным фондом недр в соответствии с частью первой настоящего пункта, не должна превышать двести блоков.</w:t>
      </w:r>
    </w:p>
    <w:bookmarkEnd w:id="3487"/>
    <w:bookmarkStart w:name="z3797" w:id="3488"/>
    <w:p>
      <w:pPr>
        <w:spacing w:after="0"/>
        <w:ind w:left="0"/>
        <w:jc w:val="both"/>
      </w:pPr>
      <w:r>
        <w:rPr>
          <w:rFonts w:ascii="Times New Roman"/>
          <w:b w:val="false"/>
          <w:i w:val="false"/>
          <w:color w:val="000000"/>
          <w:sz w:val="28"/>
        </w:rPr>
        <w:t>
      Территории, указанные в подпункте 2) части первой настоящего пункта, включаются в программу управления государственным фондом недр по заявлению соответствующего недропользователя. Заявление подается в компетентный орган в письменной форме не позднее трех месяцев после дня первого официального опубликования настоящего Кодекса с указанием географических координат территории и приведением обоснования необходимости ее включения.</w:t>
      </w:r>
    </w:p>
    <w:bookmarkEnd w:id="3488"/>
    <w:bookmarkStart w:name="z3798" w:id="3489"/>
    <w:p>
      <w:pPr>
        <w:spacing w:after="0"/>
        <w:ind w:left="0"/>
        <w:jc w:val="both"/>
      </w:pPr>
      <w:r>
        <w:rPr>
          <w:rFonts w:ascii="Times New Roman"/>
          <w:b w:val="false"/>
          <w:i w:val="false"/>
          <w:color w:val="000000"/>
          <w:sz w:val="28"/>
        </w:rPr>
        <w:t>
      Участки недр для проведения операций по разведке или добыче твердых полезных ископаемых в пределах территорий, предусмотренных частью первой настоящего пункта, предоставляются в пользование на основании аукциона. Порядок проведения аукциона и выдачи по его итогам лицензии на разведку или добычу твердых полезных ископаемых определяется компетентным органом. Аукцион проводится по решению компетентного органа. По территориям, предусмотренным подпунктом 2) части первой настоящего пункта, решение компетентного органа о проведении аукциона принимается по предложению недропользователя, по заявлению которого соответствующие территории включены в программу управления государственным фондом недр.</w:t>
      </w:r>
    </w:p>
    <w:bookmarkEnd w:id="3489"/>
    <w:bookmarkStart w:name="z3800" w:id="3490"/>
    <w:p>
      <w:pPr>
        <w:spacing w:after="0"/>
        <w:ind w:left="0"/>
        <w:jc w:val="both"/>
      </w:pPr>
      <w:r>
        <w:rPr>
          <w:rFonts w:ascii="Times New Roman"/>
          <w:b w:val="false"/>
          <w:i w:val="false"/>
          <w:color w:val="000000"/>
          <w:sz w:val="28"/>
        </w:rPr>
        <w:t xml:space="preserve">
      Аукцион проводится конкурсной комиссией, состав которой утверждается компетентным органом. Конкурсная комиссия вправе включить в условия аукциона более высокие требования к размеру ежегодных минимальных расходов, предусмотренных настоящим Кодексом для соответствующей лицензии на недропользование. Помимо обязательств, предусмотренных </w:t>
      </w:r>
      <w:r>
        <w:rPr>
          <w:rFonts w:ascii="Times New Roman"/>
          <w:b w:val="false"/>
          <w:i w:val="false"/>
          <w:color w:val="000000"/>
          <w:sz w:val="28"/>
        </w:rPr>
        <w:t>статьями 191</w:t>
      </w:r>
      <w:r>
        <w:rPr>
          <w:rFonts w:ascii="Times New Roman"/>
          <w:b w:val="false"/>
          <w:i w:val="false"/>
          <w:color w:val="000000"/>
          <w:sz w:val="28"/>
        </w:rPr>
        <w:t xml:space="preserve"> и </w:t>
      </w:r>
      <w:r>
        <w:rPr>
          <w:rFonts w:ascii="Times New Roman"/>
          <w:b w:val="false"/>
          <w:i w:val="false"/>
          <w:color w:val="000000"/>
          <w:sz w:val="28"/>
        </w:rPr>
        <w:t>208</w:t>
      </w:r>
      <w:r>
        <w:rPr>
          <w:rFonts w:ascii="Times New Roman"/>
          <w:b w:val="false"/>
          <w:i w:val="false"/>
          <w:color w:val="000000"/>
          <w:sz w:val="28"/>
        </w:rPr>
        <w:t xml:space="preserve"> настоящего Кодекса, выданная лицензия на недропользование может содержать дополнительные обязательства недропользователя и основания отзыва лицензии или уплаты неустойки за нарушение указанных обязательств. </w:t>
      </w:r>
    </w:p>
    <w:bookmarkEnd w:id="3490"/>
    <w:bookmarkStart w:name="z3801" w:id="3491"/>
    <w:p>
      <w:pPr>
        <w:spacing w:after="0"/>
        <w:ind w:left="0"/>
        <w:jc w:val="both"/>
      </w:pPr>
      <w:r>
        <w:rPr>
          <w:rFonts w:ascii="Times New Roman"/>
          <w:b w:val="false"/>
          <w:i w:val="false"/>
          <w:color w:val="000000"/>
          <w:sz w:val="28"/>
        </w:rPr>
        <w:t>
      Помимо иных требований, устанавливаемых правилами проведения аукциона, к участию в аукционе могут быть допущены заявители, обладающие:</w:t>
      </w:r>
    </w:p>
    <w:bookmarkEnd w:id="3491"/>
    <w:bookmarkStart w:name="z4137" w:id="3492"/>
    <w:p>
      <w:pPr>
        <w:spacing w:after="0"/>
        <w:ind w:left="0"/>
        <w:jc w:val="both"/>
      </w:pPr>
      <w:r>
        <w:rPr>
          <w:rFonts w:ascii="Times New Roman"/>
          <w:b w:val="false"/>
          <w:i w:val="false"/>
          <w:color w:val="000000"/>
          <w:sz w:val="28"/>
        </w:rPr>
        <w:t>
      для проведения операций по разведке – профессиональными и финансовыми возможностями, достаточными для покрытия минимальных расходов на операции по разведке не менее чем на десяти блоках в течение первого года;</w:t>
      </w:r>
    </w:p>
    <w:bookmarkEnd w:id="3492"/>
    <w:bookmarkStart w:name="z4138" w:id="3493"/>
    <w:p>
      <w:pPr>
        <w:spacing w:after="0"/>
        <w:ind w:left="0"/>
        <w:jc w:val="both"/>
      </w:pPr>
      <w:r>
        <w:rPr>
          <w:rFonts w:ascii="Times New Roman"/>
          <w:b w:val="false"/>
          <w:i w:val="false"/>
          <w:color w:val="000000"/>
          <w:sz w:val="28"/>
        </w:rPr>
        <w:t>
      для проведения операций по добыче – профессиональными, техническими и финансовыми возможностями, достаточными для покрытия минимальных расходов на добычу не менее чем на ста гектарах в течение первого года. Несоответствие заявителя указанным требованиям является основанием для отказа в допуске к участию в аукционе.</w:t>
      </w:r>
    </w:p>
    <w:bookmarkEnd w:id="3493"/>
    <w:bookmarkStart w:name="z3802" w:id="3494"/>
    <w:p>
      <w:pPr>
        <w:spacing w:after="0"/>
        <w:ind w:left="0"/>
        <w:jc w:val="both"/>
      </w:pPr>
      <w:r>
        <w:rPr>
          <w:rFonts w:ascii="Times New Roman"/>
          <w:b w:val="false"/>
          <w:i w:val="false"/>
          <w:color w:val="000000"/>
          <w:sz w:val="28"/>
        </w:rPr>
        <w:t xml:space="preserve">
      Объявление о проведении аукциона должно быть опубликовано не ранее чем за три месяца до даты его проведения. Извещение о проведении аукциона, его условиях и итогах публикуется в периодических печатных изданиях, распространяемых на всей территории Республики Казахстан, на казахском и русском языках. Условия аукциона должны предусматривать стартовый размер подписного бонуса. Победителем аукциона становится участник, предложивший наибольший размер подписного бонуса. Итоги аукциона могут быть обжалованы его участниками в установленном законодательством Республики Казахстан порядке. </w:t>
      </w:r>
    </w:p>
    <w:bookmarkEnd w:id="3494"/>
    <w:bookmarkStart w:name="z3803" w:id="3495"/>
    <w:p>
      <w:pPr>
        <w:spacing w:after="0"/>
        <w:ind w:left="0"/>
        <w:jc w:val="both"/>
      </w:pPr>
      <w:r>
        <w:rPr>
          <w:rFonts w:ascii="Times New Roman"/>
          <w:b w:val="false"/>
          <w:i w:val="false"/>
          <w:color w:val="000000"/>
          <w:sz w:val="28"/>
        </w:rPr>
        <w:t>
      Аукцион не проводится в случаях:</w:t>
      </w:r>
    </w:p>
    <w:bookmarkEnd w:id="3495"/>
    <w:bookmarkStart w:name="z3804" w:id="3496"/>
    <w:p>
      <w:pPr>
        <w:spacing w:after="0"/>
        <w:ind w:left="0"/>
        <w:jc w:val="both"/>
      </w:pPr>
      <w:r>
        <w:rPr>
          <w:rFonts w:ascii="Times New Roman"/>
          <w:b w:val="false"/>
          <w:i w:val="false"/>
          <w:color w:val="000000"/>
          <w:sz w:val="28"/>
        </w:rPr>
        <w:t>
      1) отсутствия заявлений на участие в аукционе;</w:t>
      </w:r>
    </w:p>
    <w:bookmarkEnd w:id="3496"/>
    <w:bookmarkStart w:name="z3805" w:id="3497"/>
    <w:p>
      <w:pPr>
        <w:spacing w:after="0"/>
        <w:ind w:left="0"/>
        <w:jc w:val="both"/>
      </w:pPr>
      <w:r>
        <w:rPr>
          <w:rFonts w:ascii="Times New Roman"/>
          <w:b w:val="false"/>
          <w:i w:val="false"/>
          <w:color w:val="000000"/>
          <w:sz w:val="28"/>
        </w:rPr>
        <w:t>
      2) предоставления менее двух заявлений на участие в аукционе;</w:t>
      </w:r>
    </w:p>
    <w:bookmarkEnd w:id="3497"/>
    <w:bookmarkStart w:name="z3806" w:id="3498"/>
    <w:p>
      <w:pPr>
        <w:spacing w:after="0"/>
        <w:ind w:left="0"/>
        <w:jc w:val="both"/>
      </w:pPr>
      <w:r>
        <w:rPr>
          <w:rFonts w:ascii="Times New Roman"/>
          <w:b w:val="false"/>
          <w:i w:val="false"/>
          <w:color w:val="000000"/>
          <w:sz w:val="28"/>
        </w:rPr>
        <w:t>
      3) допуска к участию в аукционе менее двух лиц.</w:t>
      </w:r>
    </w:p>
    <w:bookmarkEnd w:id="3498"/>
    <w:bookmarkStart w:name="z3807" w:id="3499"/>
    <w:p>
      <w:pPr>
        <w:spacing w:after="0"/>
        <w:ind w:left="0"/>
        <w:jc w:val="both"/>
      </w:pPr>
      <w:r>
        <w:rPr>
          <w:rFonts w:ascii="Times New Roman"/>
          <w:b w:val="false"/>
          <w:i w:val="false"/>
          <w:color w:val="000000"/>
          <w:sz w:val="28"/>
        </w:rPr>
        <w:t>
      Если аукцион не проведен по основанию, предусмотренному в подпункте 3) части девятой настоящего пункта, лицензия на недропользование выдается единственному лицу, допущенному к участию в аукционе.</w:t>
      </w:r>
    </w:p>
    <w:bookmarkEnd w:id="3499"/>
    <w:bookmarkStart w:name="z3808" w:id="3500"/>
    <w:p>
      <w:pPr>
        <w:spacing w:after="0"/>
        <w:ind w:left="0"/>
        <w:jc w:val="both"/>
      </w:pPr>
      <w:r>
        <w:rPr>
          <w:rFonts w:ascii="Times New Roman"/>
          <w:b w:val="false"/>
          <w:i w:val="false"/>
          <w:color w:val="000000"/>
          <w:sz w:val="28"/>
        </w:rPr>
        <w:t xml:space="preserve">
      Аукцион признается несостоявшимся в следующих случаях: </w:t>
      </w:r>
    </w:p>
    <w:bookmarkEnd w:id="3500"/>
    <w:bookmarkStart w:name="z3809" w:id="3501"/>
    <w:p>
      <w:pPr>
        <w:spacing w:after="0"/>
        <w:ind w:left="0"/>
        <w:jc w:val="both"/>
      </w:pPr>
      <w:r>
        <w:rPr>
          <w:rFonts w:ascii="Times New Roman"/>
          <w:b w:val="false"/>
          <w:i w:val="false"/>
          <w:color w:val="000000"/>
          <w:sz w:val="28"/>
        </w:rPr>
        <w:t>
      1) на дату проведения аукциона зарегистрировались менее двух участников аукциона;</w:t>
      </w:r>
    </w:p>
    <w:bookmarkEnd w:id="3501"/>
    <w:bookmarkStart w:name="z3810" w:id="3502"/>
    <w:p>
      <w:pPr>
        <w:spacing w:after="0"/>
        <w:ind w:left="0"/>
        <w:jc w:val="both"/>
      </w:pPr>
      <w:r>
        <w:rPr>
          <w:rFonts w:ascii="Times New Roman"/>
          <w:b w:val="false"/>
          <w:i w:val="false"/>
          <w:color w:val="000000"/>
          <w:sz w:val="28"/>
        </w:rPr>
        <w:t>
      2) на дату проведения аукциона не зарегистрировался ни один участник аукциона.</w:t>
      </w:r>
    </w:p>
    <w:bookmarkEnd w:id="3502"/>
    <w:bookmarkStart w:name="z3811" w:id="3503"/>
    <w:p>
      <w:pPr>
        <w:spacing w:after="0"/>
        <w:ind w:left="0"/>
        <w:jc w:val="both"/>
      </w:pPr>
      <w:r>
        <w:rPr>
          <w:rFonts w:ascii="Times New Roman"/>
          <w:b w:val="false"/>
          <w:i w:val="false"/>
          <w:color w:val="000000"/>
          <w:sz w:val="28"/>
        </w:rPr>
        <w:t>
      Если аукцион признан несостоявшимся по основанию, предусмотренному подпунктом 1) части одиннадцатой настоящего пункта, лицензия на недропользование выдается зарегистрированному участнику аукциона.</w:t>
      </w:r>
    </w:p>
    <w:bookmarkEnd w:id="3503"/>
    <w:bookmarkStart w:name="z3812" w:id="3504"/>
    <w:p>
      <w:pPr>
        <w:spacing w:after="0"/>
        <w:ind w:left="0"/>
        <w:jc w:val="both"/>
      </w:pPr>
      <w:r>
        <w:rPr>
          <w:rFonts w:ascii="Times New Roman"/>
          <w:b w:val="false"/>
          <w:i w:val="false"/>
          <w:color w:val="000000"/>
          <w:sz w:val="28"/>
        </w:rPr>
        <w:t xml:space="preserve">
      Если аукцион, на основании которого предоставляется право недропользования для проведения операций по разведке или добыче твердых полезных ископаемых в пределах территории, указанной в подпункте 1) части первой настоящего пункта, не проведен в случаях, предусмотренных подпунктами 1) и 2) части девятой настоящего пункта, или признан несостоявшимся в случае, указанном в подпункте 2) части одиннадцатой настоящего пункта, данная территория подлежит исключению из программы управления государственным фондом недр для целей настоящего пункта. В этом случае право недропользования для проведения операций по разведке или добыче твердых полезных ископаемых в пределах такой территории предоставляется в порядке, предусмотренном </w:t>
      </w:r>
      <w:r>
        <w:rPr>
          <w:rFonts w:ascii="Times New Roman"/>
          <w:b w:val="false"/>
          <w:i w:val="false"/>
          <w:color w:val="000000"/>
          <w:sz w:val="28"/>
        </w:rPr>
        <w:t>разделом 9</w:t>
      </w:r>
      <w:r>
        <w:rPr>
          <w:rFonts w:ascii="Times New Roman"/>
          <w:b w:val="false"/>
          <w:i w:val="false"/>
          <w:color w:val="000000"/>
          <w:sz w:val="28"/>
        </w:rPr>
        <w:t xml:space="preserve"> настоящего Кодекса, с учетом положений пункта 6 настоящей статьи. </w:t>
      </w:r>
    </w:p>
    <w:bookmarkEnd w:id="3504"/>
    <w:bookmarkStart w:name="z3813" w:id="3505"/>
    <w:p>
      <w:pPr>
        <w:spacing w:after="0"/>
        <w:ind w:left="0"/>
        <w:jc w:val="both"/>
      </w:pPr>
      <w:r>
        <w:rPr>
          <w:rFonts w:ascii="Times New Roman"/>
          <w:b w:val="false"/>
          <w:i w:val="false"/>
          <w:color w:val="000000"/>
          <w:sz w:val="28"/>
        </w:rPr>
        <w:t>
      Особый порядок предоставления права недропользования по участкам недр в пределах территорий, включенных в программу управления государственным фондом недр в соответствии с подпунктами 1) и 2) части первой настоящего пункта, применяется до 1 января 2023 года.</w:t>
      </w:r>
    </w:p>
    <w:bookmarkEnd w:id="3505"/>
    <w:bookmarkStart w:name="z3814" w:id="3506"/>
    <w:p>
      <w:pPr>
        <w:spacing w:after="0"/>
        <w:ind w:left="0"/>
        <w:jc w:val="both"/>
      </w:pPr>
      <w:r>
        <w:rPr>
          <w:rFonts w:ascii="Times New Roman"/>
          <w:b w:val="false"/>
          <w:i w:val="false"/>
          <w:color w:val="000000"/>
          <w:sz w:val="28"/>
        </w:rPr>
        <w:t xml:space="preserve">
      5. В случае досрочного прекращения контракта на добычу (контракта на совмещенную разведку и добычу, по которому проводились операции по добыче) по твердым полезным ископаемым, заключенного до введения в действие настоящего Кодекса, решением компетентного органа участок недр, затрагивающий контрактную территорию по прекращенному контракту, предоставляется в пользование для проведения операций по разведке или добыче твердых полезных ископаемых по итогам аукциона, проводимого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с учетом особенностей, установленных настоящим пунктом.</w:t>
      </w:r>
    </w:p>
    <w:bookmarkEnd w:id="3506"/>
    <w:bookmarkStart w:name="z3815" w:id="3507"/>
    <w:p>
      <w:pPr>
        <w:spacing w:after="0"/>
        <w:ind w:left="0"/>
        <w:jc w:val="both"/>
      </w:pPr>
      <w:r>
        <w:rPr>
          <w:rFonts w:ascii="Times New Roman"/>
          <w:b w:val="false"/>
          <w:i w:val="false"/>
          <w:color w:val="000000"/>
          <w:sz w:val="28"/>
        </w:rPr>
        <w:t>
      Объявление о проведении аукциона должно быть опубликовано не позднее трех месяцев со дня прекращения права недропользования либо со дня вступления в силу решения суда в случае обжалования решения компетентного органа о прекращении права недропользования. Срок между объявлением о проведении аукциона и датой его проведения должен составлять не менее месяца.</w:t>
      </w:r>
    </w:p>
    <w:bookmarkEnd w:id="3507"/>
    <w:bookmarkStart w:name="z3816" w:id="3508"/>
    <w:p>
      <w:pPr>
        <w:spacing w:after="0"/>
        <w:ind w:left="0"/>
        <w:jc w:val="both"/>
      </w:pPr>
      <w:r>
        <w:rPr>
          <w:rFonts w:ascii="Times New Roman"/>
          <w:b w:val="false"/>
          <w:i w:val="false"/>
          <w:color w:val="000000"/>
          <w:sz w:val="28"/>
        </w:rPr>
        <w:t xml:space="preserve">
      Если лицензия на добычу твердых полезных ископаемых не была выдана, лицо, являвшееся обладателем права недропользования по прекратившему действие контракту, обязано ликвидировать последствия операций по недропользованию в порядке, предусмотренном настоящим Кодексом. </w:t>
      </w:r>
    </w:p>
    <w:bookmarkEnd w:id="3508"/>
    <w:bookmarkStart w:name="z3817" w:id="3509"/>
    <w:p>
      <w:pPr>
        <w:spacing w:after="0"/>
        <w:ind w:left="0"/>
        <w:jc w:val="both"/>
      </w:pPr>
      <w:r>
        <w:rPr>
          <w:rFonts w:ascii="Times New Roman"/>
          <w:b w:val="false"/>
          <w:i w:val="false"/>
          <w:color w:val="000000"/>
          <w:sz w:val="28"/>
        </w:rPr>
        <w:t xml:space="preserve">
      В случае выдачи лицензии на добычу твердых полезных ископаемых на участке недр, выставленном на аукцион, лицо, являвшееся обладателем права недропользования по прекратившему действие контракту, освобождается от обязательства по ликвидации последствий операций по недропользованию. Обязательства по ликвидации последствий операций по недропользованию на таком участке недр переходят в полном объеме к обладателю лицензии на добычу твердых полезных ископаемых, выданной по результатам аукциона, после предоставления обеспечения ликвидации последствий добычи в соответствии со </w:t>
      </w:r>
      <w:r>
        <w:rPr>
          <w:rFonts w:ascii="Times New Roman"/>
          <w:b w:val="false"/>
          <w:i w:val="false"/>
          <w:color w:val="000000"/>
          <w:sz w:val="28"/>
        </w:rPr>
        <w:t>статьей 219</w:t>
      </w:r>
      <w:r>
        <w:rPr>
          <w:rFonts w:ascii="Times New Roman"/>
          <w:b w:val="false"/>
          <w:i w:val="false"/>
          <w:color w:val="000000"/>
          <w:sz w:val="28"/>
        </w:rPr>
        <w:t xml:space="preserve"> настоящего Кодекса. </w:t>
      </w:r>
    </w:p>
    <w:bookmarkEnd w:id="3509"/>
    <w:bookmarkStart w:name="z3818" w:id="3510"/>
    <w:p>
      <w:pPr>
        <w:spacing w:after="0"/>
        <w:ind w:left="0"/>
        <w:jc w:val="both"/>
      </w:pPr>
      <w:r>
        <w:rPr>
          <w:rFonts w:ascii="Times New Roman"/>
          <w:b w:val="false"/>
          <w:i w:val="false"/>
          <w:color w:val="000000"/>
          <w:sz w:val="28"/>
        </w:rPr>
        <w:t xml:space="preserve">
      В период со дня прекращения контракта и до дня выдачи лицензии на добычу твердых полезных ископаемых либо начала работ по ликвидации лицо, являвшееся обладателем права недропользования по прекратившему действие контракту, обязано принять меры по поддержанию территории участка недр в состоянии, обеспечивающем безопасность окружающей среды и населения. </w:t>
      </w:r>
    </w:p>
    <w:bookmarkEnd w:id="3510"/>
    <w:bookmarkStart w:name="z3819" w:id="3511"/>
    <w:p>
      <w:pPr>
        <w:spacing w:after="0"/>
        <w:ind w:left="0"/>
        <w:jc w:val="both"/>
      </w:pPr>
      <w:r>
        <w:rPr>
          <w:rFonts w:ascii="Times New Roman"/>
          <w:b w:val="false"/>
          <w:i w:val="false"/>
          <w:color w:val="000000"/>
          <w:sz w:val="28"/>
        </w:rPr>
        <w:t>
      6. Установить, что программа управления государственным фондом недр должна предусматривать дату начала приема компетентным органом заявлений на выдачу лицензий на разведку твердых полезных ископаемых в пределах территорий, впервые включаемых в программу управления государственным фондом недр и не относящихся к территориям, указанным в пунктах 4 и 5 настоящей статьи. Указанная дата устанавливается не ранее чем через два месяца со дня утверждения программы управления государственным фондом недр или внесения в нее соответствующих изменений.</w:t>
      </w:r>
    </w:p>
    <w:bookmarkEnd w:id="3511"/>
    <w:bookmarkStart w:name="z3820" w:id="3512"/>
    <w:p>
      <w:pPr>
        <w:spacing w:after="0"/>
        <w:ind w:left="0"/>
        <w:jc w:val="both"/>
      </w:pPr>
      <w:r>
        <w:rPr>
          <w:rFonts w:ascii="Times New Roman"/>
          <w:b w:val="false"/>
          <w:i w:val="false"/>
          <w:color w:val="000000"/>
          <w:sz w:val="28"/>
        </w:rPr>
        <w:t xml:space="preserve">
      Установить следующие особенности рассмотрения и выдачи лицензий на разведку твердых полезных ископаемых в пределах территорий, впервые включаемых в программу управления государственным фондом недр: </w:t>
      </w:r>
    </w:p>
    <w:bookmarkEnd w:id="3512"/>
    <w:bookmarkStart w:name="z3821" w:id="3513"/>
    <w:p>
      <w:pPr>
        <w:spacing w:after="0"/>
        <w:ind w:left="0"/>
        <w:jc w:val="both"/>
      </w:pPr>
      <w:r>
        <w:rPr>
          <w:rFonts w:ascii="Times New Roman"/>
          <w:b w:val="false"/>
          <w:i w:val="false"/>
          <w:color w:val="000000"/>
          <w:sz w:val="28"/>
        </w:rPr>
        <w:t xml:space="preserve">
      1) заявления, поступившие в течение месяца со дня начала их приема, рассматриваются без учета положений,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188 настоящего Кодекса, и считаются имеющими одинаковую приоритетность;</w:t>
      </w:r>
    </w:p>
    <w:bookmarkEnd w:id="3513"/>
    <w:bookmarkStart w:name="z3822" w:id="3514"/>
    <w:p>
      <w:pPr>
        <w:spacing w:after="0"/>
        <w:ind w:left="0"/>
        <w:jc w:val="both"/>
      </w:pPr>
      <w:r>
        <w:rPr>
          <w:rFonts w:ascii="Times New Roman"/>
          <w:b w:val="false"/>
          <w:i w:val="false"/>
          <w:color w:val="000000"/>
          <w:sz w:val="28"/>
        </w:rPr>
        <w:t xml:space="preserve">
      2) если в результате рассмотрения заявлений, поступивших в течение срока, предусмотренного подпунктом 1) настоящей части, будет установлено, что один и тот же блок (блоки) включен в несколько заявлений, по которым не принято решение об отказе в выдаче лицензии, по данному блоку (блокам) среди заявителей проводится аукцион в порядке и сроки, которые определяются компетентным органом. Отказ от участия в аукционе или неявка на аукцион заявителя является основанием для отклонения его заявки по соответствующему блоку; </w:t>
      </w:r>
    </w:p>
    <w:bookmarkEnd w:id="3514"/>
    <w:bookmarkStart w:name="z3823" w:id="3515"/>
    <w:p>
      <w:pPr>
        <w:spacing w:after="0"/>
        <w:ind w:left="0"/>
        <w:jc w:val="both"/>
      </w:pPr>
      <w:r>
        <w:rPr>
          <w:rFonts w:ascii="Times New Roman"/>
          <w:b w:val="false"/>
          <w:i w:val="false"/>
          <w:color w:val="000000"/>
          <w:sz w:val="28"/>
        </w:rPr>
        <w:t xml:space="preserve">
      3) по итогам аукциона выдача лицензий по заявлениям, указанным в подпункте 2) настоящей части, осуществляется согласно </w:t>
      </w:r>
      <w:r>
        <w:rPr>
          <w:rFonts w:ascii="Times New Roman"/>
          <w:b w:val="false"/>
          <w:i w:val="false"/>
          <w:color w:val="000000"/>
          <w:sz w:val="28"/>
        </w:rPr>
        <w:t>статье 188</w:t>
      </w:r>
      <w:r>
        <w:rPr>
          <w:rFonts w:ascii="Times New Roman"/>
          <w:b w:val="false"/>
          <w:i w:val="false"/>
          <w:color w:val="000000"/>
          <w:sz w:val="28"/>
        </w:rPr>
        <w:t xml:space="preserve"> и положениям о приоритетности </w:t>
      </w:r>
      <w:r>
        <w:rPr>
          <w:rFonts w:ascii="Times New Roman"/>
          <w:b w:val="false"/>
          <w:i w:val="false"/>
          <w:color w:val="000000"/>
          <w:sz w:val="28"/>
        </w:rPr>
        <w:t>статьи 189</w:t>
      </w:r>
      <w:r>
        <w:rPr>
          <w:rFonts w:ascii="Times New Roman"/>
          <w:b w:val="false"/>
          <w:i w:val="false"/>
          <w:color w:val="000000"/>
          <w:sz w:val="28"/>
        </w:rPr>
        <w:t xml:space="preserve"> настоящего Кодекса с учетом того, что заявление лица, признанного победителем аукциона, считается приоритетным в отношении блока (блоков), по которому (которым) проведен аукцион. Заявления на выдачу лицензии на разведку, поданные после истечения срока, предусмотренного подпунктом 1) настоящей части, рассматриваются согласно положениям о рассмотрении заявления и выдаче лицензии на разведку твердых полезных ископаемых, предусмотренным </w:t>
      </w:r>
      <w:r>
        <w:rPr>
          <w:rFonts w:ascii="Times New Roman"/>
          <w:b w:val="false"/>
          <w:i w:val="false"/>
          <w:color w:val="000000"/>
          <w:sz w:val="28"/>
        </w:rPr>
        <w:t>главой 27</w:t>
      </w:r>
      <w:r>
        <w:rPr>
          <w:rFonts w:ascii="Times New Roman"/>
          <w:b w:val="false"/>
          <w:i w:val="false"/>
          <w:color w:val="000000"/>
          <w:sz w:val="28"/>
        </w:rPr>
        <w:t xml:space="preserve"> настоящего Кодекса.</w:t>
      </w:r>
    </w:p>
    <w:bookmarkEnd w:id="3515"/>
    <w:bookmarkStart w:name="z3824" w:id="3516"/>
    <w:p>
      <w:pPr>
        <w:spacing w:after="0"/>
        <w:ind w:left="0"/>
        <w:jc w:val="both"/>
      </w:pPr>
      <w:r>
        <w:rPr>
          <w:rFonts w:ascii="Times New Roman"/>
          <w:b w:val="false"/>
          <w:i w:val="false"/>
          <w:color w:val="000000"/>
          <w:sz w:val="28"/>
        </w:rPr>
        <w:t xml:space="preserve">
      7. Установить, что субъекты промышленно-инновационной деятельности, реализующие промышленно-инновационные проекты, включенные в единую карту индустриализации в соответствии с Законом Республики Казахстан "О промышленной политике", деятельность (технологический процесс) которых связана (связан) с недропользованием, вправе получить лицензию на разведку или добычу твердых полезных ископаемых на основании заявления, поданного на участок недр, расположенный в пределах территории, не указанной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настоящего Кодекса, с учетом особенностей, предусмотренных настоящим пунктом. Данное право может быть реализовано субъектами промышленно-инновационной деятельности в течение пяти лет со дня введения в действие настоящего Кодекса.</w:t>
      </w:r>
    </w:p>
    <w:bookmarkEnd w:id="3516"/>
    <w:bookmarkStart w:name="z3825" w:id="3517"/>
    <w:p>
      <w:pPr>
        <w:spacing w:after="0"/>
        <w:ind w:left="0"/>
        <w:jc w:val="both"/>
      </w:pPr>
      <w:r>
        <w:rPr>
          <w:rFonts w:ascii="Times New Roman"/>
          <w:b w:val="false"/>
          <w:i w:val="false"/>
          <w:color w:val="000000"/>
          <w:sz w:val="28"/>
        </w:rPr>
        <w:t xml:space="preserve">
      К заявлению о выдаче лицензии на разведку или добычу твердых полезных ископаемых, поданному в соответствии с настоящим пунктом, помимо документов, предусмотренных соответственно </w:t>
      </w:r>
      <w:r>
        <w:rPr>
          <w:rFonts w:ascii="Times New Roman"/>
          <w:b w:val="false"/>
          <w:i w:val="false"/>
          <w:color w:val="000000"/>
          <w:sz w:val="28"/>
        </w:rPr>
        <w:t>статьей 187</w:t>
      </w:r>
      <w:r>
        <w:rPr>
          <w:rFonts w:ascii="Times New Roman"/>
          <w:b w:val="false"/>
          <w:i w:val="false"/>
          <w:color w:val="000000"/>
          <w:sz w:val="28"/>
        </w:rPr>
        <w:t xml:space="preserve"> или </w:t>
      </w:r>
      <w:r>
        <w:rPr>
          <w:rFonts w:ascii="Times New Roman"/>
          <w:b w:val="false"/>
          <w:i w:val="false"/>
          <w:color w:val="000000"/>
          <w:sz w:val="28"/>
        </w:rPr>
        <w:t>статьей 204</w:t>
      </w:r>
      <w:r>
        <w:rPr>
          <w:rFonts w:ascii="Times New Roman"/>
          <w:b w:val="false"/>
          <w:i w:val="false"/>
          <w:color w:val="000000"/>
          <w:sz w:val="28"/>
        </w:rPr>
        <w:t xml:space="preserve"> настоящего Кодекса, прилагается заключение уполномоченного органа в области государственного стимулирования промышленности, подтверждающее, что производственная деятельность (технологический процесс) заявителя связана (связан) с недропользованием. </w:t>
      </w:r>
    </w:p>
    <w:bookmarkEnd w:id="3517"/>
    <w:bookmarkStart w:name="z3826" w:id="3518"/>
    <w:p>
      <w:pPr>
        <w:spacing w:after="0"/>
        <w:ind w:left="0"/>
        <w:jc w:val="both"/>
      </w:pPr>
      <w:r>
        <w:rPr>
          <w:rFonts w:ascii="Times New Roman"/>
          <w:b w:val="false"/>
          <w:i w:val="false"/>
          <w:color w:val="000000"/>
          <w:sz w:val="28"/>
        </w:rPr>
        <w:t xml:space="preserve">
      Порядок признания производственной деятельности (технологического процесса) субъектов промышленно-инновационной деятельности деятельностью (технологическим процессом), связанной (связанным) с недропользованием, определяется уполномоченным органом в области государственного стимулирования промышленности в сфере предпринимательства. </w:t>
      </w:r>
    </w:p>
    <w:bookmarkEnd w:id="3518"/>
    <w:bookmarkStart w:name="z3827" w:id="3519"/>
    <w:p>
      <w:pPr>
        <w:spacing w:after="0"/>
        <w:ind w:left="0"/>
        <w:jc w:val="both"/>
      </w:pPr>
      <w:r>
        <w:rPr>
          <w:rFonts w:ascii="Times New Roman"/>
          <w:b w:val="false"/>
          <w:i w:val="false"/>
          <w:color w:val="000000"/>
          <w:sz w:val="28"/>
        </w:rPr>
        <w:t xml:space="preserve">
      Условия лицензии на разведку или добычу твердых полезных ископаемых, выданной в соответствии с настоящим пунктом, помимо условий, предусмотренных соответственно </w:t>
      </w:r>
      <w:r>
        <w:rPr>
          <w:rFonts w:ascii="Times New Roman"/>
          <w:b w:val="false"/>
          <w:i w:val="false"/>
          <w:color w:val="000000"/>
          <w:sz w:val="28"/>
        </w:rPr>
        <w:t>статьей 191</w:t>
      </w:r>
      <w:r>
        <w:rPr>
          <w:rFonts w:ascii="Times New Roman"/>
          <w:b w:val="false"/>
          <w:i w:val="false"/>
          <w:color w:val="000000"/>
          <w:sz w:val="28"/>
        </w:rPr>
        <w:t xml:space="preserve"> или </w:t>
      </w:r>
      <w:r>
        <w:rPr>
          <w:rFonts w:ascii="Times New Roman"/>
          <w:b w:val="false"/>
          <w:i w:val="false"/>
          <w:color w:val="000000"/>
          <w:sz w:val="28"/>
        </w:rPr>
        <w:t>статьей 208</w:t>
      </w:r>
      <w:r>
        <w:rPr>
          <w:rFonts w:ascii="Times New Roman"/>
          <w:b w:val="false"/>
          <w:i w:val="false"/>
          <w:color w:val="000000"/>
          <w:sz w:val="28"/>
        </w:rPr>
        <w:t xml:space="preserve"> настоящего Кодекса, должны предусматривать: </w:t>
      </w:r>
    </w:p>
    <w:bookmarkEnd w:id="3519"/>
    <w:bookmarkStart w:name="z3828" w:id="3520"/>
    <w:p>
      <w:pPr>
        <w:spacing w:after="0"/>
        <w:ind w:left="0"/>
        <w:jc w:val="both"/>
      </w:pPr>
      <w:r>
        <w:rPr>
          <w:rFonts w:ascii="Times New Roman"/>
          <w:b w:val="false"/>
          <w:i w:val="false"/>
          <w:color w:val="000000"/>
          <w:sz w:val="28"/>
        </w:rPr>
        <w:t>
      1) обязательства субъекта промышленно-инновационной деятельности по реализации промышленно-инновационного проекта;</w:t>
      </w:r>
    </w:p>
    <w:bookmarkEnd w:id="3520"/>
    <w:bookmarkStart w:name="z3829" w:id="3521"/>
    <w:p>
      <w:pPr>
        <w:spacing w:after="0"/>
        <w:ind w:left="0"/>
        <w:jc w:val="both"/>
      </w:pPr>
      <w:r>
        <w:rPr>
          <w:rFonts w:ascii="Times New Roman"/>
          <w:b w:val="false"/>
          <w:i w:val="false"/>
          <w:color w:val="000000"/>
          <w:sz w:val="28"/>
        </w:rPr>
        <w:t xml:space="preserve">
      2) обязательства по поставкам добытых твердых полезных ископаемых в приоритетном порядке для нужд производственной деятельности (технологического процесса) субъектов промышленно-инновационной деятельности. </w:t>
      </w:r>
    </w:p>
    <w:bookmarkEnd w:id="3521"/>
    <w:bookmarkStart w:name="z3830" w:id="3522"/>
    <w:p>
      <w:pPr>
        <w:spacing w:after="0"/>
        <w:ind w:left="0"/>
        <w:jc w:val="both"/>
      </w:pPr>
      <w:r>
        <w:rPr>
          <w:rFonts w:ascii="Times New Roman"/>
          <w:b w:val="false"/>
          <w:i w:val="false"/>
          <w:color w:val="000000"/>
          <w:sz w:val="28"/>
        </w:rPr>
        <w:t xml:space="preserve">
      Недропользователь на участке недр, предоставленном в соответствии с положениями настоящего пункта, не вправе начинать добычу полезных ископаемых до начала эксплуатации производственного объекта по соответствующему промышленно-инновационному проекту. </w:t>
      </w:r>
    </w:p>
    <w:bookmarkEnd w:id="3522"/>
    <w:bookmarkStart w:name="z3831" w:id="3523"/>
    <w:p>
      <w:pPr>
        <w:spacing w:after="0"/>
        <w:ind w:left="0"/>
        <w:jc w:val="both"/>
      </w:pPr>
      <w:r>
        <w:rPr>
          <w:rFonts w:ascii="Times New Roman"/>
          <w:b w:val="false"/>
          <w:i w:val="false"/>
          <w:color w:val="000000"/>
          <w:sz w:val="28"/>
        </w:rPr>
        <w:t xml:space="preserve">
      Лицензия на разведку или добычу, выданная в соответствии с настоящим пунктом, может быть отозвана помимо оснований, предусмотренных соответственно </w:t>
      </w:r>
      <w:r>
        <w:rPr>
          <w:rFonts w:ascii="Times New Roman"/>
          <w:b w:val="false"/>
          <w:i w:val="false"/>
          <w:color w:val="000000"/>
          <w:sz w:val="28"/>
        </w:rPr>
        <w:t>статьей 200</w:t>
      </w:r>
      <w:r>
        <w:rPr>
          <w:rFonts w:ascii="Times New Roman"/>
          <w:b w:val="false"/>
          <w:i w:val="false"/>
          <w:color w:val="000000"/>
          <w:sz w:val="28"/>
        </w:rPr>
        <w:t xml:space="preserve"> или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 в случае неисполнения обязательств, предусмотренных частью четвертой настоящего пункта.</w:t>
      </w:r>
    </w:p>
    <w:bookmarkEnd w:id="3523"/>
    <w:bookmarkStart w:name="z3832" w:id="3524"/>
    <w:p>
      <w:pPr>
        <w:spacing w:after="0"/>
        <w:ind w:left="0"/>
        <w:jc w:val="both"/>
      </w:pPr>
      <w:r>
        <w:rPr>
          <w:rFonts w:ascii="Times New Roman"/>
          <w:b w:val="false"/>
          <w:i w:val="false"/>
          <w:color w:val="000000"/>
          <w:sz w:val="28"/>
        </w:rPr>
        <w:t xml:space="preserve">
      8. Установить, что национальные компании в сфере недропользования вправе получить лицензию на разведку или добычу твердых полезных ископаемых путем подачи заявления в отношении участков недр, расположенных в пределах территории, не указанной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настоящего Кодекса, за исключением территорий, на которых проведение операций по недропользованию не допускается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 Данное право может быть реализовано национальными компаниями в сфере недропользования с учетом разграничения деятельности национальных компаний в сфере недропользования, утвержденного Правительством Республики Казахстан, в течение двух лет со дня введения в действие настоящего Кодекса.</w:t>
      </w:r>
    </w:p>
    <w:bookmarkEnd w:id="3524"/>
    <w:bookmarkStart w:name="z3833" w:id="3525"/>
    <w:p>
      <w:pPr>
        <w:spacing w:after="0"/>
        <w:ind w:left="0"/>
        <w:jc w:val="both"/>
      </w:pPr>
      <w:r>
        <w:rPr>
          <w:rFonts w:ascii="Times New Roman"/>
          <w:b w:val="false"/>
          <w:i w:val="false"/>
          <w:color w:val="000000"/>
          <w:sz w:val="28"/>
        </w:rPr>
        <w:t xml:space="preserve">
      9. Установить, что до 1 января 2023 года для целей </w:t>
      </w:r>
      <w:r>
        <w:rPr>
          <w:rFonts w:ascii="Times New Roman"/>
          <w:b w:val="false"/>
          <w:i w:val="false"/>
          <w:color w:val="000000"/>
          <w:sz w:val="28"/>
        </w:rPr>
        <w:t>статьи 72</w:t>
      </w:r>
      <w:r>
        <w:rPr>
          <w:rFonts w:ascii="Times New Roman"/>
          <w:b w:val="false"/>
          <w:i w:val="false"/>
          <w:color w:val="000000"/>
          <w:sz w:val="28"/>
        </w:rPr>
        <w:t xml:space="preserve"> настоящего Кодекса учет потерь при добыче твердых полезных ископаемых осуществляется на основании данных о нормируемых потерях, представляемых недропользователями в уполномоченный орган по изучению недр в установленном им порядке. К данным о нормируемых потерях должны быть приложены подтверждающие документы. Уполномоченный орган по изучению недр в течение пятнадцати рабочих дней после представления данных о нормируемых потерях вправе направить недропользователю обоснованное возражение по размеру нормируемых потерь. В случае направления такого возражения в указанный срок нормируемые потери определяются уполномоченным органом по изучению недр самостоятельно на основании имеющихся данных о нормируемых потерях по аналогичным проектам либо исходя из ранее представленных сведений. </w:t>
      </w:r>
    </w:p>
    <w:bookmarkEnd w:id="3525"/>
    <w:bookmarkStart w:name="z3834" w:id="3526"/>
    <w:p>
      <w:pPr>
        <w:spacing w:after="0"/>
        <w:ind w:left="0"/>
        <w:jc w:val="both"/>
      </w:pPr>
      <w:r>
        <w:rPr>
          <w:rFonts w:ascii="Times New Roman"/>
          <w:b w:val="false"/>
          <w:i w:val="false"/>
          <w:color w:val="000000"/>
          <w:sz w:val="28"/>
        </w:rPr>
        <w:t xml:space="preserve">
      10. Установить, что с 1 января 2024 года в отношении территорий участков недр и (или) месторождений, по которым действуют контракты на добычу, заключенные, либо лицензии на добычу твердых полезных ископаемых, выданные до 31 декабря 2023 года, недропользователи вправе осуществлять подсчет запасов твердых полезных ископаемых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недрах и недропользовании".</w:t>
      </w:r>
    </w:p>
    <w:bookmarkEnd w:id="3526"/>
    <w:bookmarkStart w:name="z43133" w:id="3527"/>
    <w:p>
      <w:pPr>
        <w:spacing w:after="0"/>
        <w:ind w:left="0"/>
        <w:jc w:val="both"/>
      </w:pPr>
      <w:r>
        <w:rPr>
          <w:rFonts w:ascii="Times New Roman"/>
          <w:b w:val="false"/>
          <w:i w:val="false"/>
          <w:color w:val="000000"/>
          <w:sz w:val="28"/>
        </w:rPr>
        <w:t xml:space="preserve">
      Заявители при подаче заявления на получение лицензии на добычу твердых полезных ископаемых в соответствии со </w:t>
      </w:r>
      <w:r>
        <w:rPr>
          <w:rFonts w:ascii="Times New Roman"/>
          <w:b w:val="false"/>
          <w:i w:val="false"/>
          <w:color w:val="000000"/>
          <w:sz w:val="28"/>
        </w:rPr>
        <w:t>статьей 204</w:t>
      </w:r>
      <w:r>
        <w:rPr>
          <w:rFonts w:ascii="Times New Roman"/>
          <w:b w:val="false"/>
          <w:i w:val="false"/>
          <w:color w:val="000000"/>
          <w:sz w:val="28"/>
        </w:rPr>
        <w:t xml:space="preserve"> настоящего Кодекса вправе представить в компетентный орган отчет по подсчету запасов твердых полезных ископаемых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недрах и недропользовании".";</w:t>
      </w:r>
    </w:p>
    <w:bookmarkEnd w:id="3527"/>
    <w:bookmarkStart w:name="z3843" w:id="3528"/>
    <w:p>
      <w:pPr>
        <w:spacing w:after="0"/>
        <w:ind w:left="0"/>
        <w:jc w:val="both"/>
      </w:pPr>
      <w:r>
        <w:rPr>
          <w:rFonts w:ascii="Times New Roman"/>
          <w:b w:val="false"/>
          <w:i w:val="false"/>
          <w:color w:val="000000"/>
          <w:sz w:val="28"/>
        </w:rPr>
        <w:t xml:space="preserve">
      11. Установить, что для целей </w:t>
      </w:r>
      <w:r>
        <w:rPr>
          <w:rFonts w:ascii="Times New Roman"/>
          <w:b w:val="false"/>
          <w:i w:val="false"/>
          <w:color w:val="000000"/>
          <w:sz w:val="28"/>
        </w:rPr>
        <w:t>подпункта 16)</w:t>
      </w:r>
      <w:r>
        <w:rPr>
          <w:rFonts w:ascii="Times New Roman"/>
          <w:b w:val="false"/>
          <w:i w:val="false"/>
          <w:color w:val="000000"/>
          <w:sz w:val="28"/>
        </w:rPr>
        <w:t xml:space="preserve"> пункта 14 статьи 277 настоящего Кодекса государственный баланс запасов полезных ископаемых ведется уполномоченным органом по изучению недр.</w:t>
      </w:r>
    </w:p>
    <w:bookmarkEnd w:id="3528"/>
    <w:bookmarkStart w:name="z43134" w:id="3529"/>
    <w:p>
      <w:pPr>
        <w:spacing w:after="0"/>
        <w:ind w:left="0"/>
        <w:jc w:val="both"/>
      </w:pPr>
      <w:r>
        <w:rPr>
          <w:rFonts w:ascii="Times New Roman"/>
          <w:b w:val="false"/>
          <w:i w:val="false"/>
          <w:color w:val="000000"/>
          <w:sz w:val="28"/>
        </w:rPr>
        <w:t xml:space="preserve">
      При этом с 1 января 2024 года ведение сведений из государственного баланса запасов полезных ископаемых осуществляется в государственном учете полезных ископаемых в рамках ведения единого кадастра государственного фонда недр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bookmarkEnd w:id="3529"/>
    <w:bookmarkStart w:name="z3844" w:id="3530"/>
    <w:p>
      <w:pPr>
        <w:spacing w:after="0"/>
        <w:ind w:left="0"/>
        <w:jc w:val="both"/>
      </w:pPr>
      <w:r>
        <w:rPr>
          <w:rFonts w:ascii="Times New Roman"/>
          <w:b w:val="false"/>
          <w:i w:val="false"/>
          <w:color w:val="000000"/>
          <w:sz w:val="28"/>
        </w:rPr>
        <w:t>
      12. В контракты на недропользование,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w:t>
      </w:r>
    </w:p>
    <w:bookmarkEnd w:id="3530"/>
    <w:bookmarkStart w:name="z3845" w:id="3531"/>
    <w:p>
      <w:pPr>
        <w:spacing w:after="0"/>
        <w:ind w:left="0"/>
        <w:jc w:val="both"/>
      </w:pPr>
      <w:r>
        <w:rPr>
          <w:rFonts w:ascii="Times New Roman"/>
          <w:b w:val="false"/>
          <w:i w:val="false"/>
          <w:color w:val="000000"/>
          <w:sz w:val="28"/>
        </w:rPr>
        <w:t>
      Соглашение об изменении контракта на недропользование, указанного в части первой настоящего пункта, заключается в порядке, установленном настоящим пунктом, с учетом особенностей, предусмотренных пунктами 13, 14, 16 настоящей статьи.</w:t>
      </w:r>
    </w:p>
    <w:bookmarkEnd w:id="3531"/>
    <w:bookmarkStart w:name="z3846" w:id="3532"/>
    <w:p>
      <w:pPr>
        <w:spacing w:after="0"/>
        <w:ind w:left="0"/>
        <w:jc w:val="both"/>
      </w:pPr>
      <w:r>
        <w:rPr>
          <w:rFonts w:ascii="Times New Roman"/>
          <w:b w:val="false"/>
          <w:i w:val="false"/>
          <w:color w:val="000000"/>
          <w:sz w:val="28"/>
        </w:rPr>
        <w:t>
      Недропользователь, имеющий намерение заключить соглашение о внесении изменений и дополнений в контракт на недропользование, направляет в компетентный орган (государственный орган, являющийся стороной контракта) заявление, в котором должны быть изложены предлагаемые изменения в контракт, их обоснование и иные сведения, необходимые для принятия решения по заявлению. К заявлению прилагается проект дополнения к контракту на недропользование.</w:t>
      </w:r>
    </w:p>
    <w:bookmarkEnd w:id="3532"/>
    <w:bookmarkStart w:name="z3847" w:id="3533"/>
    <w:p>
      <w:pPr>
        <w:spacing w:after="0"/>
        <w:ind w:left="0"/>
        <w:jc w:val="both"/>
      </w:pPr>
      <w:r>
        <w:rPr>
          <w:rFonts w:ascii="Times New Roman"/>
          <w:b w:val="false"/>
          <w:i w:val="false"/>
          <w:color w:val="000000"/>
          <w:sz w:val="28"/>
        </w:rPr>
        <w:t xml:space="preserve">
      Компетентный орган в срок не позднее пяти рабочих дней выносит поступившее заявление на рассмотрение экспертной комиссии по вопросам недропользования, создаваемой согласно </w:t>
      </w:r>
      <w:r>
        <w:rPr>
          <w:rFonts w:ascii="Times New Roman"/>
          <w:b w:val="false"/>
          <w:i w:val="false"/>
          <w:color w:val="000000"/>
          <w:sz w:val="28"/>
        </w:rPr>
        <w:t>статье 45</w:t>
      </w:r>
      <w:r>
        <w:rPr>
          <w:rFonts w:ascii="Times New Roman"/>
          <w:b w:val="false"/>
          <w:i w:val="false"/>
          <w:color w:val="000000"/>
          <w:sz w:val="28"/>
        </w:rPr>
        <w:t xml:space="preserve"> настоящего Кодекса. По контракту, стороной которого является иной государственный орган, экспертная комиссия создается решением такого государственного органа. Экспертная комиссия является консультативно-совещательным органом при компетентном органе (государственном органе, являющемся стороной контракта) в целях выработки рекомендаций при рассмотрении заявлений недропользователей по вопросам внесения изменений и дополнений в контракт. Экспертная комиссия рассматривает заявление в срок не более двадцати рабочих дней со дня его поступления и направляет свои рекомендации компетентному органу (государственному органу, являющемуся стороной контракта).</w:t>
      </w:r>
    </w:p>
    <w:bookmarkEnd w:id="3533"/>
    <w:bookmarkStart w:name="z3848" w:id="3534"/>
    <w:p>
      <w:pPr>
        <w:spacing w:after="0"/>
        <w:ind w:left="0"/>
        <w:jc w:val="both"/>
      </w:pPr>
      <w:r>
        <w:rPr>
          <w:rFonts w:ascii="Times New Roman"/>
          <w:b w:val="false"/>
          <w:i w:val="false"/>
          <w:color w:val="000000"/>
          <w:sz w:val="28"/>
        </w:rPr>
        <w:t xml:space="preserve">
      На основании рекомендаций экспертной комиссии компетентный орган (государственный орган, являющийся стороной контракта) в течение пяти рабочих дней со дня поступления рекомендаций экспертной комиссии выносит решение об отказе во внесении изменений и дополнений в контракт на недропользование или о начале переговоров по внесению изменений и дополнений в контракт на недропользование с учетом рекомендаций экспертной комиссии. </w:t>
      </w:r>
    </w:p>
    <w:bookmarkEnd w:id="3534"/>
    <w:bookmarkStart w:name="z3849" w:id="3535"/>
    <w:p>
      <w:pPr>
        <w:spacing w:after="0"/>
        <w:ind w:left="0"/>
        <w:jc w:val="both"/>
      </w:pPr>
      <w:r>
        <w:rPr>
          <w:rFonts w:ascii="Times New Roman"/>
          <w:b w:val="false"/>
          <w:i w:val="false"/>
          <w:color w:val="000000"/>
          <w:sz w:val="28"/>
        </w:rPr>
        <w:t>
      Переговоры по внесению изменений и дополнений в контракт на недропользование проводятся рабочей группой компетентного органа (государственного органа, являющегося стороной контракта). Положение о рабочей группе и ее состав утверждаются компетентным органом (государственным органом, являющимся стороной контракта).</w:t>
      </w:r>
    </w:p>
    <w:bookmarkEnd w:id="3535"/>
    <w:bookmarkStart w:name="z3850" w:id="3536"/>
    <w:p>
      <w:pPr>
        <w:spacing w:after="0"/>
        <w:ind w:left="0"/>
        <w:jc w:val="both"/>
      </w:pPr>
      <w:r>
        <w:rPr>
          <w:rFonts w:ascii="Times New Roman"/>
          <w:b w:val="false"/>
          <w:i w:val="false"/>
          <w:color w:val="000000"/>
          <w:sz w:val="28"/>
        </w:rPr>
        <w:t>
      Переговоры проводятся в течение двух месяцев со дня представления недропользователем компетентному органу (государственному органу, являющемуся стороной контракта) проекта дополнения и иных необходимых документов на рассмотрение рабочей группы. По соглашению сторон данный срок может быть продлен.</w:t>
      </w:r>
    </w:p>
    <w:bookmarkEnd w:id="3536"/>
    <w:p>
      <w:pPr>
        <w:spacing w:after="0"/>
        <w:ind w:left="0"/>
        <w:jc w:val="both"/>
      </w:pPr>
      <w:r>
        <w:rPr>
          <w:rFonts w:ascii="Times New Roman"/>
          <w:b w:val="false"/>
          <w:i w:val="false"/>
          <w:color w:val="000000"/>
          <w:sz w:val="28"/>
        </w:rPr>
        <w:t xml:space="preserve">
      Результаты переговоров оформляются протоколом. Одобренный рабочей группой проект изменений и дополнений в контракт на недропользование подписывается компетентным органом (государственным органом, являющимся стороной контракта). Если проект дополнения к контракту на недропользование затрагивает ключевые финансово-экономические показатели контракта на недропользование, по решению рабочей группы компетентного органа (государственного органа, являющегося стороной контракта) указанный проект до его подписания направляется на экономическую экспертизу. Порядок проведения экономической экспертизы определяется уполномоченным органом в области государственного планирования. </w:t>
      </w:r>
    </w:p>
    <w:bookmarkStart w:name="z42764" w:id="3537"/>
    <w:p>
      <w:pPr>
        <w:spacing w:after="0"/>
        <w:ind w:left="0"/>
        <w:jc w:val="both"/>
      </w:pPr>
      <w:r>
        <w:rPr>
          <w:rFonts w:ascii="Times New Roman"/>
          <w:b w:val="false"/>
          <w:i w:val="false"/>
          <w:color w:val="000000"/>
          <w:sz w:val="28"/>
        </w:rPr>
        <w:t>
      По общераспространенным полезным ископаемым порядок проведения экономической экспертизы определяется местным исполнительным органом области.</w:t>
      </w:r>
    </w:p>
    <w:bookmarkEnd w:id="3537"/>
    <w:bookmarkStart w:name="z3852" w:id="3538"/>
    <w:p>
      <w:pPr>
        <w:spacing w:after="0"/>
        <w:ind w:left="0"/>
        <w:jc w:val="both"/>
      </w:pPr>
      <w:r>
        <w:rPr>
          <w:rFonts w:ascii="Times New Roman"/>
          <w:b w:val="false"/>
          <w:i w:val="false"/>
          <w:color w:val="000000"/>
          <w:sz w:val="28"/>
        </w:rPr>
        <w:t>
      Условия изменений в контракт не могут быть менее выгодными для Республики Казахстан, чем условия, на которых право недропользования было предоставлено.</w:t>
      </w:r>
    </w:p>
    <w:bookmarkEnd w:id="3538"/>
    <w:bookmarkStart w:name="z3853" w:id="3539"/>
    <w:p>
      <w:pPr>
        <w:spacing w:after="0"/>
        <w:ind w:left="0"/>
        <w:jc w:val="both"/>
      </w:pPr>
      <w:r>
        <w:rPr>
          <w:rFonts w:ascii="Times New Roman"/>
          <w:b w:val="false"/>
          <w:i w:val="false"/>
          <w:color w:val="000000"/>
          <w:sz w:val="28"/>
        </w:rPr>
        <w:t>
      Настоящий пункт не применяется к внесению изменений и дополнений в контракты на недропользование по углеводородам и по урану.</w:t>
      </w:r>
    </w:p>
    <w:bookmarkEnd w:id="3539"/>
    <w:bookmarkStart w:name="z43299" w:id="3540"/>
    <w:p>
      <w:pPr>
        <w:spacing w:after="0"/>
        <w:ind w:left="0"/>
        <w:jc w:val="both"/>
      </w:pPr>
      <w:r>
        <w:rPr>
          <w:rFonts w:ascii="Times New Roman"/>
          <w:b w:val="false"/>
          <w:i w:val="false"/>
          <w:color w:val="000000"/>
          <w:sz w:val="28"/>
        </w:rPr>
        <w:t>
      12-1. В контракты на недропользование по углеводородам, урану,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 и дополнения.</w:t>
      </w:r>
    </w:p>
    <w:bookmarkEnd w:id="3540"/>
    <w:bookmarkStart w:name="z43300" w:id="3541"/>
    <w:p>
      <w:pPr>
        <w:spacing w:after="0"/>
        <w:ind w:left="0"/>
        <w:jc w:val="both"/>
      </w:pPr>
      <w:r>
        <w:rPr>
          <w:rFonts w:ascii="Times New Roman"/>
          <w:b w:val="false"/>
          <w:i w:val="false"/>
          <w:color w:val="000000"/>
          <w:sz w:val="28"/>
        </w:rPr>
        <w:t>
      Дополнение в контракт на недропользование, указанное в части первой настоящего пункта, заключается в порядке, установленном настоящим пунктом, с учетом особенностей, предусмотренных пунктами 13 и 16 настоящей статьи.</w:t>
      </w:r>
    </w:p>
    <w:bookmarkEnd w:id="3541"/>
    <w:bookmarkStart w:name="z43301" w:id="3542"/>
    <w:p>
      <w:pPr>
        <w:spacing w:after="0"/>
        <w:ind w:left="0"/>
        <w:jc w:val="both"/>
      </w:pPr>
      <w:r>
        <w:rPr>
          <w:rFonts w:ascii="Times New Roman"/>
          <w:b w:val="false"/>
          <w:i w:val="false"/>
          <w:color w:val="000000"/>
          <w:sz w:val="28"/>
        </w:rPr>
        <w:t>
      Недропользователь, имеющий намерение заключить дополнение к контракту на недропользование по углеводородам, урану, направляет в компетентный орган заявление, в котором должны быть изложены предлагаемые изменения и дополнения в контракт на недропользование по углеводородам, урану, их обоснование и иные сведения, необходимые для принятия решения по заявлению.</w:t>
      </w:r>
    </w:p>
    <w:bookmarkEnd w:id="3542"/>
    <w:bookmarkStart w:name="z43302" w:id="3543"/>
    <w:p>
      <w:pPr>
        <w:spacing w:after="0"/>
        <w:ind w:left="0"/>
        <w:jc w:val="both"/>
      </w:pPr>
      <w:r>
        <w:rPr>
          <w:rFonts w:ascii="Times New Roman"/>
          <w:b w:val="false"/>
          <w:i w:val="false"/>
          <w:color w:val="000000"/>
          <w:sz w:val="28"/>
        </w:rPr>
        <w:t xml:space="preserve">
      Компетентный орган в срок не позднее пяти рабочих дней выносит поступившее заявление на рассмотрение экспертной комиссии по вопросам недропользования, создаваемой согласно </w:t>
      </w:r>
      <w:r>
        <w:rPr>
          <w:rFonts w:ascii="Times New Roman"/>
          <w:b w:val="false"/>
          <w:i w:val="false"/>
          <w:color w:val="000000"/>
          <w:sz w:val="28"/>
        </w:rPr>
        <w:t>статье 45</w:t>
      </w:r>
      <w:r>
        <w:rPr>
          <w:rFonts w:ascii="Times New Roman"/>
          <w:b w:val="false"/>
          <w:i w:val="false"/>
          <w:color w:val="000000"/>
          <w:sz w:val="28"/>
        </w:rPr>
        <w:t xml:space="preserve"> настоящего Кодекса. Экспертная комиссия является консультативно-совещательным органом при компетентном органе в целях выработки рекомендаций при рассмотрении заявлений недропользователей по вопросам внесения изменений и дополнений в контракт на недропользование по углеводородам, урану. Экспертная комиссия рассматривает заявление в срок не более пяти рабочих дней со дня его поступления и направляет свои рекомендации в компетентный орган.</w:t>
      </w:r>
    </w:p>
    <w:bookmarkEnd w:id="3543"/>
    <w:bookmarkStart w:name="z43303" w:id="3544"/>
    <w:p>
      <w:pPr>
        <w:spacing w:after="0"/>
        <w:ind w:left="0"/>
        <w:jc w:val="both"/>
      </w:pPr>
      <w:r>
        <w:rPr>
          <w:rFonts w:ascii="Times New Roman"/>
          <w:b w:val="false"/>
          <w:i w:val="false"/>
          <w:color w:val="000000"/>
          <w:sz w:val="28"/>
        </w:rPr>
        <w:t>
      На основании рекомендаций экспертной комиссии компетентный орган в течение пяти рабочих дней со дня поступления рекомендаций экспертной комиссии выносит решение об отказе от внесения изменений и дополнений в контракт на недропользование по углеводородам, урану или о начале переговоров по внесению изменений и дополнений в контракт на недропользование по углеводородам, урану с учетом рекомендаций экспертной комиссии.</w:t>
      </w:r>
    </w:p>
    <w:bookmarkEnd w:id="3544"/>
    <w:bookmarkStart w:name="z43304" w:id="3545"/>
    <w:p>
      <w:pPr>
        <w:spacing w:after="0"/>
        <w:ind w:left="0"/>
        <w:jc w:val="both"/>
      </w:pPr>
      <w:r>
        <w:rPr>
          <w:rFonts w:ascii="Times New Roman"/>
          <w:b w:val="false"/>
          <w:i w:val="false"/>
          <w:color w:val="000000"/>
          <w:sz w:val="28"/>
        </w:rPr>
        <w:t>
      В решении компетентного органа о начале переговоров указывается срок его действия.</w:t>
      </w:r>
    </w:p>
    <w:bookmarkEnd w:id="3545"/>
    <w:bookmarkStart w:name="z43305" w:id="3546"/>
    <w:p>
      <w:pPr>
        <w:spacing w:after="0"/>
        <w:ind w:left="0"/>
        <w:jc w:val="both"/>
      </w:pPr>
      <w:r>
        <w:rPr>
          <w:rFonts w:ascii="Times New Roman"/>
          <w:b w:val="false"/>
          <w:i w:val="false"/>
          <w:color w:val="000000"/>
          <w:sz w:val="28"/>
        </w:rPr>
        <w:t>
      Переговоры по внесению изменений и дополнений в контракт на недропользование по углеводородам, урану проводятся рабочей группой компетентного органа. Положение о рабочей группе и ее состав утверждаются компетентным органом.</w:t>
      </w:r>
    </w:p>
    <w:bookmarkEnd w:id="3546"/>
    <w:bookmarkStart w:name="z43306" w:id="3547"/>
    <w:p>
      <w:pPr>
        <w:spacing w:after="0"/>
        <w:ind w:left="0"/>
        <w:jc w:val="both"/>
      </w:pPr>
      <w:r>
        <w:rPr>
          <w:rFonts w:ascii="Times New Roman"/>
          <w:b w:val="false"/>
          <w:i w:val="false"/>
          <w:color w:val="000000"/>
          <w:sz w:val="28"/>
        </w:rPr>
        <w:t>
      Переговоры проводятся в течение пятнадцати рабочих дней со дня представления недропользователем в компетентный орган проекта дополнения к контракту на недропользование по углеводородам, урану и иных необходимых документов на рассмотрение рабочей группы. По соглашению сторон данный срок может быть продлен. Результаты переговоров оформляются протоколом.</w:t>
      </w:r>
    </w:p>
    <w:bookmarkEnd w:id="3547"/>
    <w:bookmarkStart w:name="z43307" w:id="3548"/>
    <w:p>
      <w:pPr>
        <w:spacing w:after="0"/>
        <w:ind w:left="0"/>
        <w:jc w:val="both"/>
      </w:pPr>
      <w:r>
        <w:rPr>
          <w:rFonts w:ascii="Times New Roman"/>
          <w:b w:val="false"/>
          <w:i w:val="false"/>
          <w:color w:val="000000"/>
          <w:sz w:val="28"/>
        </w:rPr>
        <w:t xml:space="preserve">
      Одобренный рабочей группой проект дополнения к контракту на недропользование по углеводородам, урану подписывается компетентным органом в течение двадцати рабочих дней с даты представления его недропользователем в компетентный орган. </w:t>
      </w:r>
    </w:p>
    <w:bookmarkEnd w:id="3548"/>
    <w:bookmarkStart w:name="z43308" w:id="3549"/>
    <w:p>
      <w:pPr>
        <w:spacing w:after="0"/>
        <w:ind w:left="0"/>
        <w:jc w:val="both"/>
      </w:pPr>
      <w:r>
        <w:rPr>
          <w:rFonts w:ascii="Times New Roman"/>
          <w:b w:val="false"/>
          <w:i w:val="false"/>
          <w:color w:val="000000"/>
          <w:sz w:val="28"/>
        </w:rPr>
        <w:t>
      Условия изменений и дополнений в контракт на недропользование по углеводородам, урану не могут быть менее выгодными для Республики Казахстан, чем условия, на которых право недропользования было предоставлено.</w:t>
      </w:r>
    </w:p>
    <w:bookmarkEnd w:id="3549"/>
    <w:bookmarkStart w:name="z43309" w:id="3550"/>
    <w:p>
      <w:pPr>
        <w:spacing w:after="0"/>
        <w:ind w:left="0"/>
        <w:jc w:val="both"/>
      </w:pPr>
      <w:r>
        <w:rPr>
          <w:rFonts w:ascii="Times New Roman"/>
          <w:b w:val="false"/>
          <w:i w:val="false"/>
          <w:color w:val="000000"/>
          <w:sz w:val="28"/>
        </w:rPr>
        <w:t>
      Внесение изменений и дополнений в контракт на недропользование по углеводородам, урану в соответствии с настоящим пунктом, предусматривающих продление срока действия такого контракта, не допускается.</w:t>
      </w:r>
    </w:p>
    <w:bookmarkEnd w:id="3550"/>
    <w:bookmarkStart w:name="z3854" w:id="3551"/>
    <w:p>
      <w:pPr>
        <w:spacing w:after="0"/>
        <w:ind w:left="0"/>
        <w:jc w:val="both"/>
      </w:pPr>
      <w:r>
        <w:rPr>
          <w:rFonts w:ascii="Times New Roman"/>
          <w:b w:val="false"/>
          <w:i w:val="false"/>
          <w:color w:val="000000"/>
          <w:sz w:val="28"/>
        </w:rPr>
        <w:t>
      13. В случае необходимости внесения изменений и дополнений в рабочую программу контракта на недропользование, заключенного до введения в действие настоящего Кодекса, к заявлению, направляемому согласно пункту 12 или 12-1 настоящей статьи, прилагаются:</w:t>
      </w:r>
    </w:p>
    <w:bookmarkEnd w:id="3551"/>
    <w:bookmarkStart w:name="z3855" w:id="3552"/>
    <w:p>
      <w:pPr>
        <w:spacing w:after="0"/>
        <w:ind w:left="0"/>
        <w:jc w:val="both"/>
      </w:pPr>
      <w:r>
        <w:rPr>
          <w:rFonts w:ascii="Times New Roman"/>
          <w:b w:val="false"/>
          <w:i w:val="false"/>
          <w:color w:val="000000"/>
          <w:sz w:val="28"/>
        </w:rPr>
        <w:t>
      1) проект рабочей программы, составленной по форме, утвержденной компетентным органом;</w:t>
      </w:r>
    </w:p>
    <w:bookmarkEnd w:id="3552"/>
    <w:bookmarkStart w:name="z3856" w:id="3553"/>
    <w:p>
      <w:pPr>
        <w:spacing w:after="0"/>
        <w:ind w:left="0"/>
        <w:jc w:val="both"/>
      </w:pPr>
      <w:r>
        <w:rPr>
          <w:rFonts w:ascii="Times New Roman"/>
          <w:b w:val="false"/>
          <w:i w:val="false"/>
          <w:color w:val="000000"/>
          <w:sz w:val="28"/>
        </w:rPr>
        <w:t>
      2) письменное обоснование необходимости предлагаемых изменений и дополнений в контракт на недропользование.</w:t>
      </w:r>
    </w:p>
    <w:bookmarkEnd w:id="3553"/>
    <w:bookmarkStart w:name="z43310" w:id="3554"/>
    <w:p>
      <w:pPr>
        <w:spacing w:after="0"/>
        <w:ind w:left="0"/>
        <w:jc w:val="both"/>
      </w:pPr>
      <w:r>
        <w:rPr>
          <w:rFonts w:ascii="Times New Roman"/>
          <w:b w:val="false"/>
          <w:i w:val="false"/>
          <w:color w:val="000000"/>
          <w:sz w:val="28"/>
        </w:rPr>
        <w:t>
      В случае принятия компетентным органом (государственным органом, являющимся стороной контракта) решения о проведении переговоров о внесении изменений и дополнений в контракт на недропользование недропользователь помимо документов, указанных в части первой настоящего пункта, должен представить в компетентный орган (государственный орган, являющийся стороной контракта) на рассмотрение рабочей группы:</w:t>
      </w:r>
    </w:p>
    <w:bookmarkEnd w:id="3554"/>
    <w:bookmarkStart w:name="z43311" w:id="3555"/>
    <w:p>
      <w:pPr>
        <w:spacing w:after="0"/>
        <w:ind w:left="0"/>
        <w:jc w:val="both"/>
      </w:pPr>
      <w:r>
        <w:rPr>
          <w:rFonts w:ascii="Times New Roman"/>
          <w:b w:val="false"/>
          <w:i w:val="false"/>
          <w:color w:val="000000"/>
          <w:sz w:val="28"/>
        </w:rPr>
        <w:t>
      1) по контрактам на разведку и (или) добычу твердых полезных ископаемых, за исключением урана, а также общераспространенных полезных ископаемых – проектные документы и план (проект) ликвидации, разработанные, согласованные, утвержденные и получившие положительные заключения экспертиз в соответствии с настоящим Кодексом;</w:t>
      </w:r>
    </w:p>
    <w:bookmarkEnd w:id="3555"/>
    <w:bookmarkStart w:name="z43312" w:id="3556"/>
    <w:p>
      <w:pPr>
        <w:spacing w:after="0"/>
        <w:ind w:left="0"/>
        <w:jc w:val="both"/>
      </w:pPr>
      <w:r>
        <w:rPr>
          <w:rFonts w:ascii="Times New Roman"/>
          <w:b w:val="false"/>
          <w:i w:val="false"/>
          <w:color w:val="000000"/>
          <w:sz w:val="28"/>
        </w:rPr>
        <w:t>
      2) по контрактам на разведку и (или) добычу углеводородов, урана – проектные документы, разработанные, согласованные, утвержденные и получившие положительные заключения экспертиз в соответствии с настоящим Кодексом.</w:t>
      </w:r>
    </w:p>
    <w:bookmarkEnd w:id="3556"/>
    <w:bookmarkStart w:name="z3858" w:id="3557"/>
    <w:p>
      <w:pPr>
        <w:spacing w:after="0"/>
        <w:ind w:left="0"/>
        <w:jc w:val="both"/>
      </w:pPr>
      <w:r>
        <w:rPr>
          <w:rFonts w:ascii="Times New Roman"/>
          <w:b w:val="false"/>
          <w:i w:val="false"/>
          <w:color w:val="000000"/>
          <w:sz w:val="28"/>
        </w:rPr>
        <w:t>
      Если объемы добычи общераспространенных полезных ископаемых или твердых полезных ископаемых, кроме урана, предусмотренные рабочей программой контракта на недропользование, фактически изменяются менее чем на двадцать процентов в физическом выражении, внесение изменений в рабочую программу не требуется. Такие изменения в объеме добычи считаются соответствующими условиям контракта. Содержание рабочей программы контракта на недропользование и ее форма определяются компетентным органом.</w:t>
      </w:r>
    </w:p>
    <w:bookmarkEnd w:id="3557"/>
    <w:bookmarkStart w:name="z3859" w:id="3558"/>
    <w:p>
      <w:pPr>
        <w:spacing w:after="0"/>
        <w:ind w:left="0"/>
        <w:jc w:val="both"/>
      </w:pPr>
      <w:r>
        <w:rPr>
          <w:rFonts w:ascii="Times New Roman"/>
          <w:b w:val="false"/>
          <w:i w:val="false"/>
          <w:color w:val="000000"/>
          <w:sz w:val="28"/>
        </w:rPr>
        <w:t>
      Положения настоящего пункта не применяются к контрактам на разведку твердых полезных ископаемых, заключенным по типовой форме до введения в действие настоящего Кодекса.</w:t>
      </w:r>
    </w:p>
    <w:bookmarkEnd w:id="3558"/>
    <w:bookmarkStart w:name="z3860" w:id="3559"/>
    <w:p>
      <w:pPr>
        <w:spacing w:after="0"/>
        <w:ind w:left="0"/>
        <w:jc w:val="both"/>
      </w:pPr>
      <w:r>
        <w:rPr>
          <w:rFonts w:ascii="Times New Roman"/>
          <w:b w:val="false"/>
          <w:i w:val="false"/>
          <w:color w:val="000000"/>
          <w:sz w:val="28"/>
        </w:rPr>
        <w:t>
      14. Внесение изменения в контракт на разведку или на совмещенную разведку и добычу (в период разведки) твердых (общераспространенных) полезных ископаемых, за исключением урана, заключенный до введения в действие настоящего Кодекса, в целях продления срока его действия (периода разведки по контракту на совмещенную разведку и добычу) допускается в случае обнаружения минерализации (проявления) твердых (общераспространенных) полезных ископаемых, разведка которых предусмотрена контрактом, для оценки такого обнаружения.</w:t>
      </w:r>
    </w:p>
    <w:bookmarkEnd w:id="3559"/>
    <w:bookmarkStart w:name="z3861" w:id="3560"/>
    <w:p>
      <w:pPr>
        <w:spacing w:after="0"/>
        <w:ind w:left="0"/>
        <w:jc w:val="both"/>
      </w:pPr>
      <w:r>
        <w:rPr>
          <w:rFonts w:ascii="Times New Roman"/>
          <w:b w:val="false"/>
          <w:i w:val="false"/>
          <w:color w:val="000000"/>
          <w:sz w:val="28"/>
        </w:rPr>
        <w:t>
      Внесение изменения в контракт на добычу (совмещенную разведку и добычу в период добычи) твердых (общераспространенных) полезных ископаемых, за исключением урана, заключенный до введения в действие настоящего Кодекса, в целях продления срока его действия (периода добычи по контракту на совмещенную разведку и добычу) допускается в случае, если такое продление предусмотрено контрактом.</w:t>
      </w:r>
    </w:p>
    <w:bookmarkEnd w:id="3560"/>
    <w:bookmarkStart w:name="z42807" w:id="3561"/>
    <w:p>
      <w:pPr>
        <w:spacing w:after="0"/>
        <w:ind w:left="0"/>
        <w:jc w:val="both"/>
      </w:pPr>
      <w:r>
        <w:rPr>
          <w:rFonts w:ascii="Times New Roman"/>
          <w:b w:val="false"/>
          <w:i w:val="false"/>
          <w:color w:val="000000"/>
          <w:sz w:val="28"/>
        </w:rPr>
        <w:t>
      Заявление о продлении срока действия контракта на недропользование может быть подано в государственный орган, являющийся стороной контракта, до истечения периода разведки или периода добычи соответственно.</w:t>
      </w:r>
    </w:p>
    <w:bookmarkEnd w:id="3561"/>
    <w:bookmarkStart w:name="z3862" w:id="3562"/>
    <w:p>
      <w:pPr>
        <w:spacing w:after="0"/>
        <w:ind w:left="0"/>
        <w:jc w:val="both"/>
      </w:pPr>
      <w:r>
        <w:rPr>
          <w:rFonts w:ascii="Times New Roman"/>
          <w:b w:val="false"/>
          <w:i w:val="false"/>
          <w:color w:val="000000"/>
          <w:sz w:val="28"/>
        </w:rPr>
        <w:t>
      К заявлению о продлении срока контракта на недропользование по твердым (общераспространенным) полезным ископаемым, за исключением урана, помимо сведений, указанных в пунктах 12 и 13 настоящей статьи, прилагается письменное обоснование проведения работ и расходов на них в период продления.</w:t>
      </w:r>
    </w:p>
    <w:bookmarkEnd w:id="3562"/>
    <w:bookmarkStart w:name="z3863" w:id="3563"/>
    <w:p>
      <w:pPr>
        <w:spacing w:after="0"/>
        <w:ind w:left="0"/>
        <w:jc w:val="both"/>
      </w:pPr>
      <w:r>
        <w:rPr>
          <w:rFonts w:ascii="Times New Roman"/>
          <w:b w:val="false"/>
          <w:i w:val="false"/>
          <w:color w:val="000000"/>
          <w:sz w:val="28"/>
        </w:rPr>
        <w:t>
      К заявлению о продлении срока разведки по контракту на недропользование по твердым (общераспространенным) полезным ископаемым, за исключением урана, для оценки обнаруженной минерализации (проявления) твердых (общераспространенных) полезных ископаемых, разведка которых предусмотрена условиями контракта, помимо документов, указанных в части четвертой настоящего пункта, прилагаются сведения, подтверждающие такое обнаружение (заключение уполномоченного органа по изучению недр об обнаружении минерализации (проявления), требующей оценки), и географические координаты участка недр, на котором предполагается осуществлять оценку обнаруженной минерализации (проявления). Порядок подтверждения минерализации (проявления) твердых (общераспространенных) полезных ископаемых по контракту на недропользование определяется уполномоченным органом по изучению недр.</w:t>
      </w:r>
    </w:p>
    <w:bookmarkEnd w:id="3563"/>
    <w:bookmarkStart w:name="z3864" w:id="3564"/>
    <w:p>
      <w:pPr>
        <w:spacing w:after="0"/>
        <w:ind w:left="0"/>
        <w:jc w:val="both"/>
      </w:pPr>
      <w:r>
        <w:rPr>
          <w:rFonts w:ascii="Times New Roman"/>
          <w:b w:val="false"/>
          <w:i w:val="false"/>
          <w:color w:val="000000"/>
          <w:sz w:val="28"/>
        </w:rPr>
        <w:t>
      Контракт на добычу (период добычи по контракту на совмещенную разведку или добычу) твердых полезных ископаемых, за исключением урана, может быть продлен на срок не более пяти лет в целях определения возможности извлечения полезных компонентов из техногенных минеральных образований, расположенных в пределах контрактной территории.</w:t>
      </w:r>
    </w:p>
    <w:bookmarkEnd w:id="3564"/>
    <w:bookmarkStart w:name="z3865" w:id="3565"/>
    <w:p>
      <w:pPr>
        <w:spacing w:after="0"/>
        <w:ind w:left="0"/>
        <w:jc w:val="both"/>
      </w:pPr>
      <w:r>
        <w:rPr>
          <w:rFonts w:ascii="Times New Roman"/>
          <w:b w:val="false"/>
          <w:i w:val="false"/>
          <w:color w:val="000000"/>
          <w:sz w:val="28"/>
        </w:rPr>
        <w:t>
      В случае продления срока контракта в соответствии с частью шестой настоящего пункта недропользователь вправе до истечения срока такого продления обратиться в компетентный орган с заявлением о продлении контракта на срок, необходимый для добычи полезных ископаемых из техногенных минеральных образований в целях дальнейшего извлечения из них полезных компонентов. В этом случае недропользователь обязан отказаться от части контрактной территории (части участка недр), не используемой для указанных целей.</w:t>
      </w:r>
    </w:p>
    <w:bookmarkEnd w:id="3565"/>
    <w:bookmarkStart w:name="z3866" w:id="3566"/>
    <w:p>
      <w:pPr>
        <w:spacing w:after="0"/>
        <w:ind w:left="0"/>
        <w:jc w:val="both"/>
      </w:pPr>
      <w:r>
        <w:rPr>
          <w:rFonts w:ascii="Times New Roman"/>
          <w:b w:val="false"/>
          <w:i w:val="false"/>
          <w:color w:val="000000"/>
          <w:sz w:val="28"/>
        </w:rPr>
        <w:t>
      Контракт на разведку (совмещенную разведку и добычу в период разведки) твердых (общераспространенных) полезных ископаемых, за исключением урана, для оценки обнаруженной минерализации (проявления) может быть продлен на срок, необходимый для проведения работ по оценке обнаруженного месторождения, предусмотренных рабочей программой, который определяется сторонами по результатам переговоров.</w:t>
      </w:r>
    </w:p>
    <w:bookmarkEnd w:id="3566"/>
    <w:bookmarkStart w:name="z3867" w:id="3567"/>
    <w:p>
      <w:pPr>
        <w:spacing w:after="0"/>
        <w:ind w:left="0"/>
        <w:jc w:val="both"/>
      </w:pPr>
      <w:r>
        <w:rPr>
          <w:rFonts w:ascii="Times New Roman"/>
          <w:b w:val="false"/>
          <w:i w:val="false"/>
          <w:color w:val="000000"/>
          <w:sz w:val="28"/>
        </w:rPr>
        <w:t>
      Контракт на добычу (совмещенную разведку и добычу в период добычи) твердых (общераспространенных) полезных ископаемых, за исключением урана, может быть продлен на срок, не превышающий первоначального срока (первоначального периода добычи по контракту на совмещенную разведку и добычу) контракта на добычу, но не больше максимального срока лицензии на добычу, установленного настоящим Кодексом. С учетом указанных ограничений срок продления контракта на добычу (совмещенную разведку и добычу в период добычи) твердых (общераспространенных) полезных ископаемых, за исключением урана, определяется на основе планируемых работ по добыче, предусмотренных рабочей программой.</w:t>
      </w:r>
    </w:p>
    <w:bookmarkEnd w:id="3567"/>
    <w:bookmarkStart w:name="z3868" w:id="3568"/>
    <w:p>
      <w:pPr>
        <w:spacing w:after="0"/>
        <w:ind w:left="0"/>
        <w:jc w:val="both"/>
      </w:pPr>
      <w:r>
        <w:rPr>
          <w:rFonts w:ascii="Times New Roman"/>
          <w:b w:val="false"/>
          <w:i w:val="false"/>
          <w:color w:val="000000"/>
          <w:sz w:val="28"/>
        </w:rPr>
        <w:t>
      В случае продления контракта на добычу (совмещенную разведку и добычу) твердых (общераспространенных) полезных ископаемых, за исключением урана, на участке недр, содержащем крупное месторождение, заключенного до введения в действие настоящего Кодекса, на срок свыше десяти лет компетентный орган вправе потребовать включение в условия такого продления одного из следующих обязательств недропользователя:</w:t>
      </w:r>
    </w:p>
    <w:bookmarkEnd w:id="3568"/>
    <w:bookmarkStart w:name="z3869" w:id="3569"/>
    <w:p>
      <w:pPr>
        <w:spacing w:after="0"/>
        <w:ind w:left="0"/>
        <w:jc w:val="both"/>
      </w:pPr>
      <w:r>
        <w:rPr>
          <w:rFonts w:ascii="Times New Roman"/>
          <w:b w:val="false"/>
          <w:i w:val="false"/>
          <w:color w:val="000000"/>
          <w:sz w:val="28"/>
        </w:rPr>
        <w:t>
      1) по созданию им или его дочерней организацией, или совместным предприятием перерабатывающих производств;</w:t>
      </w:r>
    </w:p>
    <w:bookmarkEnd w:id="3569"/>
    <w:bookmarkStart w:name="z3870" w:id="3570"/>
    <w:p>
      <w:pPr>
        <w:spacing w:after="0"/>
        <w:ind w:left="0"/>
        <w:jc w:val="both"/>
      </w:pPr>
      <w:r>
        <w:rPr>
          <w:rFonts w:ascii="Times New Roman"/>
          <w:b w:val="false"/>
          <w:i w:val="false"/>
          <w:color w:val="000000"/>
          <w:sz w:val="28"/>
        </w:rPr>
        <w:t>
      2) по модернизации либо реконструкции действующих добывающих производств недропользователя;</w:t>
      </w:r>
    </w:p>
    <w:bookmarkEnd w:id="3570"/>
    <w:bookmarkStart w:name="z3871" w:id="3571"/>
    <w:p>
      <w:pPr>
        <w:spacing w:after="0"/>
        <w:ind w:left="0"/>
        <w:jc w:val="both"/>
      </w:pPr>
      <w:r>
        <w:rPr>
          <w:rFonts w:ascii="Times New Roman"/>
          <w:b w:val="false"/>
          <w:i w:val="false"/>
          <w:color w:val="000000"/>
          <w:sz w:val="28"/>
        </w:rPr>
        <w:t>
      3) по модернизации либо реконструкции действующих перерабатывающих производств;</w:t>
      </w:r>
    </w:p>
    <w:bookmarkEnd w:id="3571"/>
    <w:bookmarkStart w:name="z3872" w:id="3572"/>
    <w:p>
      <w:pPr>
        <w:spacing w:after="0"/>
        <w:ind w:left="0"/>
        <w:jc w:val="both"/>
      </w:pPr>
      <w:r>
        <w:rPr>
          <w:rFonts w:ascii="Times New Roman"/>
          <w:b w:val="false"/>
          <w:i w:val="false"/>
          <w:color w:val="000000"/>
          <w:sz w:val="28"/>
        </w:rPr>
        <w:t>
      4) по поставкам добываемого полезного ископаемого для переработки на перерабатывающие предприятия (производства), расположенные на территории Республики Казахстан;</w:t>
      </w:r>
    </w:p>
    <w:bookmarkEnd w:id="3572"/>
    <w:bookmarkStart w:name="z3873" w:id="3573"/>
    <w:p>
      <w:pPr>
        <w:spacing w:after="0"/>
        <w:ind w:left="0"/>
        <w:jc w:val="both"/>
      </w:pPr>
      <w:r>
        <w:rPr>
          <w:rFonts w:ascii="Times New Roman"/>
          <w:b w:val="false"/>
          <w:i w:val="false"/>
          <w:color w:val="000000"/>
          <w:sz w:val="28"/>
        </w:rPr>
        <w:t xml:space="preserve">
      5) по обеспечению реализации (им или его дочерней организацией, или совместным предприятием) инвестиционного проекта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или проекта, направленного на социально-экономическое развитие региона.</w:t>
      </w:r>
    </w:p>
    <w:bookmarkEnd w:id="3573"/>
    <w:bookmarkStart w:name="z3874" w:id="3574"/>
    <w:p>
      <w:pPr>
        <w:spacing w:after="0"/>
        <w:ind w:left="0"/>
        <w:jc w:val="both"/>
      </w:pPr>
      <w:r>
        <w:rPr>
          <w:rFonts w:ascii="Times New Roman"/>
          <w:b w:val="false"/>
          <w:i w:val="false"/>
          <w:color w:val="000000"/>
          <w:sz w:val="28"/>
        </w:rPr>
        <w:t>
      В случае отказа недропользователя от продления контракта на условиях, указанных в части восьмой настоящего пункта, по истечении срока действия контракта соответствующий участок недр подлежит выставлению на аукцион в порядке, предусмотренном пунктом 5 настоящей статьи.</w:t>
      </w:r>
    </w:p>
    <w:bookmarkEnd w:id="3574"/>
    <w:bookmarkStart w:name="z3875" w:id="3575"/>
    <w:p>
      <w:pPr>
        <w:spacing w:after="0"/>
        <w:ind w:left="0"/>
        <w:jc w:val="both"/>
      </w:pPr>
      <w:r>
        <w:rPr>
          <w:rFonts w:ascii="Times New Roman"/>
          <w:b w:val="false"/>
          <w:i w:val="false"/>
          <w:color w:val="000000"/>
          <w:sz w:val="28"/>
        </w:rPr>
        <w:t xml:space="preserve">
      Недропользователь по контракту на добычу твердых (общераспространенных) полезных ископаемых (совмещенную разведку и добычу в период добычи), за исключением урана, заключенному до введения в действие настоящего Кодекса, условия которого на дату введения в действие настоящего Кодекса не предусматривали право недропользователя на продление срока такого контракта (периода добычи по контракту на совмещенную разведку и добычу), обладает исключительным правом в течение срока действия контракта на получение лицензии на добычу твердых (общераспространенных) полезных ископаемых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(лицензии на добычу общераспространенных полезных ископаемых в соответствии со </w:t>
      </w:r>
      <w:r>
        <w:rPr>
          <w:rFonts w:ascii="Times New Roman"/>
          <w:b w:val="false"/>
          <w:i w:val="false"/>
          <w:color w:val="000000"/>
          <w:sz w:val="28"/>
        </w:rPr>
        <w:t>статьей 232</w:t>
      </w:r>
      <w:r>
        <w:rPr>
          <w:rFonts w:ascii="Times New Roman"/>
          <w:b w:val="false"/>
          <w:i w:val="false"/>
          <w:color w:val="000000"/>
          <w:sz w:val="28"/>
        </w:rPr>
        <w:t>) настоящего Кодекса. Заявление на получение лицензии на добычу по исключительному праву может быть подано не ранее чем за три года до истечения срока действия контракта. Если в период рассмотрения заявления срок контракта истек, контракт считается возобновленным на период такого рассмотрения.</w:t>
      </w:r>
    </w:p>
    <w:bookmarkEnd w:id="3575"/>
    <w:bookmarkStart w:name="z3876" w:id="3576"/>
    <w:p>
      <w:pPr>
        <w:spacing w:after="0"/>
        <w:ind w:left="0"/>
        <w:jc w:val="both"/>
      </w:pPr>
      <w:r>
        <w:rPr>
          <w:rFonts w:ascii="Times New Roman"/>
          <w:b w:val="false"/>
          <w:i w:val="false"/>
          <w:color w:val="000000"/>
          <w:sz w:val="28"/>
        </w:rPr>
        <w:t xml:space="preserve">
      Продление срока контракта (договора) на государственное геологическое изучение недр, заключенного до введения в действие настоящего Кодекса и финансируемого за счет внебюджетных средств, не допускается, если иное не предусмотрено условиями такого контракта. Если условиями данного контракта предусмотрена возможность продления его срока, такое продление допускается на срок не более одного года. В период такого продления применяются положения об ограничении работ, предусмотренные </w:t>
      </w:r>
      <w:r>
        <w:rPr>
          <w:rFonts w:ascii="Times New Roman"/>
          <w:b w:val="false"/>
          <w:i w:val="false"/>
          <w:color w:val="000000"/>
          <w:sz w:val="28"/>
        </w:rPr>
        <w:t>статьей 89</w:t>
      </w:r>
      <w:r>
        <w:rPr>
          <w:rFonts w:ascii="Times New Roman"/>
          <w:b w:val="false"/>
          <w:i w:val="false"/>
          <w:color w:val="000000"/>
          <w:sz w:val="28"/>
        </w:rPr>
        <w:t xml:space="preserve"> настоящего Кодекса.</w:t>
      </w:r>
    </w:p>
    <w:bookmarkEnd w:id="3576"/>
    <w:bookmarkStart w:name="z42845" w:id="3577"/>
    <w:p>
      <w:pPr>
        <w:spacing w:after="0"/>
        <w:ind w:left="0"/>
        <w:jc w:val="both"/>
      </w:pPr>
      <w:r>
        <w:rPr>
          <w:rFonts w:ascii="Times New Roman"/>
          <w:b w:val="false"/>
          <w:i w:val="false"/>
          <w:color w:val="000000"/>
          <w:sz w:val="28"/>
        </w:rPr>
        <w:t>
      14-1. Внесение изменения в контракт на разведку урана, заключенный до введения в действие настоящего Кодекса, в целях продления срока его действия допускается в случае обнаружения месторождения урана для оценки такого обнаружения.</w:t>
      </w:r>
    </w:p>
    <w:bookmarkEnd w:id="3577"/>
    <w:bookmarkStart w:name="z42846" w:id="3578"/>
    <w:p>
      <w:pPr>
        <w:spacing w:after="0"/>
        <w:ind w:left="0"/>
        <w:jc w:val="both"/>
      </w:pPr>
      <w:r>
        <w:rPr>
          <w:rFonts w:ascii="Times New Roman"/>
          <w:b w:val="false"/>
          <w:i w:val="false"/>
          <w:color w:val="000000"/>
          <w:sz w:val="28"/>
        </w:rPr>
        <w:t xml:space="preserve">
      К заявлению о продлении срока контракта на недропользование по урану, помимо сведений, указанных в пунктах 12-1 и </w:t>
      </w:r>
      <w:r>
        <w:rPr>
          <w:rFonts w:ascii="Times New Roman"/>
          <w:b w:val="false"/>
          <w:i w:val="false"/>
          <w:color w:val="000000"/>
          <w:sz w:val="28"/>
        </w:rPr>
        <w:t>13</w:t>
      </w:r>
      <w:r>
        <w:rPr>
          <w:rFonts w:ascii="Times New Roman"/>
          <w:b w:val="false"/>
          <w:i w:val="false"/>
          <w:color w:val="000000"/>
          <w:sz w:val="28"/>
        </w:rPr>
        <w:t xml:space="preserve"> настоящей статьи, прилагается письменное обоснование проведения работ и расходов на них в период продления.</w:t>
      </w:r>
    </w:p>
    <w:bookmarkEnd w:id="3578"/>
    <w:bookmarkStart w:name="z42847" w:id="3579"/>
    <w:p>
      <w:pPr>
        <w:spacing w:after="0"/>
        <w:ind w:left="0"/>
        <w:jc w:val="both"/>
      </w:pPr>
      <w:r>
        <w:rPr>
          <w:rFonts w:ascii="Times New Roman"/>
          <w:b w:val="false"/>
          <w:i w:val="false"/>
          <w:color w:val="000000"/>
          <w:sz w:val="28"/>
        </w:rPr>
        <w:t>
      К заявлению о продлении периода разведки по контракту на разведку урана для оценки обнаруженного месторождения урана, помимо документов, указанных в части второй настоящего пункта, прилагаются сведения, подтверждающие обнаружение месторождения урана (заключение уполномоченного органа по изучению недр об обнаружении месторождения урана, требующего оценки), и географические координаты участка недр, на котором предполагается осуществлять оценку обнаруженного месторождения.</w:t>
      </w:r>
    </w:p>
    <w:bookmarkEnd w:id="3579"/>
    <w:bookmarkStart w:name="z42848" w:id="3580"/>
    <w:p>
      <w:pPr>
        <w:spacing w:after="0"/>
        <w:ind w:left="0"/>
        <w:jc w:val="both"/>
      </w:pPr>
      <w:r>
        <w:rPr>
          <w:rFonts w:ascii="Times New Roman"/>
          <w:b w:val="false"/>
          <w:i w:val="false"/>
          <w:color w:val="000000"/>
          <w:sz w:val="28"/>
        </w:rPr>
        <w:t>
      Компетентным органом по контрактам на разведку урана, заключенным до введения в действие настоящего Кодекса, определяется уполномоченный орган в области добычи урана.</w:t>
      </w:r>
    </w:p>
    <w:bookmarkEnd w:id="3580"/>
    <w:bookmarkStart w:name="z3877" w:id="3581"/>
    <w:p>
      <w:pPr>
        <w:spacing w:after="0"/>
        <w:ind w:left="0"/>
        <w:jc w:val="both"/>
      </w:pPr>
      <w:r>
        <w:rPr>
          <w:rFonts w:ascii="Times New Roman"/>
          <w:b w:val="false"/>
          <w:i w:val="false"/>
          <w:color w:val="000000"/>
          <w:sz w:val="28"/>
        </w:rPr>
        <w:t xml:space="preserve">
      15. Установить, что к праву на участок недр, предоставленному лицу по контракту (договору) на государственное геологическое изучение недр, заключенному до введения в действие настоящего Кодекса и финансируемому за счет внебюджетных средств, применяются положения о праве недропользования,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84 настоящего Кодекса.</w:t>
      </w:r>
    </w:p>
    <w:bookmarkEnd w:id="3581"/>
    <w:bookmarkStart w:name="z3878" w:id="3582"/>
    <w:p>
      <w:pPr>
        <w:spacing w:after="0"/>
        <w:ind w:left="0"/>
        <w:jc w:val="both"/>
      </w:pPr>
      <w:r>
        <w:rPr>
          <w:rFonts w:ascii="Times New Roman"/>
          <w:b w:val="false"/>
          <w:i w:val="false"/>
          <w:color w:val="000000"/>
          <w:sz w:val="28"/>
        </w:rPr>
        <w:t>
      Такое лицо не вправе препятствовать пользованию участком недр иным лицам, обладающим правом недропользования в соответствии с настоящим Кодексом.</w:t>
      </w:r>
    </w:p>
    <w:bookmarkEnd w:id="3582"/>
    <w:bookmarkStart w:name="z3879" w:id="3583"/>
    <w:p>
      <w:pPr>
        <w:spacing w:after="0"/>
        <w:ind w:left="0"/>
        <w:jc w:val="both"/>
      </w:pPr>
      <w:r>
        <w:rPr>
          <w:rFonts w:ascii="Times New Roman"/>
          <w:b w:val="false"/>
          <w:i w:val="false"/>
          <w:color w:val="000000"/>
          <w:sz w:val="28"/>
        </w:rPr>
        <w:t>
      16. По контрактам на недропользование, за исключением урана, заключенным до введения в действие настоящего Кодекса, изменение границ участка недр осуществляется путем внесения соответствующих изменений в контракт.</w:t>
      </w:r>
    </w:p>
    <w:bookmarkEnd w:id="3583"/>
    <w:bookmarkStart w:name="z3880" w:id="3584"/>
    <w:p>
      <w:pPr>
        <w:spacing w:after="0"/>
        <w:ind w:left="0"/>
        <w:jc w:val="both"/>
      </w:pPr>
      <w:r>
        <w:rPr>
          <w:rFonts w:ascii="Times New Roman"/>
          <w:b w:val="false"/>
          <w:i w:val="false"/>
          <w:color w:val="000000"/>
          <w:sz w:val="28"/>
        </w:rPr>
        <w:t>
      В этом случае пространственные границы участка недр определяются территорией, обозначаемой угловыми точками в географической системе координат и условными плоскостями, исходящими от границ такой территории до определенной глубины.</w:t>
      </w:r>
    </w:p>
    <w:bookmarkEnd w:id="3584"/>
    <w:bookmarkStart w:name="z3882" w:id="3585"/>
    <w:p>
      <w:pPr>
        <w:spacing w:after="0"/>
        <w:ind w:left="0"/>
        <w:jc w:val="both"/>
      </w:pPr>
      <w:r>
        <w:rPr>
          <w:rFonts w:ascii="Times New Roman"/>
          <w:b w:val="false"/>
          <w:i w:val="false"/>
          <w:color w:val="000000"/>
          <w:sz w:val="28"/>
        </w:rPr>
        <w:t>
      По контрактам на добычу твердых (общераспространенных) полезных ископаемых, за исключением урана, заключенным до введения в действие настоящего Кодекса, расширение территории участка недр допускается в размере, не превышающем половины участка недр, определенного на дату введения в действие настоящего Кодекса.</w:t>
      </w:r>
    </w:p>
    <w:bookmarkEnd w:id="3585"/>
    <w:bookmarkStart w:name="z42808" w:id="3586"/>
    <w:p>
      <w:pPr>
        <w:spacing w:after="0"/>
        <w:ind w:left="0"/>
        <w:jc w:val="both"/>
      </w:pPr>
      <w:r>
        <w:rPr>
          <w:rFonts w:ascii="Times New Roman"/>
          <w:b w:val="false"/>
          <w:i w:val="false"/>
          <w:color w:val="000000"/>
          <w:sz w:val="28"/>
        </w:rPr>
        <w:t>
      Изменение границ участка недр по контрактам на недропользование по твердым (общераспространенным) полезным ископаемым, за исключением урана, заключенным до введения в действие настоящего Кодекса, осуществляется путем переоформления геологического и (или) горного отвода. Порядок выдачи и переоформления геологического и горного отводов определяется уполномоченным органом по изучению недр.</w:t>
      </w:r>
    </w:p>
    <w:bookmarkEnd w:id="3586"/>
    <w:p>
      <w:pPr>
        <w:spacing w:after="0"/>
        <w:ind w:left="0"/>
        <w:jc w:val="both"/>
      </w:pPr>
      <w:r>
        <w:rPr>
          <w:rFonts w:ascii="Times New Roman"/>
          <w:b w:val="false"/>
          <w:i w:val="false"/>
          <w:color w:val="000000"/>
          <w:sz w:val="28"/>
        </w:rPr>
        <w:t>
      17. По решению Правительства Республики Казахстан компетентный орган вправе в одностороннем порядке прекратить действие контракта на недропользование на участке недр, содержащем крупное месторождение твердых полезных ископаемых, заключенного до введения в действие настоящего Кодекса, если действия недропользователя при проведении им операций по недропользованию приводят к изменению экономических интересов Республики Казахстан, создающему угрозу национальной безопасности. В случае одностороннего прекращения действия контракта по указанному основанию компетентный орган обязан предупредить об этом недропользователя не позднее чем за два месяца.</w:t>
      </w:r>
    </w:p>
    <w:bookmarkStart w:name="z3883" w:id="3587"/>
    <w:p>
      <w:pPr>
        <w:spacing w:after="0"/>
        <w:ind w:left="0"/>
        <w:jc w:val="both"/>
      </w:pPr>
      <w:r>
        <w:rPr>
          <w:rFonts w:ascii="Times New Roman"/>
          <w:b w:val="false"/>
          <w:i w:val="false"/>
          <w:color w:val="000000"/>
          <w:sz w:val="28"/>
        </w:rPr>
        <w:t xml:space="preserve">
      18. Компетентный орган в одностороннем порядке прекращает действие контракта на недропользование по твердым полезным ископаемым на участке недр, содержащем крупное месторождение или стратегическое месторождение, заключенного до введения в действие настоящего Кодекса, в случае нарушения требований,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44 настоящего Кодекса, повлекшего угрозу национальной безопасности, кроме случаев, когда получение разрешения компетентного органа в соответствии с настоящим Кодексом не требуется. </w:t>
      </w:r>
    </w:p>
    <w:bookmarkEnd w:id="3587"/>
    <w:bookmarkStart w:name="z3884" w:id="3588"/>
    <w:p>
      <w:pPr>
        <w:spacing w:after="0"/>
        <w:ind w:left="0"/>
        <w:jc w:val="both"/>
      </w:pPr>
      <w:r>
        <w:rPr>
          <w:rFonts w:ascii="Times New Roman"/>
          <w:b w:val="false"/>
          <w:i w:val="false"/>
          <w:color w:val="000000"/>
          <w:sz w:val="28"/>
        </w:rPr>
        <w:t>
      В случае нарушения указанных требований данное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действий по переходу объектов, связанных со стратегическим участком недр. В случае устранения нарушения недропользователь в сроки, предусмотренные настоящей частью, письменно уведомляет об этом компетентный орган с приложением документов, подтверждающих устранение.</w:t>
      </w:r>
    </w:p>
    <w:bookmarkEnd w:id="3588"/>
    <w:bookmarkStart w:name="z3885" w:id="3589"/>
    <w:p>
      <w:pPr>
        <w:spacing w:after="0"/>
        <w:ind w:left="0"/>
        <w:jc w:val="both"/>
      </w:pPr>
      <w:r>
        <w:rPr>
          <w:rFonts w:ascii="Times New Roman"/>
          <w:b w:val="false"/>
          <w:i w:val="false"/>
          <w:color w:val="000000"/>
          <w:sz w:val="28"/>
        </w:rPr>
        <w:t>
      В случае неустранения нарушения в установленный срок компетентный орган в одностороннем порядке отказывается от исполнения контракта путем направления недропользователю письменного уведомления. Действие контракта прекращается через три месяца со дня получения недропользователем уведомления об одностороннем отказе от исполнения контракта.</w:t>
      </w:r>
    </w:p>
    <w:bookmarkEnd w:id="3589"/>
    <w:bookmarkStart w:name="z3886" w:id="3590"/>
    <w:p>
      <w:pPr>
        <w:spacing w:after="0"/>
        <w:ind w:left="0"/>
        <w:jc w:val="both"/>
      </w:pPr>
      <w:r>
        <w:rPr>
          <w:rFonts w:ascii="Times New Roman"/>
          <w:b w:val="false"/>
          <w:i w:val="false"/>
          <w:color w:val="000000"/>
          <w:sz w:val="28"/>
        </w:rPr>
        <w:t>
      19. При прекращении действия контракта, заключенного до введения в действие настоящего Кодекса, исполнение обязательств по ликвидации последствий недропользования осуществляется в порядке, определенном настоящим Кодексом, с учетом следующего:</w:t>
      </w:r>
    </w:p>
    <w:bookmarkEnd w:id="3590"/>
    <w:bookmarkStart w:name="z4139" w:id="3591"/>
    <w:p>
      <w:pPr>
        <w:spacing w:after="0"/>
        <w:ind w:left="0"/>
        <w:jc w:val="both"/>
      </w:pPr>
      <w:r>
        <w:rPr>
          <w:rFonts w:ascii="Times New Roman"/>
          <w:b w:val="false"/>
          <w:i w:val="false"/>
          <w:color w:val="000000"/>
          <w:sz w:val="28"/>
        </w:rPr>
        <w:t>
      в отсутствие плана ликвидации за два года до истечения срока действия контракта на добычу твердых полезных ископаемых, за исключением урана, или контракта на добычу общераспространенных полезных ископаемых либо к моменту их досрочного прекращения при разработке проекта ликвидации принимаются во внимание соответствующие технические особенности ликвидации, предусмотренные в инструкции по составлению плана ликвидации;</w:t>
      </w:r>
    </w:p>
    <w:bookmarkEnd w:id="3591"/>
    <w:bookmarkStart w:name="z4140" w:id="3592"/>
    <w:p>
      <w:pPr>
        <w:spacing w:after="0"/>
        <w:ind w:left="0"/>
        <w:jc w:val="both"/>
      </w:pPr>
      <w:r>
        <w:rPr>
          <w:rFonts w:ascii="Times New Roman"/>
          <w:b w:val="false"/>
          <w:i w:val="false"/>
          <w:color w:val="000000"/>
          <w:sz w:val="28"/>
        </w:rPr>
        <w:t>
      при прекращении действия разрешения на разведку или добычу общераспространенных полезных ископаемых для использования в целях строительства (реконструкции) и ремонта автомобильных дорог общего пользования, железных дорог, находящихся в государственной собственности, гидросооружений и гидротехнических сооружений исполнение обязательств по ликвидации последствий недропользования осуществляется путем рекультивации нарушенных земель в соответствии с земельным законодательством Республики Казахстан.</w:t>
      </w:r>
    </w:p>
    <w:bookmarkEnd w:id="3592"/>
    <w:bookmarkStart w:name="z4141" w:id="3593"/>
    <w:p>
      <w:pPr>
        <w:spacing w:after="0"/>
        <w:ind w:left="0"/>
        <w:jc w:val="both"/>
      </w:pPr>
      <w:r>
        <w:rPr>
          <w:rFonts w:ascii="Times New Roman"/>
          <w:b w:val="false"/>
          <w:i w:val="false"/>
          <w:color w:val="000000"/>
          <w:sz w:val="28"/>
        </w:rPr>
        <w:t>
      Лица, приступившие к ликвидации последствий операций по добыче полезных ископаемых до введения в действие настоящего Кодекса, обязаны обеспечить ее завершение в порядке и сроки, установленные настоящим Кодексом.</w:t>
      </w:r>
    </w:p>
    <w:bookmarkEnd w:id="3593"/>
    <w:bookmarkStart w:name="z3888" w:id="3594"/>
    <w:p>
      <w:pPr>
        <w:spacing w:after="0"/>
        <w:ind w:left="0"/>
        <w:jc w:val="both"/>
      </w:pPr>
      <w:r>
        <w:rPr>
          <w:rFonts w:ascii="Times New Roman"/>
          <w:b w:val="false"/>
          <w:i w:val="false"/>
          <w:color w:val="000000"/>
          <w:sz w:val="28"/>
        </w:rPr>
        <w:t>
      20. Недропользователи, осуществляющие в рамках одного контракта на недропользование в области углеводородов, заключенного до 1 января 2004 года, добычу на нескольких месторождениях углеводородов, часть из которых включена в перечень высоковязких, обводненных, малодебитных или выработанных месторождений, утвержденный Правительством Республики Казахстан, в соответствии с налоговым законодательством Республики Казахстан, вправе обратиться в компетентный орган о заключении в отношении таких месторождений отдельного контракта на добычу. Такой контракт может быть заключен на срок, оставшийся до завершения срока первоначального контракта.</w:t>
      </w:r>
    </w:p>
    <w:bookmarkEnd w:id="3594"/>
    <w:bookmarkStart w:name="z3889" w:id="3595"/>
    <w:p>
      <w:pPr>
        <w:spacing w:after="0"/>
        <w:ind w:left="0"/>
        <w:jc w:val="both"/>
      </w:pPr>
      <w:r>
        <w:rPr>
          <w:rFonts w:ascii="Times New Roman"/>
          <w:b w:val="false"/>
          <w:i w:val="false"/>
          <w:color w:val="000000"/>
          <w:sz w:val="28"/>
        </w:rPr>
        <w:t>
      Недропользователи, осуществляющие в рамках одного контракта на недропользование в области углеводородов, заключенного с 1 января 2004 года и до введения в действие настоящего Кодекса, добычу на нескольких месторождениях углеводородов, часть из которых включена в перечень высоковязких, обводненных, низкорентабельных, малодебитных или выработанных месторождений в соответствии с законодательством Республики Казахстан, вправе обратиться в компетентный орган с заявлением о заключении в отношении такого (таких) месторождения (месторождений) отдельного контракта на добычу. Такой контракт может быть заключен на срок, оставшийся до завершения первоначального контракта.</w:t>
      </w:r>
    </w:p>
    <w:bookmarkEnd w:id="3595"/>
    <w:bookmarkStart w:name="z3890" w:id="3596"/>
    <w:p>
      <w:pPr>
        <w:spacing w:after="0"/>
        <w:ind w:left="0"/>
        <w:jc w:val="both"/>
      </w:pPr>
      <w:r>
        <w:rPr>
          <w:rFonts w:ascii="Times New Roman"/>
          <w:b w:val="false"/>
          <w:i w:val="false"/>
          <w:color w:val="000000"/>
          <w:sz w:val="28"/>
        </w:rPr>
        <w:t xml:space="preserve">
      21. Окончательные отчеты о проведенных геологоразведочных работах, представленные недропользователями в государственные органы в целях получения заключения о рентабельности разведанных запасов полезных ископаемых, подлежат рассмотрению согласно положениям </w:t>
      </w:r>
      <w:r>
        <w:rPr>
          <w:rFonts w:ascii="Times New Roman"/>
          <w:b w:val="false"/>
          <w:i w:val="false"/>
          <w:color w:val="000000"/>
          <w:sz w:val="28"/>
        </w:rPr>
        <w:t>статьи 121</w:t>
      </w:r>
      <w:r>
        <w:rPr>
          <w:rFonts w:ascii="Times New Roman"/>
          <w:b w:val="false"/>
          <w:i w:val="false"/>
          <w:color w:val="000000"/>
          <w:sz w:val="28"/>
        </w:rPr>
        <w:t xml:space="preserve"> Закона Республики Казахстан "О недрах и недропользовании" с учетом положений </w:t>
      </w:r>
      <w:r>
        <w:rPr>
          <w:rFonts w:ascii="Times New Roman"/>
          <w:b w:val="false"/>
          <w:i w:val="false"/>
          <w:color w:val="000000"/>
          <w:sz w:val="28"/>
        </w:rPr>
        <w:t>пункта 11</w:t>
      </w:r>
      <w:r>
        <w:rPr>
          <w:rFonts w:ascii="Times New Roman"/>
          <w:b w:val="false"/>
          <w:i w:val="false"/>
          <w:color w:val="000000"/>
          <w:sz w:val="28"/>
        </w:rPr>
        <w:t xml:space="preserve"> статьи 277 настоящего Кодекса.</w:t>
      </w:r>
    </w:p>
    <w:bookmarkEnd w:id="3596"/>
    <w:bookmarkStart w:name="z3891" w:id="3597"/>
    <w:p>
      <w:pPr>
        <w:spacing w:after="0"/>
        <w:ind w:left="0"/>
        <w:jc w:val="both"/>
      </w:pPr>
      <w:r>
        <w:rPr>
          <w:rFonts w:ascii="Times New Roman"/>
          <w:b w:val="false"/>
          <w:i w:val="false"/>
          <w:color w:val="000000"/>
          <w:sz w:val="28"/>
        </w:rPr>
        <w:t>
      22. Обладатели права недропользования по контрактам, заключенным до введения в действие настоящего Кодекса, вправе осуществлять деятельность на участке недр в соответствии с проектными документами, утвержденными в порядке, установленном законодательством Республики Казахстан, действовавшим до введения в действие настоящего Кодекса.</w:t>
      </w:r>
    </w:p>
    <w:bookmarkEnd w:id="3597"/>
    <w:bookmarkStart w:name="z4142" w:id="3598"/>
    <w:p>
      <w:pPr>
        <w:spacing w:after="0"/>
        <w:ind w:left="0"/>
        <w:jc w:val="both"/>
      </w:pPr>
      <w:r>
        <w:rPr>
          <w:rFonts w:ascii="Times New Roman"/>
          <w:b w:val="false"/>
          <w:i w:val="false"/>
          <w:color w:val="000000"/>
          <w:sz w:val="28"/>
        </w:rPr>
        <w:t>
      Изменения в указанные проектные документы с учетом положения части третьей настоящего пункта вносятся согласно положениям о внесении изменений в проектные документы, предусмотренным настоящим Кодексом. При этом показатели проектных документов должны соответствовать аналогичным показателям, предусмотренным рабочей программой контракта.</w:t>
      </w:r>
    </w:p>
    <w:bookmarkEnd w:id="3598"/>
    <w:bookmarkStart w:name="z4143" w:id="3599"/>
    <w:p>
      <w:pPr>
        <w:spacing w:after="0"/>
        <w:ind w:left="0"/>
        <w:jc w:val="both"/>
      </w:pPr>
      <w:r>
        <w:rPr>
          <w:rFonts w:ascii="Times New Roman"/>
          <w:b w:val="false"/>
          <w:i w:val="false"/>
          <w:color w:val="000000"/>
          <w:sz w:val="28"/>
        </w:rPr>
        <w:t>
      Если объемы добычи общераспространенных полезных ископаемых или твердых полезных ископаемых, за исключением урана, по контрактам на недропользование, заключенным до введения в действие настоящего Кодекса, определенные утвержденными проектными документами, изменяются менее чем на двадцать процентов в физическом выражении от утвержденных проектных показателей, такие изменения не являются основанием для обязательного внесения изменения в указанные проектные документы (разработки проектного документа в соответствии с настоящим Кодексом).</w:t>
      </w:r>
    </w:p>
    <w:bookmarkEnd w:id="3599"/>
    <w:bookmarkStart w:name="z42849" w:id="3600"/>
    <w:p>
      <w:pPr>
        <w:spacing w:after="0"/>
        <w:ind w:left="0"/>
        <w:jc w:val="both"/>
      </w:pPr>
      <w:r>
        <w:rPr>
          <w:rFonts w:ascii="Times New Roman"/>
          <w:b w:val="false"/>
          <w:i w:val="false"/>
          <w:color w:val="000000"/>
          <w:sz w:val="28"/>
        </w:rPr>
        <w:t>
      22-1. По контрактам на разведку урана, заключенным до введения в действие настоящего Кодекса, недропользователи вправе осуществлять опытно-промышленную добычу урана.</w:t>
      </w:r>
    </w:p>
    <w:bookmarkEnd w:id="3600"/>
    <w:bookmarkStart w:name="z42850" w:id="3601"/>
    <w:p>
      <w:pPr>
        <w:spacing w:after="0"/>
        <w:ind w:left="0"/>
        <w:jc w:val="both"/>
      </w:pPr>
      <w:r>
        <w:rPr>
          <w:rFonts w:ascii="Times New Roman"/>
          <w:b w:val="false"/>
          <w:i w:val="false"/>
          <w:color w:val="000000"/>
          <w:sz w:val="28"/>
        </w:rPr>
        <w:t>
      Проект опытно-промышленной добычи утверждается недропользователем и подлежит прохождению предусмотренных настоящим Кодексом и иными законами Республики Казахстан экспертиз. При этом для проведения таких экспертиз не требуется наличие отчета об оценке ресурсов и запасов твердых полезных ископаемых.</w:t>
      </w:r>
    </w:p>
    <w:bookmarkEnd w:id="3601"/>
    <w:bookmarkStart w:name="z42851" w:id="3602"/>
    <w:p>
      <w:pPr>
        <w:spacing w:after="0"/>
        <w:ind w:left="0"/>
        <w:jc w:val="both"/>
      </w:pPr>
      <w:r>
        <w:rPr>
          <w:rFonts w:ascii="Times New Roman"/>
          <w:b w:val="false"/>
          <w:i w:val="false"/>
          <w:color w:val="000000"/>
          <w:sz w:val="28"/>
        </w:rPr>
        <w:t xml:space="preserve">
      Внесение изменений в контракты на разведку урана, заключенные до введения в действие настоящего Кодекса, в связи с проведением опытно-промышленной добычи осуществляется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настоящей статьи.</w:t>
      </w:r>
    </w:p>
    <w:bookmarkEnd w:id="3602"/>
    <w:bookmarkStart w:name="z3893" w:id="3603"/>
    <w:p>
      <w:pPr>
        <w:spacing w:after="0"/>
        <w:ind w:left="0"/>
        <w:jc w:val="both"/>
      </w:pPr>
      <w:r>
        <w:rPr>
          <w:rFonts w:ascii="Times New Roman"/>
          <w:b w:val="false"/>
          <w:i w:val="false"/>
          <w:color w:val="000000"/>
          <w:sz w:val="28"/>
        </w:rPr>
        <w:t xml:space="preserve">
      23. По контрактам на добычу твердых полезных ископаемых, заключенным до введения в действие настоящего Кодекса, к операциям по недропользованию помимо операций, указанных в настоящем Кодексе, относится деятельность по первичной переработке (обогащению) добытых твердых полезных ископаемых в соответствии с перечнем работ, определяемым соответствующим контрактом. </w:t>
      </w:r>
    </w:p>
    <w:bookmarkEnd w:id="3603"/>
    <w:bookmarkStart w:name="z3894" w:id="3604"/>
    <w:p>
      <w:pPr>
        <w:spacing w:after="0"/>
        <w:ind w:left="0"/>
        <w:jc w:val="both"/>
      </w:pPr>
      <w:r>
        <w:rPr>
          <w:rFonts w:ascii="Times New Roman"/>
          <w:b w:val="false"/>
          <w:i w:val="false"/>
          <w:color w:val="000000"/>
          <w:sz w:val="28"/>
        </w:rPr>
        <w:t>
      Для целей настоящего пункта к первичной переработке (обогащению) извлеченных из недр твердых полезных ископаемых относится вид горнопромышленной деятельности, который включает сбор на месте, дробление или измельчение, классификацию (сортировку), брикетирование, агломерацию и обогащение физико-химическими методами (без качественного изменения минеральных форм полезных ископаемых, их агрегатно-фазового состояния, кристаллохимической структуры), а также может включать перерабатывающие технологии, являющиеся специальными видами работ по добыче полезных ископаемых (подземная газификация и выплавление, химическое и бактериальное выщелачивание, дражная и гидравлическая разработка россыпных месторождений). При этом переработкой признаются работы, связанные с извлечением полезных компонентов из добытого сырья, а также работы (при наличии первичной переработки), следующие за первичной переработкой.</w:t>
      </w:r>
    </w:p>
    <w:bookmarkEnd w:id="3604"/>
    <w:bookmarkStart w:name="z3895" w:id="3605"/>
    <w:p>
      <w:pPr>
        <w:spacing w:after="0"/>
        <w:ind w:left="0"/>
        <w:jc w:val="both"/>
      </w:pPr>
      <w:r>
        <w:rPr>
          <w:rFonts w:ascii="Times New Roman"/>
          <w:b w:val="false"/>
          <w:i w:val="false"/>
          <w:color w:val="000000"/>
          <w:sz w:val="28"/>
        </w:rPr>
        <w:t>
      24. Установить, что государственные техногенные минеральные образования, размещенные раздельно с негосударственными техногенными минеральными образованиями на разных объектах размещения (отвал, хвостохранилище, шламохранилище, полигон и тому подобное):</w:t>
      </w:r>
    </w:p>
    <w:bookmarkEnd w:id="3605"/>
    <w:bookmarkStart w:name="z3896" w:id="3606"/>
    <w:p>
      <w:pPr>
        <w:spacing w:after="0"/>
        <w:ind w:left="0"/>
        <w:jc w:val="both"/>
      </w:pPr>
      <w:r>
        <w:rPr>
          <w:rFonts w:ascii="Times New Roman"/>
          <w:b w:val="false"/>
          <w:i w:val="false"/>
          <w:color w:val="000000"/>
          <w:sz w:val="28"/>
        </w:rPr>
        <w:t>
      1) в пределах контрактных территорий контрактов на добычу (периода добычи по контрактам на совмещенную разведку и добычу) твердых полезных ископаемых, заключенных с недропользователями до введения в действие настоящего Кодекса, либо</w:t>
      </w:r>
    </w:p>
    <w:bookmarkEnd w:id="3606"/>
    <w:bookmarkStart w:name="z3897" w:id="3607"/>
    <w:p>
      <w:pPr>
        <w:spacing w:after="0"/>
        <w:ind w:left="0"/>
        <w:jc w:val="both"/>
      </w:pPr>
      <w:r>
        <w:rPr>
          <w:rFonts w:ascii="Times New Roman"/>
          <w:b w:val="false"/>
          <w:i w:val="false"/>
          <w:color w:val="000000"/>
          <w:sz w:val="28"/>
        </w:rPr>
        <w:t xml:space="preserve">
      2) на земельных участках горно-перерабатывающих предприятий, эксплуатируемых на дату введения в действие настоящего Кодекса и принадлежащих негосударственным юридическим лицам на праве частной собственности, подлежат безвозмездной передаче в собственность указанных лиц на основании их заявлений, подаваемых в компетентный орган в течение двух лет со дня введения в действие настоящего Кодекса. </w:t>
      </w:r>
    </w:p>
    <w:bookmarkEnd w:id="3607"/>
    <w:bookmarkStart w:name="z3898" w:id="3608"/>
    <w:p>
      <w:pPr>
        <w:spacing w:after="0"/>
        <w:ind w:left="0"/>
        <w:jc w:val="both"/>
      </w:pPr>
      <w:r>
        <w:rPr>
          <w:rFonts w:ascii="Times New Roman"/>
          <w:b w:val="false"/>
          <w:i w:val="false"/>
          <w:color w:val="000000"/>
          <w:sz w:val="28"/>
        </w:rPr>
        <w:t>
      Государственные техногенные минеральные образования, расположенные за пределами контрактных территорий и земельных участков, указанных в подпунктах 1) и 2) части первой настоящего пункта, и образованные до 30 мая 1992 года, подлежат передаче на безвозмездной основе в частную собственность по заявлению заинтересованного лица, подаваемому им в компетентный орган. Такое заявление может быть подано в течение двух лет со дня введения в действие настоящего Кодекса при соблюдении следующих условий:</w:t>
      </w:r>
    </w:p>
    <w:bookmarkEnd w:id="3608"/>
    <w:bookmarkStart w:name="z3899" w:id="3609"/>
    <w:p>
      <w:pPr>
        <w:spacing w:after="0"/>
        <w:ind w:left="0"/>
        <w:jc w:val="both"/>
      </w:pPr>
      <w:r>
        <w:rPr>
          <w:rFonts w:ascii="Times New Roman"/>
          <w:b w:val="false"/>
          <w:i w:val="false"/>
          <w:color w:val="000000"/>
          <w:sz w:val="28"/>
        </w:rPr>
        <w:t xml:space="preserve">
      заявитель является собственником действующего горнодобывающего, горно-перерабатывающего, металлургического предприятия на дату введения в действие настоящего Кодекса; </w:t>
      </w:r>
    </w:p>
    <w:bookmarkEnd w:id="3609"/>
    <w:bookmarkStart w:name="z3900" w:id="3610"/>
    <w:p>
      <w:pPr>
        <w:spacing w:after="0"/>
        <w:ind w:left="0"/>
        <w:jc w:val="both"/>
      </w:pPr>
      <w:r>
        <w:rPr>
          <w:rFonts w:ascii="Times New Roman"/>
          <w:b w:val="false"/>
          <w:i w:val="false"/>
          <w:color w:val="000000"/>
          <w:sz w:val="28"/>
        </w:rPr>
        <w:t>
      такие техногенные минеральные образования размещены на территориях, прилегающих к контрактной территории или земельному участку, на которых расположено соответствующее горнодобывающее, горно-перерабатывающее, металлургическое предприятие.</w:t>
      </w:r>
    </w:p>
    <w:bookmarkEnd w:id="3610"/>
    <w:bookmarkStart w:name="z3901" w:id="3611"/>
    <w:p>
      <w:pPr>
        <w:spacing w:after="0"/>
        <w:ind w:left="0"/>
        <w:jc w:val="both"/>
      </w:pPr>
      <w:r>
        <w:rPr>
          <w:rFonts w:ascii="Times New Roman"/>
          <w:b w:val="false"/>
          <w:i w:val="false"/>
          <w:color w:val="000000"/>
          <w:sz w:val="28"/>
        </w:rPr>
        <w:t>
      Передача государственных техногенных минеральных образований, указанных в части второй настоящего пункта, в частную собственность заявителя производится путем расширения контрактной территории на площадь размещения таких техногенных минеральных образований, если заявитель является недропользователем, либо путем предоставления прав на земельные участки, в пределах которых размещены данные техногенные минеральные образования.</w:t>
      </w:r>
    </w:p>
    <w:bookmarkEnd w:id="3611"/>
    <w:bookmarkStart w:name="z3902" w:id="3612"/>
    <w:p>
      <w:pPr>
        <w:spacing w:after="0"/>
        <w:ind w:left="0"/>
        <w:jc w:val="both"/>
      </w:pPr>
      <w:r>
        <w:rPr>
          <w:rFonts w:ascii="Times New Roman"/>
          <w:b w:val="false"/>
          <w:i w:val="false"/>
          <w:color w:val="000000"/>
          <w:sz w:val="28"/>
        </w:rPr>
        <w:t>
      Государственные техногенные минеральные образования, не переданные в собственность в соответствии с частями первой и второй настоящего пункта, расположенные за пределами контрактных территорий и земельных участков, указанных в подпунктах 1) и 2) части первой настоящего пункта, включаются в состав недр. Недропользователи, не подавшие заявления на приобретение государственных техногенных минеральных образований, обязаны осуществить возврат части контрактной территории, на которой размещены такие государственные техногенные минеральные образования, по истечении четырех лет со дня введения в действие настоящего Кодекса.</w:t>
      </w:r>
    </w:p>
    <w:bookmarkEnd w:id="3612"/>
    <w:bookmarkStart w:name="z3903" w:id="3613"/>
    <w:p>
      <w:pPr>
        <w:spacing w:after="0"/>
        <w:ind w:left="0"/>
        <w:jc w:val="both"/>
      </w:pPr>
      <w:r>
        <w:rPr>
          <w:rFonts w:ascii="Times New Roman"/>
          <w:b w:val="false"/>
          <w:i w:val="false"/>
          <w:color w:val="000000"/>
          <w:sz w:val="28"/>
        </w:rPr>
        <w:t>
      Установить, что государственные техногенные минеральные образования, размещенные совместно с техногенными минеральными образованиями действующих предприятий на одном объекте размещения, принадлежащих негосударственным юридическим лицам на праве частной собственности, либо размещенные на одном объекте размещения совместно с техногенными минеральными образованиями, возникшими в результате деятельности недропользователей, безвозмездно передаются в собственность указанных лиц на основании их заявления, подаваемого в уполномоченный орган по изучению недр. Такое заявление может быть подано в течение двух лет со дня введения в действие настоящего Кодекса.</w:t>
      </w:r>
    </w:p>
    <w:bookmarkEnd w:id="3613"/>
    <w:bookmarkStart w:name="z3904" w:id="3614"/>
    <w:p>
      <w:pPr>
        <w:spacing w:after="0"/>
        <w:ind w:left="0"/>
        <w:jc w:val="both"/>
      </w:pPr>
      <w:r>
        <w:rPr>
          <w:rFonts w:ascii="Times New Roman"/>
          <w:b w:val="false"/>
          <w:i w:val="false"/>
          <w:color w:val="000000"/>
          <w:sz w:val="28"/>
        </w:rPr>
        <w:t xml:space="preserve">
      Если техногенные минеральные образования, указанные в части пятой настоящего пункта, могут быть разделены в силу их физических свойств (техногенные минеральные образования в твердом состоянии), по заявлению лица, указанного в части пятой настоящего пункта, составляется разделительный баланс между заявителем и уполномоченным органом по изучению недр. Такое заявление может быть подано в течение двух лет со дня введения в действие настоящего Кодекса. В этом случае передача техногенных минеральных образований осуществляется на основании разделительного баланса. После составления разделительного баланса к выделенным государственным техногенным минеральным образованиям, не принятым на баланс заявителем, применяются положения части четвертой настоящего пункта. </w:t>
      </w:r>
    </w:p>
    <w:bookmarkEnd w:id="3614"/>
    <w:bookmarkStart w:name="z3905" w:id="3615"/>
    <w:p>
      <w:pPr>
        <w:spacing w:after="0"/>
        <w:ind w:left="0"/>
        <w:jc w:val="both"/>
      </w:pPr>
      <w:r>
        <w:rPr>
          <w:rFonts w:ascii="Times New Roman"/>
          <w:b w:val="false"/>
          <w:i w:val="false"/>
          <w:color w:val="000000"/>
          <w:sz w:val="28"/>
        </w:rPr>
        <w:t>
      Если заявление о передаче в частную собственность государственных техногенных минеральных образований не было подано либо разделительный баланс не был составлен в установленные сроки, объекты размещения негосударственных и государственных техногенных минеральных образований подлежат ликвидации за счет такого лица. Ликвидация производится в порядке, предусмотренном законодательством Республики Казахстан, с последующим возвратом государству территорий, на которых расположены ликвидированные объекты.</w:t>
      </w:r>
    </w:p>
    <w:bookmarkEnd w:id="3615"/>
    <w:bookmarkStart w:name="z3906" w:id="3616"/>
    <w:p>
      <w:pPr>
        <w:spacing w:after="0"/>
        <w:ind w:left="0"/>
        <w:jc w:val="both"/>
      </w:pPr>
      <w:r>
        <w:rPr>
          <w:rFonts w:ascii="Times New Roman"/>
          <w:b w:val="false"/>
          <w:i w:val="false"/>
          <w:color w:val="000000"/>
          <w:sz w:val="28"/>
        </w:rPr>
        <w:t xml:space="preserve">
      Реализация прав на техногенные минеральные образования, переданные в собственность на основании настоящего пункта, осуществляется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настоящего Кодекса.</w:t>
      </w:r>
    </w:p>
    <w:bookmarkEnd w:id="3616"/>
    <w:bookmarkStart w:name="z3907" w:id="3617"/>
    <w:p>
      <w:pPr>
        <w:spacing w:after="0"/>
        <w:ind w:left="0"/>
        <w:jc w:val="both"/>
      </w:pPr>
      <w:r>
        <w:rPr>
          <w:rFonts w:ascii="Times New Roman"/>
          <w:b w:val="false"/>
          <w:i w:val="false"/>
          <w:color w:val="000000"/>
          <w:sz w:val="28"/>
        </w:rPr>
        <w:t>
      Государственные техногенные минеральные образования, переданные в частную собственность в соответствии с настоящим пунктом, подлежат списанию с государственного баланса запасов полезных ископаемых.</w:t>
      </w:r>
    </w:p>
    <w:bookmarkEnd w:id="3617"/>
    <w:bookmarkStart w:name="z4144" w:id="3618"/>
    <w:p>
      <w:pPr>
        <w:spacing w:after="0"/>
        <w:ind w:left="0"/>
        <w:jc w:val="both"/>
      </w:pPr>
      <w:r>
        <w:rPr>
          <w:rFonts w:ascii="Times New Roman"/>
          <w:b w:val="false"/>
          <w:i w:val="false"/>
          <w:color w:val="000000"/>
          <w:sz w:val="28"/>
        </w:rPr>
        <w:t>
      Порядок передачи государственных техногенных минеральных образований, предусмотренной настоящим пунктом, определяется уполномоченным органом в области твердых полезных ископаемых.</w:t>
      </w:r>
    </w:p>
    <w:bookmarkEnd w:id="3618"/>
    <w:bookmarkStart w:name="z3908" w:id="3619"/>
    <w:p>
      <w:pPr>
        <w:spacing w:after="0"/>
        <w:ind w:left="0"/>
        <w:jc w:val="both"/>
      </w:pPr>
      <w:r>
        <w:rPr>
          <w:rFonts w:ascii="Times New Roman"/>
          <w:b w:val="false"/>
          <w:i w:val="false"/>
          <w:color w:val="000000"/>
          <w:sz w:val="28"/>
        </w:rPr>
        <w:t>
      25. Обладатели права недропользования по контрактам на недропользование по твердым полезным ископаемым, а также по контрактам на добычу общераспространенных полезных ископаемых, заключенным до введения в действие настоящего Кодекса, вправе по решению комиссии, создаваемой соответственно компетентным органом или местным исполнительным органом области, города республиканского значения, столицы, перейти на лицензионный режим недропользования (переоформить право недропользования), предусмотренный настоящим Кодексом, путем получения лицензии на разведку или добычу твердых полезных ископаемых, лицензии на добычу общераспространенных полезных ископаемых взамен соответствующих контрактов на недропользование. При этом, если обладателем права недропользования по контрактам на разведку твердых полезных ископаемых и разведку общераспространенных полезных ископаемых либо по контрактам на добычу твердых полезных ископаемых и добычу общераспространенных полезных ископаемых с контрактными территориями, расположенными в границах формируемого участка разведки или участка добычи твердых полезных ископаемых, является одно и то же лицо, переход на лицензионный режим недропользования (переоформление прав недропользования) осуществляется одновременно по обоим контрактам на разведку твердых полезных ископаемых и разведку общераспространенных полезных ископаемых либо по контрактам на добычу твердых полезных ископаемых и добычу общераспространенных полезных ископаемых путем выдачи одной лицензии соответственно на разведку твердых полезных ископаемых или добычу твердых полезных ископаемых.</w:t>
      </w:r>
    </w:p>
    <w:bookmarkEnd w:id="3619"/>
    <w:bookmarkStart w:name="z3909" w:id="3620"/>
    <w:p>
      <w:pPr>
        <w:spacing w:after="0"/>
        <w:ind w:left="0"/>
        <w:jc w:val="both"/>
      </w:pPr>
      <w:r>
        <w:rPr>
          <w:rFonts w:ascii="Times New Roman"/>
          <w:b w:val="false"/>
          <w:i w:val="false"/>
          <w:color w:val="000000"/>
          <w:sz w:val="28"/>
        </w:rPr>
        <w:t xml:space="preserve">
      По контрактам на недропользование по твердым полезным ископаемым компетентным органом создается комиссия. Положение и состав комиссии определяются компетентным органом. В состав комиссии также включаются представители центрального уполномоченного органа по бюджетному планированию, центрального уполномоченного органа по исполнению бюджета, уполномоченного органа в области охраны окружающей среды и Министерства юстиции Республики Казахстан. </w:t>
      </w:r>
    </w:p>
    <w:bookmarkEnd w:id="3620"/>
    <w:bookmarkStart w:name="z3910" w:id="3621"/>
    <w:p>
      <w:pPr>
        <w:spacing w:after="0"/>
        <w:ind w:left="0"/>
        <w:jc w:val="both"/>
      </w:pPr>
      <w:r>
        <w:rPr>
          <w:rFonts w:ascii="Times New Roman"/>
          <w:b w:val="false"/>
          <w:i w:val="false"/>
          <w:color w:val="000000"/>
          <w:sz w:val="28"/>
        </w:rPr>
        <w:t>
      По контрактам на добычу общераспространенных полезных ископаемых соответствующим местным исполнительным органом области, города республиканского значения, столицы создается комиссия. Положение и состав комиссии определяются местным исполнительным органом. В состав комиссии также включаются представители местного уполномоченного органа по исполнению бюджета, территориального органа уполномоченного органа в области охраны окружающей среды и территориального органа Министерства юстиции Республики Казахстан.</w:t>
      </w:r>
    </w:p>
    <w:bookmarkEnd w:id="3621"/>
    <w:bookmarkStart w:name="z3911" w:id="3622"/>
    <w:p>
      <w:pPr>
        <w:spacing w:after="0"/>
        <w:ind w:left="0"/>
        <w:jc w:val="both"/>
      </w:pPr>
      <w:r>
        <w:rPr>
          <w:rFonts w:ascii="Times New Roman"/>
          <w:b w:val="false"/>
          <w:i w:val="false"/>
          <w:color w:val="000000"/>
          <w:sz w:val="28"/>
        </w:rPr>
        <w:t>
      Порядок перехода на лицензионный режим недропользования в соответствии с настоящим пунктом, в том числе порядок работы комиссии, определяется компетентным органом.</w:t>
      </w:r>
    </w:p>
    <w:bookmarkEnd w:id="3622"/>
    <w:bookmarkStart w:name="z3912" w:id="3623"/>
    <w:p>
      <w:pPr>
        <w:spacing w:after="0"/>
        <w:ind w:left="0"/>
        <w:jc w:val="both"/>
      </w:pPr>
      <w:r>
        <w:rPr>
          <w:rFonts w:ascii="Times New Roman"/>
          <w:b w:val="false"/>
          <w:i w:val="false"/>
          <w:color w:val="000000"/>
          <w:sz w:val="28"/>
        </w:rPr>
        <w:t xml:space="preserve">
      Лицензия выдается на срок, определяемый в соответствии с настоящим Кодексом. Данный срок не должен превышать срок контракта на недропользование, взамен которого выдается лицензия, а в случае переоформления права недропользования одновременно по контрактам по твердым полезным ископаемым и общераспространенным полезным ископаемым – срок контракта по твердым полезным ископаемым. При этом для целей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211 настоящего Кодекса срок лицензии на добычу твердых полезных ископаемых, выданной взамен контракта (контрактов) на недропользование, может быть продлен на период до двадцати пяти последовательных лет.</w:t>
      </w:r>
    </w:p>
    <w:bookmarkEnd w:id="3623"/>
    <w:bookmarkStart w:name="z3913" w:id="3624"/>
    <w:p>
      <w:pPr>
        <w:spacing w:after="0"/>
        <w:ind w:left="0"/>
        <w:jc w:val="both"/>
      </w:pPr>
      <w:r>
        <w:rPr>
          <w:rFonts w:ascii="Times New Roman"/>
          <w:b w:val="false"/>
          <w:i w:val="false"/>
          <w:color w:val="000000"/>
          <w:sz w:val="28"/>
        </w:rPr>
        <w:t xml:space="preserve">
      Помимо обязательств, предусмотренных </w:t>
      </w:r>
      <w:r>
        <w:rPr>
          <w:rFonts w:ascii="Times New Roman"/>
          <w:b w:val="false"/>
          <w:i w:val="false"/>
          <w:color w:val="000000"/>
          <w:sz w:val="28"/>
        </w:rPr>
        <w:t>статьями 191</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и </w:t>
      </w:r>
      <w:r>
        <w:rPr>
          <w:rFonts w:ascii="Times New Roman"/>
          <w:b w:val="false"/>
          <w:i w:val="false"/>
          <w:color w:val="000000"/>
          <w:sz w:val="28"/>
        </w:rPr>
        <w:t>233</w:t>
      </w:r>
      <w:r>
        <w:rPr>
          <w:rFonts w:ascii="Times New Roman"/>
          <w:b w:val="false"/>
          <w:i w:val="false"/>
          <w:color w:val="000000"/>
          <w:sz w:val="28"/>
        </w:rPr>
        <w:t xml:space="preserve"> настоящего Кодекса, выданная лицензия на недропользование может содержать дополнительные обязательства недропользователя и основания отзыва лицензии или уплаты неустойки за нарушение указанных обязательств. </w:t>
      </w:r>
    </w:p>
    <w:bookmarkEnd w:id="3624"/>
    <w:bookmarkStart w:name="z3914" w:id="3625"/>
    <w:p>
      <w:pPr>
        <w:spacing w:after="0"/>
        <w:ind w:left="0"/>
        <w:jc w:val="both"/>
      </w:pPr>
      <w:r>
        <w:rPr>
          <w:rFonts w:ascii="Times New Roman"/>
          <w:b w:val="false"/>
          <w:i w:val="false"/>
          <w:color w:val="000000"/>
          <w:sz w:val="28"/>
        </w:rPr>
        <w:t xml:space="preserve">
      Действие контракта на недропользование прекращается со дня выдачи соответствующей лицензии на недропользование. </w:t>
      </w:r>
    </w:p>
    <w:bookmarkEnd w:id="3625"/>
    <w:bookmarkStart w:name="z3915" w:id="3626"/>
    <w:p>
      <w:pPr>
        <w:spacing w:after="0"/>
        <w:ind w:left="0"/>
        <w:jc w:val="both"/>
      </w:pPr>
      <w:r>
        <w:rPr>
          <w:rFonts w:ascii="Times New Roman"/>
          <w:b w:val="false"/>
          <w:i w:val="false"/>
          <w:color w:val="000000"/>
          <w:sz w:val="28"/>
        </w:rPr>
        <w:t xml:space="preserve">
      В случае выдачи лицензии на недропользование в соответствии с настоящим пунктом положения подпунктов 2), 4) </w:t>
      </w:r>
      <w:r>
        <w:rPr>
          <w:rFonts w:ascii="Times New Roman"/>
          <w:b w:val="false"/>
          <w:i w:val="false"/>
          <w:color w:val="000000"/>
          <w:sz w:val="28"/>
        </w:rPr>
        <w:t>пункта 1</w:t>
      </w:r>
      <w:r>
        <w:rPr>
          <w:rFonts w:ascii="Times New Roman"/>
          <w:b w:val="false"/>
          <w:i w:val="false"/>
          <w:color w:val="000000"/>
          <w:sz w:val="28"/>
        </w:rPr>
        <w:t xml:space="preserve"> статьи 25 и подпункта 1) </w:t>
      </w:r>
      <w:r>
        <w:rPr>
          <w:rFonts w:ascii="Times New Roman"/>
          <w:b w:val="false"/>
          <w:i w:val="false"/>
          <w:color w:val="000000"/>
          <w:sz w:val="28"/>
        </w:rPr>
        <w:t>пункта 2</w:t>
      </w:r>
      <w:r>
        <w:rPr>
          <w:rFonts w:ascii="Times New Roman"/>
          <w:b w:val="false"/>
          <w:i w:val="false"/>
          <w:color w:val="000000"/>
          <w:sz w:val="28"/>
        </w:rPr>
        <w:t xml:space="preserve"> статьи 40 настоящего Кодекса к указанной лицензии не применяются.</w:t>
      </w:r>
    </w:p>
    <w:bookmarkEnd w:id="3626"/>
    <w:bookmarkStart w:name="z3916" w:id="3627"/>
    <w:p>
      <w:pPr>
        <w:spacing w:after="0"/>
        <w:ind w:left="0"/>
        <w:jc w:val="both"/>
      </w:pPr>
      <w:r>
        <w:rPr>
          <w:rFonts w:ascii="Times New Roman"/>
          <w:b w:val="false"/>
          <w:i w:val="false"/>
          <w:color w:val="000000"/>
          <w:sz w:val="28"/>
        </w:rPr>
        <w:t>
      Переоформление права недропользования в соответствии с настоящим пунктом не прекращает право недропользования, возникшее на основании контракта, а также не влечет прекращение имеющихся на момент переоформления обременений права недропользования.</w:t>
      </w:r>
    </w:p>
    <w:bookmarkEnd w:id="3627"/>
    <w:bookmarkStart w:name="z3917" w:id="3628"/>
    <w:p>
      <w:pPr>
        <w:spacing w:after="0"/>
        <w:ind w:left="0"/>
        <w:jc w:val="both"/>
      </w:pPr>
      <w:r>
        <w:rPr>
          <w:rFonts w:ascii="Times New Roman"/>
          <w:b w:val="false"/>
          <w:i w:val="false"/>
          <w:color w:val="000000"/>
          <w:sz w:val="28"/>
        </w:rPr>
        <w:t xml:space="preserve">
      26. По контрактам на недропользование, заключенным до введения в действие настоящего Кодекса, отчеты по исполнению контрактных обязательств по расходам, направляемым на обучение, повышение квалификации и переподготовку работников, являющихся гражданами Республики Казахстан, а также обязательств по финансированию научно-исследовательских, научно-технических и (или) опытно-конструкторских работ представляются в порядке и сроки, которые установлены настоящим Кодексом для соответствующих видов обязательств. </w:t>
      </w:r>
    </w:p>
    <w:bookmarkEnd w:id="3628"/>
    <w:bookmarkStart w:name="z3918" w:id="3629"/>
    <w:p>
      <w:pPr>
        <w:spacing w:after="0"/>
        <w:ind w:left="0"/>
        <w:jc w:val="both"/>
      </w:pPr>
      <w:r>
        <w:rPr>
          <w:rFonts w:ascii="Times New Roman"/>
          <w:b w:val="false"/>
          <w:i w:val="false"/>
          <w:color w:val="000000"/>
          <w:sz w:val="28"/>
        </w:rPr>
        <w:t xml:space="preserve">
      27. Установить, что в течение пяти лет со дня введения в действие настоящего Кодекса недропользователи, осуществляющие по лицензии на добычу твердых полезных ископаемых добычу рудных твердых полезных ископаемых с содержанием металла (металлов) более тридцати процентов, обязаны осуществлять их переработку в объеме не менее половины от общего количества добычи в календарный год на территории Республики Казахстан. </w:t>
      </w:r>
    </w:p>
    <w:bookmarkEnd w:id="3629"/>
    <w:bookmarkStart w:name="z3919" w:id="3630"/>
    <w:p>
      <w:pPr>
        <w:spacing w:after="0"/>
        <w:ind w:left="0"/>
        <w:jc w:val="both"/>
      </w:pPr>
      <w:r>
        <w:rPr>
          <w:rFonts w:ascii="Times New Roman"/>
          <w:b w:val="false"/>
          <w:i w:val="false"/>
          <w:color w:val="000000"/>
          <w:sz w:val="28"/>
        </w:rPr>
        <w:t>
      В случае невозможности осуществления переработки указанных твердых полезных ископаемых в предусмотренном количестве по технологическим причинам, причинам отсутствия, недостаточности производственной мощности или экономической нецелесообразности недропользователи вправе вывезти их с территории Республики Казахстан.</w:t>
      </w:r>
    </w:p>
    <w:bookmarkEnd w:id="3630"/>
    <w:bookmarkStart w:name="z3920" w:id="3631"/>
    <w:p>
      <w:pPr>
        <w:spacing w:after="0"/>
        <w:ind w:left="0"/>
        <w:jc w:val="both"/>
      </w:pPr>
      <w:r>
        <w:rPr>
          <w:rFonts w:ascii="Times New Roman"/>
          <w:b w:val="false"/>
          <w:i w:val="false"/>
          <w:color w:val="000000"/>
          <w:sz w:val="28"/>
        </w:rPr>
        <w:t xml:space="preserve">
      28. По контрактам (лицензиям) на разведку и (или) добычу углеводородов, заключенным (выданным) до введения в действие настоящего Кодекса, к участкам недр, состоящим из блоков, применяются координаты и идентификационные указатели блоков, установленные в соответствии с </w:t>
      </w:r>
      <w:r>
        <w:rPr>
          <w:rFonts w:ascii="Times New Roman"/>
          <w:b w:val="false"/>
          <w:i w:val="false"/>
          <w:color w:val="000000"/>
          <w:sz w:val="28"/>
        </w:rPr>
        <w:t>постановлениями</w:t>
      </w:r>
      <w:r>
        <w:rPr>
          <w:rFonts w:ascii="Times New Roman"/>
          <w:b w:val="false"/>
          <w:i w:val="false"/>
          <w:color w:val="000000"/>
          <w:sz w:val="28"/>
        </w:rPr>
        <w:t xml:space="preserve"> Правительства Республики Казахстан от 16 ноября 1995 года № 1552 </w:t>
      </w:r>
      <w:r>
        <w:rPr>
          <w:rFonts w:ascii="Times New Roman"/>
          <w:b w:val="false"/>
          <w:i w:val="false"/>
          <w:color w:val="000000"/>
          <w:sz w:val="28"/>
        </w:rPr>
        <w:t>"Об утверждении Карты блоков и месторождений углеводородов, подготовленных к геологическому изучению и освоению"</w:t>
      </w:r>
      <w:r>
        <w:rPr>
          <w:rFonts w:ascii="Times New Roman"/>
          <w:b w:val="false"/>
          <w:i w:val="false"/>
          <w:color w:val="000000"/>
          <w:sz w:val="28"/>
        </w:rPr>
        <w:t xml:space="preserve"> и от 10 декабря 1996 года № 1514 </w:t>
      </w:r>
      <w:r>
        <w:rPr>
          <w:rFonts w:ascii="Times New Roman"/>
          <w:b w:val="false"/>
          <w:i w:val="false"/>
          <w:color w:val="000000"/>
          <w:sz w:val="28"/>
        </w:rPr>
        <w:t>"Об утверждении Карты блоков для геологического изучения и освоения углеводородов в казахстанском секторе Каспийского моря"</w:t>
      </w:r>
      <w:r>
        <w:rPr>
          <w:rFonts w:ascii="Times New Roman"/>
          <w:b w:val="false"/>
          <w:i w:val="false"/>
          <w:color w:val="000000"/>
          <w:sz w:val="28"/>
        </w:rPr>
        <w:t>, если иное не предусмотрено условиями таких контрактов.</w:t>
      </w:r>
    </w:p>
    <w:bookmarkEnd w:id="3631"/>
    <w:bookmarkStart w:name="z3921" w:id="3632"/>
    <w:p>
      <w:pPr>
        <w:spacing w:after="0"/>
        <w:ind w:left="0"/>
        <w:jc w:val="both"/>
      </w:pPr>
      <w:r>
        <w:rPr>
          <w:rFonts w:ascii="Times New Roman"/>
          <w:b w:val="false"/>
          <w:i w:val="false"/>
          <w:color w:val="000000"/>
          <w:sz w:val="28"/>
        </w:rPr>
        <w:t xml:space="preserve">
      29. По контрактам на недропользование, заключенным до 1 января 2015 года, при осуществлении закупок товаров в соответствии с порядком приобретения товаров, работ и услуг, используемых при проведении операций по недропользованию, утвержденным в соответствии с настоящим Кодексом, организатор конкурса в процессе определения победителя условно уменьшает цену конкурсной заявки участников конкурса – казахстанских производителей товаров на двадцать процентов. </w:t>
      </w:r>
    </w:p>
    <w:bookmarkEnd w:id="3632"/>
    <w:bookmarkStart w:name="z3922" w:id="3633"/>
    <w:p>
      <w:pPr>
        <w:spacing w:after="0"/>
        <w:ind w:left="0"/>
        <w:jc w:val="both"/>
      </w:pPr>
      <w:r>
        <w:rPr>
          <w:rFonts w:ascii="Times New Roman"/>
          <w:b w:val="false"/>
          <w:i w:val="false"/>
          <w:color w:val="000000"/>
          <w:sz w:val="28"/>
        </w:rPr>
        <w:t xml:space="preserve">
      Положение настоящего пункта применяется до истечения срока действия указанных контрактов или до 1 января 2021 года в зависимости от того, что наступит раньше. По контрактам на недропользование по углеводородам, заключенным до введения в действие настоящего Кодекса, расчет контрактных обязательств недропользователей по обучению граждан Республики Казахстан осуществляется в соответствии с методикой, утверждаемой уполномоченным органом в области углеводородов. </w:t>
      </w:r>
    </w:p>
    <w:bookmarkEnd w:id="3633"/>
    <w:bookmarkStart w:name="z3923" w:id="3634"/>
    <w:p>
      <w:pPr>
        <w:spacing w:after="0"/>
        <w:ind w:left="0"/>
        <w:jc w:val="both"/>
      </w:pPr>
      <w:r>
        <w:rPr>
          <w:rFonts w:ascii="Times New Roman"/>
          <w:b w:val="false"/>
          <w:i w:val="false"/>
          <w:color w:val="000000"/>
          <w:sz w:val="28"/>
        </w:rPr>
        <w:t>
      30. Порядок приобретения товаров, работ и услуг недропользователями и их подрядчиками, осуществляющими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 определяется процедурами, установленными в соответствии с такими соглашениями (контрактами). При этом такой порядок должен обеспечивать:</w:t>
      </w:r>
    </w:p>
    <w:bookmarkEnd w:id="3634"/>
    <w:bookmarkStart w:name="z3924" w:id="3635"/>
    <w:p>
      <w:pPr>
        <w:spacing w:after="0"/>
        <w:ind w:left="0"/>
        <w:jc w:val="both"/>
      </w:pPr>
      <w:r>
        <w:rPr>
          <w:rFonts w:ascii="Times New Roman"/>
          <w:b w:val="false"/>
          <w:i w:val="false"/>
          <w:color w:val="000000"/>
          <w:sz w:val="28"/>
        </w:rPr>
        <w:t>
      1) выполнение утвержденных программ развития местных поставщиков товаров, работ и услуг;</w:t>
      </w:r>
    </w:p>
    <w:bookmarkEnd w:id="3635"/>
    <w:bookmarkStart w:name="z3925" w:id="3636"/>
    <w:p>
      <w:pPr>
        <w:spacing w:after="0"/>
        <w:ind w:left="0"/>
        <w:jc w:val="both"/>
      </w:pPr>
      <w:r>
        <w:rPr>
          <w:rFonts w:ascii="Times New Roman"/>
          <w:b w:val="false"/>
          <w:i w:val="false"/>
          <w:color w:val="000000"/>
          <w:sz w:val="28"/>
        </w:rPr>
        <w:t>
      2) предоставление всем потенциальным поставщикам товаров, работ и услуг полных и справедливых возможностей для участия в конкурсе на приобретение товаров, работ и услуг;</w:t>
      </w:r>
    </w:p>
    <w:bookmarkEnd w:id="3636"/>
    <w:bookmarkStart w:name="z3926" w:id="3637"/>
    <w:p>
      <w:pPr>
        <w:spacing w:after="0"/>
        <w:ind w:left="0"/>
        <w:jc w:val="both"/>
      </w:pPr>
      <w:r>
        <w:rPr>
          <w:rFonts w:ascii="Times New Roman"/>
          <w:b w:val="false"/>
          <w:i w:val="false"/>
          <w:color w:val="000000"/>
          <w:sz w:val="28"/>
        </w:rPr>
        <w:t>
      3) применение объективных критериев предварительного отбора потенциальных поставщиков товаров, работ и услуг.</w:t>
      </w:r>
    </w:p>
    <w:bookmarkEnd w:id="3637"/>
    <w:bookmarkStart w:name="z3927" w:id="3638"/>
    <w:p>
      <w:pPr>
        <w:spacing w:after="0"/>
        <w:ind w:left="0"/>
        <w:jc w:val="both"/>
      </w:pPr>
      <w:r>
        <w:rPr>
          <w:rFonts w:ascii="Times New Roman"/>
          <w:b w:val="false"/>
          <w:i w:val="false"/>
          <w:color w:val="000000"/>
          <w:sz w:val="28"/>
        </w:rPr>
        <w:t>
      31. По контрактам на недропользование по углеводородам и добыче урана, заключенным до введения в действие настоящего Кодекса, расходы недропользователей и их подрядчиков по приобретению товаров, работ и услуг, используемых при проведении операций по разведке и (или) добыче углеводородов и добыче урана, по результатам конкурса, состоявшегося вне территории Республики Казахстан, или приобретенных в нарушение установленного порядка приобретения товаров, работ и услуг, используемых при проведении операций по разведке и (или) добыче углеводородов и добыче урана, либо процедур, установленных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 исключаются из расходов, учитываемых компетентным органом в качестве исполнения соответствующим недропользователем контрактных обязательств. Положение, предусмотренное настоящим пунктом, применяется также к недропользователям и их подрядчикам, осуществляющим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w:t>
      </w:r>
    </w:p>
    <w:bookmarkEnd w:id="3638"/>
    <w:bookmarkStart w:name="z3928" w:id="3639"/>
    <w:p>
      <w:pPr>
        <w:spacing w:after="0"/>
        <w:ind w:left="0"/>
        <w:jc w:val="both"/>
      </w:pPr>
      <w:r>
        <w:rPr>
          <w:rFonts w:ascii="Times New Roman"/>
          <w:b w:val="false"/>
          <w:i w:val="false"/>
          <w:color w:val="000000"/>
          <w:sz w:val="28"/>
        </w:rPr>
        <w:t>
      32. Недропользователи, осуществляющие деятельность по разведке углеводородов в рамках контрактов на недропользование, заключенных до введения в действие настоящего Кодекса, имеют право перехода на условия недропользования, предусмотренные настоящим Кодексом, посредством заключения контракта на разведку и добычу углеводородов в новой редакции, разработанного в соответствии с типовым контрактом на разведку и добычу углеводородов, утверждаемым компетентным органом, при одновременном соблюдении следующих условий:</w:t>
      </w:r>
    </w:p>
    <w:bookmarkEnd w:id="3639"/>
    <w:bookmarkStart w:name="z3929" w:id="3640"/>
    <w:p>
      <w:pPr>
        <w:spacing w:after="0"/>
        <w:ind w:left="0"/>
        <w:jc w:val="both"/>
      </w:pPr>
      <w:r>
        <w:rPr>
          <w:rFonts w:ascii="Times New Roman"/>
          <w:b w:val="false"/>
          <w:i w:val="false"/>
          <w:color w:val="000000"/>
          <w:sz w:val="28"/>
        </w:rPr>
        <w:t>
      1) у недропользователя отсутствуют неустраненные нарушения по действующему контракту на недропользование, заключенному до введения в действие настоящего Кодекса, указанные в уведомлении компетентного органа;</w:t>
      </w:r>
    </w:p>
    <w:bookmarkEnd w:id="3640"/>
    <w:bookmarkStart w:name="z3930" w:id="3641"/>
    <w:p>
      <w:pPr>
        <w:spacing w:after="0"/>
        <w:ind w:left="0"/>
        <w:jc w:val="both"/>
      </w:pPr>
      <w:r>
        <w:rPr>
          <w:rFonts w:ascii="Times New Roman"/>
          <w:b w:val="false"/>
          <w:i w:val="false"/>
          <w:color w:val="000000"/>
          <w:sz w:val="28"/>
        </w:rPr>
        <w:t>
      2) недропользователем в полном объеме уплачен подписной бонус в соответствии с требованиями налогового законодательства Республики Казахстан по действующему контракту на недропользование, заключенному до введения в действие настоящего Кодекса;</w:t>
      </w:r>
    </w:p>
    <w:bookmarkEnd w:id="3641"/>
    <w:bookmarkStart w:name="z3931" w:id="3642"/>
    <w:p>
      <w:pPr>
        <w:spacing w:after="0"/>
        <w:ind w:left="0"/>
        <w:jc w:val="both"/>
      </w:pPr>
      <w:r>
        <w:rPr>
          <w:rFonts w:ascii="Times New Roman"/>
          <w:b w:val="false"/>
          <w:i w:val="false"/>
          <w:color w:val="000000"/>
          <w:sz w:val="28"/>
        </w:rPr>
        <w:t>
      3) недропользователем в соответствии с требованиями настоящего Кодекса утвержден проект разведочных работ, получивший положительные заключения предусмотренных настоящим Кодексом и иными законами Республики Казахстан экспертиз;</w:t>
      </w:r>
    </w:p>
    <w:bookmarkEnd w:id="3642"/>
    <w:bookmarkStart w:name="z3932" w:id="3643"/>
    <w:p>
      <w:pPr>
        <w:spacing w:after="0"/>
        <w:ind w:left="0"/>
        <w:jc w:val="both"/>
      </w:pPr>
      <w:r>
        <w:rPr>
          <w:rFonts w:ascii="Times New Roman"/>
          <w:b w:val="false"/>
          <w:i w:val="false"/>
          <w:color w:val="000000"/>
          <w:sz w:val="28"/>
        </w:rPr>
        <w:t>
      4) заявление о заключении контракта на разведку и добычу углеводородов в новой редакции в соответствии с типовым контрактом на разведку и добычу углеводородов, утверждаемым компетентным органом, подано недропользователем при одновременном соблюдении следующих условий:</w:t>
      </w:r>
    </w:p>
    <w:bookmarkEnd w:id="3643"/>
    <w:bookmarkStart w:name="z3933" w:id="3644"/>
    <w:p>
      <w:pPr>
        <w:spacing w:after="0"/>
        <w:ind w:left="0"/>
        <w:jc w:val="both"/>
      </w:pPr>
      <w:r>
        <w:rPr>
          <w:rFonts w:ascii="Times New Roman"/>
          <w:b w:val="false"/>
          <w:i w:val="false"/>
          <w:color w:val="000000"/>
          <w:sz w:val="28"/>
        </w:rPr>
        <w:t>
      до истечения срока действия контракта на недропользование, заключенного до введения в действие настоящего Кодекса, в рамках которого недропользователь осуществляет деятельность по разведке углеводородов;</w:t>
      </w:r>
    </w:p>
    <w:bookmarkEnd w:id="3644"/>
    <w:bookmarkStart w:name="z3934" w:id="3645"/>
    <w:p>
      <w:pPr>
        <w:spacing w:after="0"/>
        <w:ind w:left="0"/>
        <w:jc w:val="both"/>
      </w:pPr>
      <w:r>
        <w:rPr>
          <w:rFonts w:ascii="Times New Roman"/>
          <w:b w:val="false"/>
          <w:i w:val="false"/>
          <w:color w:val="000000"/>
          <w:sz w:val="28"/>
        </w:rPr>
        <w:t xml:space="preserve">
      в течение восемнадцати месяцев со дня введения в действие настоящего Кодекса. </w:t>
      </w:r>
    </w:p>
    <w:bookmarkEnd w:id="3645"/>
    <w:bookmarkStart w:name="z3935" w:id="3646"/>
    <w:p>
      <w:pPr>
        <w:spacing w:after="0"/>
        <w:ind w:left="0"/>
        <w:jc w:val="both"/>
      </w:pPr>
      <w:r>
        <w:rPr>
          <w:rFonts w:ascii="Times New Roman"/>
          <w:b w:val="false"/>
          <w:i w:val="false"/>
          <w:color w:val="000000"/>
          <w:sz w:val="28"/>
        </w:rPr>
        <w:t>
      Заявление о заключении контракта на разведку и добычу углеводородов в новой редакции в соответствии с типовым контрактом на разведку и добычу углеводородов, утверждаемым компетентным органом, должно содержать:</w:t>
      </w:r>
    </w:p>
    <w:bookmarkEnd w:id="3646"/>
    <w:bookmarkStart w:name="z3936" w:id="3647"/>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647"/>
    <w:bookmarkStart w:name="z3937" w:id="3648"/>
    <w:p>
      <w:pPr>
        <w:spacing w:after="0"/>
        <w:ind w:left="0"/>
        <w:jc w:val="both"/>
      </w:pPr>
      <w:r>
        <w:rPr>
          <w:rFonts w:ascii="Times New Roman"/>
          <w:b w:val="false"/>
          <w:i w:val="false"/>
          <w:color w:val="000000"/>
          <w:sz w:val="28"/>
        </w:rPr>
        <w:t>
      2) номер и дату регистрации действующего контракта на недропользование, в рамках которого недропользователем осуществляется деятельность по разведке углеводородов;</w:t>
      </w:r>
    </w:p>
    <w:bookmarkEnd w:id="3648"/>
    <w:bookmarkStart w:name="z3938" w:id="3649"/>
    <w:p>
      <w:pPr>
        <w:spacing w:after="0"/>
        <w:ind w:left="0"/>
        <w:jc w:val="both"/>
      </w:pPr>
      <w:r>
        <w:rPr>
          <w:rFonts w:ascii="Times New Roman"/>
          <w:b w:val="false"/>
          <w:i w:val="false"/>
          <w:color w:val="000000"/>
          <w:sz w:val="28"/>
        </w:rPr>
        <w:t xml:space="preserve">
      3) указание на участок разведки, который должен соответствовать участку недр согласно геологическому отводу по действующему контракту на недропользование, в рамках которого недропользователем осуществляется деятельность по разведке углеводородов. </w:t>
      </w:r>
    </w:p>
    <w:bookmarkEnd w:id="3649"/>
    <w:bookmarkStart w:name="z3939" w:id="3650"/>
    <w:p>
      <w:pPr>
        <w:spacing w:after="0"/>
        <w:ind w:left="0"/>
        <w:jc w:val="both"/>
      </w:pPr>
      <w:r>
        <w:rPr>
          <w:rFonts w:ascii="Times New Roman"/>
          <w:b w:val="false"/>
          <w:i w:val="false"/>
          <w:color w:val="000000"/>
          <w:sz w:val="28"/>
        </w:rPr>
        <w:t>
      К заявлению дополнительно прилагаются:</w:t>
      </w:r>
    </w:p>
    <w:bookmarkEnd w:id="3650"/>
    <w:bookmarkStart w:name="z3940" w:id="3651"/>
    <w:p>
      <w:pPr>
        <w:spacing w:after="0"/>
        <w:ind w:left="0"/>
        <w:jc w:val="both"/>
      </w:pPr>
      <w:r>
        <w:rPr>
          <w:rFonts w:ascii="Times New Roman"/>
          <w:b w:val="false"/>
          <w:i w:val="false"/>
          <w:color w:val="000000"/>
          <w:sz w:val="28"/>
        </w:rPr>
        <w:t>
      1) подписанный недропользователем контракт на разведку и добычу углеводородов, соответствующий типовому контракту на разведку и добычу углеводородов, утверждаемому компетентным органом;</w:t>
      </w:r>
    </w:p>
    <w:bookmarkEnd w:id="3651"/>
    <w:bookmarkStart w:name="z3941" w:id="3652"/>
    <w:p>
      <w:pPr>
        <w:spacing w:after="0"/>
        <w:ind w:left="0"/>
        <w:jc w:val="both"/>
      </w:pPr>
      <w:r>
        <w:rPr>
          <w:rFonts w:ascii="Times New Roman"/>
          <w:b w:val="false"/>
          <w:i w:val="false"/>
          <w:color w:val="000000"/>
          <w:sz w:val="28"/>
        </w:rPr>
        <w:t>
      2) программа работ, прилагаемая к контракту на разведку и добычу углеводородов в качестве его неотъемлемой части, содержащая объемы, описание и сроки выполнения работ в период разведки и соответствующая требованиям по объемам и видам работ, предусмотренным рабочей программой по действующему контракту на недропользование, в рамках которого недропользователем осуществляется деятельность по разведке углеводородов;</w:t>
      </w:r>
    </w:p>
    <w:bookmarkEnd w:id="3652"/>
    <w:bookmarkStart w:name="z3942" w:id="3653"/>
    <w:p>
      <w:pPr>
        <w:spacing w:after="0"/>
        <w:ind w:left="0"/>
        <w:jc w:val="both"/>
      </w:pPr>
      <w:r>
        <w:rPr>
          <w:rFonts w:ascii="Times New Roman"/>
          <w:b w:val="false"/>
          <w:i w:val="false"/>
          <w:color w:val="000000"/>
          <w:sz w:val="28"/>
        </w:rPr>
        <w:t>
      3)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разведочных работ.</w:t>
      </w:r>
    </w:p>
    <w:bookmarkEnd w:id="3653"/>
    <w:bookmarkStart w:name="z3943" w:id="3654"/>
    <w:p>
      <w:pPr>
        <w:spacing w:after="0"/>
        <w:ind w:left="0"/>
        <w:jc w:val="both"/>
      </w:pPr>
      <w:r>
        <w:rPr>
          <w:rFonts w:ascii="Times New Roman"/>
          <w:b w:val="false"/>
          <w:i w:val="false"/>
          <w:color w:val="000000"/>
          <w:sz w:val="28"/>
        </w:rPr>
        <w:t xml:space="preserve">
      При этом в таком контракте закрепляется период разведки в соответствии с положениями, предусмотренными частью первой </w:t>
      </w:r>
      <w:r>
        <w:rPr>
          <w:rFonts w:ascii="Times New Roman"/>
          <w:b w:val="false"/>
          <w:i w:val="false"/>
          <w:color w:val="000000"/>
          <w:sz w:val="28"/>
        </w:rPr>
        <w:t>пункта 1</w:t>
      </w:r>
      <w:r>
        <w:rPr>
          <w:rFonts w:ascii="Times New Roman"/>
          <w:b w:val="false"/>
          <w:i w:val="false"/>
          <w:color w:val="000000"/>
          <w:sz w:val="28"/>
        </w:rPr>
        <w:t xml:space="preserve"> статьи 116 настоящего Кодекса, уменьшенный на фактический срок действующего контракта на недропользование, в рамках которого недропользователем осуществляется деятельность по разведке углеводородов, на дату подачи заявления о заключении контракта на разведку и добычу в новой редакции, разработанного в соответствии с типовым контрактом, утверждаемым компетентным органом.</w:t>
      </w:r>
    </w:p>
    <w:bookmarkEnd w:id="3654"/>
    <w:bookmarkStart w:name="z3944" w:id="3655"/>
    <w:p>
      <w:pPr>
        <w:spacing w:after="0"/>
        <w:ind w:left="0"/>
        <w:jc w:val="both"/>
      </w:pPr>
      <w:r>
        <w:rPr>
          <w:rFonts w:ascii="Times New Roman"/>
          <w:b w:val="false"/>
          <w:i w:val="false"/>
          <w:color w:val="000000"/>
          <w:sz w:val="28"/>
        </w:rPr>
        <w:t>
      Инвестиционные обязательства, предусмотренные действующим контрактом на недропользование, в рамках которого недропользователем осуществляется деятельность по разведке углеводородов (при их наличии), за исключением обязательств в области обучения, науки и социально-экономического развития региона, включаются в полном объеме в контракт на разведку и добычу углеводородов, соответствующий типовому контракту на разведку и добычу углеводородов, утверждаемому компетентным органом.</w:t>
      </w:r>
    </w:p>
    <w:bookmarkEnd w:id="3655"/>
    <w:bookmarkStart w:name="z3945" w:id="3656"/>
    <w:p>
      <w:pPr>
        <w:spacing w:after="0"/>
        <w:ind w:left="0"/>
        <w:jc w:val="both"/>
      </w:pPr>
      <w:r>
        <w:rPr>
          <w:rFonts w:ascii="Times New Roman"/>
          <w:b w:val="false"/>
          <w:i w:val="false"/>
          <w:color w:val="000000"/>
          <w:sz w:val="28"/>
        </w:rPr>
        <w:t>
      Заявление подлежит рассмотрению в течение двадцати рабочих дней со дня его поступления в компетентный орган.</w:t>
      </w:r>
    </w:p>
    <w:bookmarkEnd w:id="3656"/>
    <w:bookmarkStart w:name="z3946" w:id="3657"/>
    <w:p>
      <w:pPr>
        <w:spacing w:after="0"/>
        <w:ind w:left="0"/>
        <w:jc w:val="both"/>
      </w:pPr>
      <w:r>
        <w:rPr>
          <w:rFonts w:ascii="Times New Roman"/>
          <w:b w:val="false"/>
          <w:i w:val="false"/>
          <w:color w:val="000000"/>
          <w:sz w:val="28"/>
        </w:rPr>
        <w:t>
      По результатам рассмотрения заявления компетентный орган принимает решение о заключении контракта на разведку и добычу углеводородов или отказывает в его заключении.</w:t>
      </w:r>
    </w:p>
    <w:bookmarkEnd w:id="3657"/>
    <w:bookmarkStart w:name="z3947" w:id="3658"/>
    <w:p>
      <w:pPr>
        <w:spacing w:after="0"/>
        <w:ind w:left="0"/>
        <w:jc w:val="both"/>
      </w:pPr>
      <w:r>
        <w:rPr>
          <w:rFonts w:ascii="Times New Roman"/>
          <w:b w:val="false"/>
          <w:i w:val="false"/>
          <w:color w:val="000000"/>
          <w:sz w:val="28"/>
        </w:rPr>
        <w:t>
      Компетентный орган отказывает в заключении контракта на разведку и добычу углеводородов в случаях:</w:t>
      </w:r>
    </w:p>
    <w:bookmarkEnd w:id="3658"/>
    <w:bookmarkStart w:name="z3948" w:id="3659"/>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пунктом;</w:t>
      </w:r>
    </w:p>
    <w:bookmarkEnd w:id="3659"/>
    <w:bookmarkStart w:name="z3949" w:id="3660"/>
    <w:p>
      <w:pPr>
        <w:spacing w:after="0"/>
        <w:ind w:left="0"/>
        <w:jc w:val="both"/>
      </w:pPr>
      <w:r>
        <w:rPr>
          <w:rFonts w:ascii="Times New Roman"/>
          <w:b w:val="false"/>
          <w:i w:val="false"/>
          <w:color w:val="000000"/>
          <w:sz w:val="28"/>
        </w:rPr>
        <w:t>
      2) несоблюдения недропользователем требований, предусмотренных настоящим пунктом.</w:t>
      </w:r>
    </w:p>
    <w:bookmarkEnd w:id="3660"/>
    <w:bookmarkStart w:name="z3950" w:id="3661"/>
    <w:p>
      <w:pPr>
        <w:spacing w:after="0"/>
        <w:ind w:left="0"/>
        <w:jc w:val="both"/>
      </w:pP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действующего контракта на недропользование и с соблюдением иных требований, предусмотренных настоящим пунктом.</w:t>
      </w:r>
    </w:p>
    <w:bookmarkEnd w:id="3661"/>
    <w:bookmarkStart w:name="z3951" w:id="3662"/>
    <w:p>
      <w:pPr>
        <w:spacing w:after="0"/>
        <w:ind w:left="0"/>
        <w:jc w:val="both"/>
      </w:pPr>
      <w:r>
        <w:rPr>
          <w:rFonts w:ascii="Times New Roman"/>
          <w:b w:val="false"/>
          <w:i w:val="false"/>
          <w:color w:val="000000"/>
          <w:sz w:val="28"/>
        </w:rPr>
        <w:t>
      Заключение контракта на разведку и добычу углеводородов, соответствующего типовому контракту на разведку и добычу углеводородов, утверждаемому компетентным органом, не является основанием освобождения недропользователя от ответственности за 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разведке углеводородов.</w:t>
      </w:r>
    </w:p>
    <w:bookmarkEnd w:id="3662"/>
    <w:bookmarkStart w:name="z3952" w:id="3663"/>
    <w:p>
      <w:pPr>
        <w:spacing w:after="0"/>
        <w:ind w:left="0"/>
        <w:jc w:val="both"/>
      </w:pPr>
      <w:r>
        <w:rPr>
          <w:rFonts w:ascii="Times New Roman"/>
          <w:b w:val="false"/>
          <w:i w:val="false"/>
          <w:color w:val="000000"/>
          <w:sz w:val="28"/>
        </w:rPr>
        <w:t>
      Последующие условия продления периода разведки и осуществления деятельности по контракту на разведку и добычу углеводородов, заключенному в соответствии с настоящим пунктом, определяются согласно положениям настоящего Кодекса.</w:t>
      </w:r>
    </w:p>
    <w:bookmarkEnd w:id="3663"/>
    <w:bookmarkStart w:name="z3953" w:id="3664"/>
    <w:p>
      <w:pPr>
        <w:spacing w:after="0"/>
        <w:ind w:left="0"/>
        <w:jc w:val="both"/>
      </w:pPr>
      <w:r>
        <w:rPr>
          <w:rFonts w:ascii="Times New Roman"/>
          <w:b w:val="false"/>
          <w:i w:val="false"/>
          <w:color w:val="000000"/>
          <w:sz w:val="28"/>
        </w:rPr>
        <w:t xml:space="preserve">
      33. Недропользователи, осуществляющие деятельность по разведке углеводородов в рамках контрактов на недропользование, заключенных до введения в действие настоящего Кодекса, имеют право однократного продления периода разведки по основаниям и без соблюдения требований по общей продолжительности периода разведки, которые предусмотрены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117 настоящего Кодекса, при одновременном соблюдении следующих условий:</w:t>
      </w:r>
    </w:p>
    <w:bookmarkEnd w:id="3664"/>
    <w:bookmarkStart w:name="z3954" w:id="3665"/>
    <w:p>
      <w:pPr>
        <w:spacing w:after="0"/>
        <w:ind w:left="0"/>
        <w:jc w:val="both"/>
      </w:pPr>
      <w:r>
        <w:rPr>
          <w:rFonts w:ascii="Times New Roman"/>
          <w:b w:val="false"/>
          <w:i w:val="false"/>
          <w:color w:val="000000"/>
          <w:sz w:val="28"/>
        </w:rPr>
        <w:t>
      1) заявление о продлении периода разведки подано в течение восемнадцати месяцев со дня введения в действие настоящего Кодекса;</w:t>
      </w:r>
    </w:p>
    <w:bookmarkEnd w:id="3665"/>
    <w:bookmarkStart w:name="z3955" w:id="3666"/>
    <w:p>
      <w:pPr>
        <w:spacing w:after="0"/>
        <w:ind w:left="0"/>
        <w:jc w:val="both"/>
      </w:pPr>
      <w:r>
        <w:rPr>
          <w:rFonts w:ascii="Times New Roman"/>
          <w:b w:val="false"/>
          <w:i w:val="false"/>
          <w:color w:val="000000"/>
          <w:sz w:val="28"/>
        </w:rPr>
        <w:t>
      2) у недропользователя отсутствуют неустраненные нарушения по действующему контракту на недропользование, заключенному до введения в действие настоящего Кодекса, указанные в уведомлении компетентного органа;</w:t>
      </w:r>
    </w:p>
    <w:bookmarkEnd w:id="3666"/>
    <w:bookmarkStart w:name="z3956" w:id="3667"/>
    <w:p>
      <w:pPr>
        <w:spacing w:after="0"/>
        <w:ind w:left="0"/>
        <w:jc w:val="both"/>
      </w:pPr>
      <w:r>
        <w:rPr>
          <w:rFonts w:ascii="Times New Roman"/>
          <w:b w:val="false"/>
          <w:i w:val="false"/>
          <w:color w:val="000000"/>
          <w:sz w:val="28"/>
        </w:rPr>
        <w:t xml:space="preserve">
      3) заявление подается и рассматривается в порядке, предусмотренном </w:t>
      </w:r>
      <w:r>
        <w:rPr>
          <w:rFonts w:ascii="Times New Roman"/>
          <w:b w:val="false"/>
          <w:i w:val="false"/>
          <w:color w:val="000000"/>
          <w:sz w:val="28"/>
        </w:rPr>
        <w:t>пунктами 4</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статьи 117 настоящего Кодекса;</w:t>
      </w:r>
    </w:p>
    <w:bookmarkEnd w:id="3667"/>
    <w:bookmarkStart w:name="z3957" w:id="3668"/>
    <w:p>
      <w:pPr>
        <w:spacing w:after="0"/>
        <w:ind w:left="0"/>
        <w:jc w:val="both"/>
      </w:pPr>
      <w:r>
        <w:rPr>
          <w:rFonts w:ascii="Times New Roman"/>
          <w:b w:val="false"/>
          <w:i w:val="false"/>
          <w:color w:val="000000"/>
          <w:sz w:val="28"/>
        </w:rPr>
        <w:t>
      4) в случае проведения в рамках контракта на недропользование, заключенного до введения в действие настоящего Кодекса, пробной эксплуатации ее продолжительность не превышает три года на момент подачи заявления;</w:t>
      </w:r>
    </w:p>
    <w:bookmarkEnd w:id="3668"/>
    <w:bookmarkStart w:name="z3958" w:id="3669"/>
    <w:p>
      <w:pPr>
        <w:spacing w:after="0"/>
        <w:ind w:left="0"/>
        <w:jc w:val="both"/>
      </w:pPr>
      <w:r>
        <w:rPr>
          <w:rFonts w:ascii="Times New Roman"/>
          <w:b w:val="false"/>
          <w:i w:val="false"/>
          <w:color w:val="000000"/>
          <w:sz w:val="28"/>
        </w:rPr>
        <w:t xml:space="preserve">
      5) к заявлению дополнительно прилагается подписанный со стороны недропользователя контракт на разведку и добычу углеводородов в новой редакции в соответствии с типовым контрактом на разведку и добычу углеводородов, утверждаемым компетентным органом. </w:t>
      </w:r>
    </w:p>
    <w:bookmarkEnd w:id="3669"/>
    <w:bookmarkStart w:name="z3959" w:id="3670"/>
    <w:p>
      <w:pPr>
        <w:spacing w:after="0"/>
        <w:ind w:left="0"/>
        <w:jc w:val="both"/>
      </w:pPr>
      <w:r>
        <w:rPr>
          <w:rFonts w:ascii="Times New Roman"/>
          <w:b w:val="false"/>
          <w:i w:val="false"/>
          <w:color w:val="000000"/>
          <w:sz w:val="28"/>
        </w:rPr>
        <w:t>
      При этом в таком контракте закрепляется период разведки, соответствующий запрашиваемому сроку продления, но не превышающий три года.</w:t>
      </w:r>
    </w:p>
    <w:bookmarkEnd w:id="3670"/>
    <w:bookmarkStart w:name="z3960" w:id="3671"/>
    <w:p>
      <w:pPr>
        <w:spacing w:after="0"/>
        <w:ind w:left="0"/>
        <w:jc w:val="both"/>
      </w:pPr>
      <w:r>
        <w:rPr>
          <w:rFonts w:ascii="Times New Roman"/>
          <w:b w:val="false"/>
          <w:i w:val="false"/>
          <w:color w:val="000000"/>
          <w:sz w:val="28"/>
        </w:rPr>
        <w:t xml:space="preserve">
      Последующее продление периода разведки по контракту, заключенному по основанию, предусмотренному </w:t>
      </w:r>
      <w:r>
        <w:rPr>
          <w:rFonts w:ascii="Times New Roman"/>
          <w:b w:val="false"/>
          <w:i w:val="false"/>
          <w:color w:val="000000"/>
          <w:sz w:val="28"/>
        </w:rPr>
        <w:t>пунктом 2</w:t>
      </w:r>
      <w:r>
        <w:rPr>
          <w:rFonts w:ascii="Times New Roman"/>
          <w:b w:val="false"/>
          <w:i w:val="false"/>
          <w:color w:val="000000"/>
          <w:sz w:val="28"/>
        </w:rPr>
        <w:t xml:space="preserve"> статьи 117 настоящего Кодекса, в соответствии с частью первой настоящего пункта допускается только по основанию,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статьи 117 настоящего Кодекса.</w:t>
      </w:r>
    </w:p>
    <w:bookmarkEnd w:id="3671"/>
    <w:bookmarkStart w:name="z3961" w:id="3672"/>
    <w:p>
      <w:pPr>
        <w:spacing w:after="0"/>
        <w:ind w:left="0"/>
        <w:jc w:val="both"/>
      </w:pPr>
      <w:r>
        <w:rPr>
          <w:rFonts w:ascii="Times New Roman"/>
          <w:b w:val="false"/>
          <w:i w:val="false"/>
          <w:color w:val="000000"/>
          <w:sz w:val="28"/>
        </w:rPr>
        <w:t xml:space="preserve">
      Последующее продление периода разведки по контракту, заключенному по основанию,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статьи 117 настоящего Кодекса, в соответствии с частью первой настоящего пункта запрещается.</w:t>
      </w:r>
    </w:p>
    <w:bookmarkEnd w:id="3672"/>
    <w:p>
      <w:pPr>
        <w:spacing w:after="0"/>
        <w:ind w:left="0"/>
        <w:jc w:val="both"/>
      </w:pPr>
      <w:r>
        <w:rPr>
          <w:rFonts w:ascii="Times New Roman"/>
          <w:b w:val="false"/>
          <w:i w:val="false"/>
          <w:color w:val="000000"/>
          <w:sz w:val="28"/>
        </w:rPr>
        <w:t>
      Заключение контракта на разведку и добычу углеводородов, соответствующего типовому контракту на разведку и добычу углеводородов, утверждаемому компетентным органом, не является основанием освобождения недропользователя от ответственности за 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разведке углеводородов.</w:t>
      </w:r>
    </w:p>
    <w:bookmarkStart w:name="z43046" w:id="3673"/>
    <w:p>
      <w:pPr>
        <w:spacing w:after="0"/>
        <w:ind w:left="0"/>
        <w:jc w:val="both"/>
      </w:pPr>
      <w:r>
        <w:rPr>
          <w:rFonts w:ascii="Times New Roman"/>
          <w:b w:val="false"/>
          <w:i w:val="false"/>
          <w:color w:val="000000"/>
          <w:sz w:val="28"/>
        </w:rPr>
        <w:t xml:space="preserve">
      33-1. По контрактам на недропользование, заключенным до введения в действие настоящего Кодекса и перешедшим на условия недропользования, предусмотренные настоящим Кодексом, в соответствии с пунктом 32 или 33 настоящей статьи, уменьшение участка недр допускается без соблюдения требований подпункта 2) пункта 1 статьи 114 настоящего Кодекса. </w:t>
      </w:r>
    </w:p>
    <w:bookmarkEnd w:id="3673"/>
    <w:bookmarkStart w:name="z43047" w:id="3674"/>
    <w:p>
      <w:pPr>
        <w:spacing w:after="0"/>
        <w:ind w:left="0"/>
        <w:jc w:val="both"/>
      </w:pPr>
      <w:r>
        <w:rPr>
          <w:rFonts w:ascii="Times New Roman"/>
          <w:b w:val="false"/>
          <w:i w:val="false"/>
          <w:color w:val="000000"/>
          <w:sz w:val="28"/>
        </w:rPr>
        <w:t>
      При таком уменьшении участка недр допускается изменение программы работ, установленной в контракте на недропользование, по видам и объемам работ, связанным с возвращаемым участком недр, при одновременном соблюдении следующих условий:</w:t>
      </w:r>
    </w:p>
    <w:bookmarkEnd w:id="3674"/>
    <w:bookmarkStart w:name="z43048" w:id="3675"/>
    <w:p>
      <w:pPr>
        <w:spacing w:after="0"/>
        <w:ind w:left="0"/>
        <w:jc w:val="both"/>
      </w:pPr>
      <w:r>
        <w:rPr>
          <w:rFonts w:ascii="Times New Roman"/>
          <w:b w:val="false"/>
          <w:i w:val="false"/>
          <w:color w:val="000000"/>
          <w:sz w:val="28"/>
        </w:rPr>
        <w:t xml:space="preserve">
      на возвращаемом участке недр недропользователем проведены сейсморазведочные работы; </w:t>
      </w:r>
    </w:p>
    <w:bookmarkEnd w:id="3675"/>
    <w:bookmarkStart w:name="z43049" w:id="3676"/>
    <w:p>
      <w:pPr>
        <w:spacing w:after="0"/>
        <w:ind w:left="0"/>
        <w:jc w:val="both"/>
      </w:pPr>
      <w:r>
        <w:rPr>
          <w:rFonts w:ascii="Times New Roman"/>
          <w:b w:val="false"/>
          <w:i w:val="false"/>
          <w:color w:val="000000"/>
          <w:sz w:val="28"/>
        </w:rPr>
        <w:t>
      недропользователем утверждено дополнение к проекту разведочных работ, предусматривающее уменьшение участка недр и отсутствие на возвращаемом участке недр структур для бурения, получившее положительные заключения предусмотренных настоящим Кодексом и иными законами Республики Казахстан экспертиз.</w:t>
      </w:r>
    </w:p>
    <w:bookmarkEnd w:id="3676"/>
    <w:bookmarkStart w:name="z43050" w:id="3677"/>
    <w:p>
      <w:pPr>
        <w:spacing w:after="0"/>
        <w:ind w:left="0"/>
        <w:jc w:val="both"/>
      </w:pPr>
      <w:r>
        <w:rPr>
          <w:rFonts w:ascii="Times New Roman"/>
          <w:b w:val="false"/>
          <w:i w:val="false"/>
          <w:color w:val="000000"/>
          <w:sz w:val="28"/>
        </w:rPr>
        <w:t>
      В этом случае к заявлению об уменьшении участка недр прилагается также 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 в связи с уменьшением участка недр.</w:t>
      </w:r>
    </w:p>
    <w:bookmarkEnd w:id="3677"/>
    <w:bookmarkStart w:name="z3963" w:id="3678"/>
    <w:p>
      <w:pPr>
        <w:spacing w:after="0"/>
        <w:ind w:left="0"/>
        <w:jc w:val="both"/>
      </w:pPr>
      <w:r>
        <w:rPr>
          <w:rFonts w:ascii="Times New Roman"/>
          <w:b w:val="false"/>
          <w:i w:val="false"/>
          <w:color w:val="000000"/>
          <w:sz w:val="28"/>
        </w:rPr>
        <w:t>
      34. Недропользователи, осуществляющие либо осуществлявшие деятельность по разведке углеводородов по контрактам на недропользование, заключенным до введения в действие настоящего Кодекса (первоначальный контракт), имеют право на заключение контракта на добычу углеводородов, соответствующего типовому контракту на добычу углеводородов, утверждаемому компетентным органом, на основании заявления при одновременном соблюдении следующих условий:</w:t>
      </w:r>
    </w:p>
    <w:bookmarkEnd w:id="3678"/>
    <w:bookmarkStart w:name="z3964" w:id="3679"/>
    <w:p>
      <w:pPr>
        <w:spacing w:after="0"/>
        <w:ind w:left="0"/>
        <w:jc w:val="both"/>
      </w:pPr>
      <w:r>
        <w:rPr>
          <w:rFonts w:ascii="Times New Roman"/>
          <w:b w:val="false"/>
          <w:i w:val="false"/>
          <w:color w:val="000000"/>
          <w:sz w:val="28"/>
        </w:rPr>
        <w:t>
      1) недропользователь не перешел на условия недропользования, предусмотренные настоящим Кодексом, посредством заключения контракта на разведку и добычу углеводородов в новой редакции в соответствии с положениями пунктов 32 и 33 настоящей статьи;</w:t>
      </w:r>
    </w:p>
    <w:bookmarkEnd w:id="3679"/>
    <w:bookmarkStart w:name="z3965" w:id="3680"/>
    <w:p>
      <w:pPr>
        <w:spacing w:after="0"/>
        <w:ind w:left="0"/>
        <w:jc w:val="both"/>
      </w:pPr>
      <w:r>
        <w:rPr>
          <w:rFonts w:ascii="Times New Roman"/>
          <w:b w:val="false"/>
          <w:i w:val="false"/>
          <w:color w:val="000000"/>
          <w:sz w:val="28"/>
        </w:rPr>
        <w:t>
      2) недропользователем в рамках первоначального контракта в соответствии с требованиями настоящего Кодекса составлен и утвержден отчет по подсчету запасов месторождения, получивший положительное заключение государственной экспертизы недр;</w:t>
      </w:r>
    </w:p>
    <w:bookmarkEnd w:id="3680"/>
    <w:bookmarkStart w:name="z3966" w:id="3681"/>
    <w:p>
      <w:pPr>
        <w:spacing w:after="0"/>
        <w:ind w:left="0"/>
        <w:jc w:val="both"/>
      </w:pPr>
      <w:r>
        <w:rPr>
          <w:rFonts w:ascii="Times New Roman"/>
          <w:b w:val="false"/>
          <w:i w:val="false"/>
          <w:color w:val="000000"/>
          <w:sz w:val="28"/>
        </w:rPr>
        <w:t>
      3) у недропользователя по первоначальному контракту отсутствуют неустраненные нарушения обязательств, указанные в уведомлении компетентного органа.</w:t>
      </w:r>
    </w:p>
    <w:bookmarkEnd w:id="3681"/>
    <w:bookmarkStart w:name="z3967" w:id="3682"/>
    <w:p>
      <w:pPr>
        <w:spacing w:after="0"/>
        <w:ind w:left="0"/>
        <w:jc w:val="both"/>
      </w:pPr>
      <w:r>
        <w:rPr>
          <w:rFonts w:ascii="Times New Roman"/>
          <w:b w:val="false"/>
          <w:i w:val="false"/>
          <w:color w:val="000000"/>
          <w:sz w:val="28"/>
        </w:rPr>
        <w:t>
      В случае если по первоначальному контракту недропользователем были открыты два или более месторождения углеводородов, то недропользователь вправе заключить один контракт на добычу углеводородов либо отдельные контракты по каждому месторождению.</w:t>
      </w:r>
    </w:p>
    <w:bookmarkEnd w:id="3682"/>
    <w:bookmarkStart w:name="z3968" w:id="3683"/>
    <w:p>
      <w:pPr>
        <w:spacing w:after="0"/>
        <w:ind w:left="0"/>
        <w:jc w:val="both"/>
      </w:pPr>
      <w:r>
        <w:rPr>
          <w:rFonts w:ascii="Times New Roman"/>
          <w:b w:val="false"/>
          <w:i w:val="false"/>
          <w:color w:val="000000"/>
          <w:sz w:val="28"/>
        </w:rPr>
        <w:t>
      В случае, указанном в части первой настоящего пункта, контракт на добычу углеводородов заключается на подготовительный период, продолжительность которого определяется недропользователем в заявлении, но не может превышать три года.</w:t>
      </w:r>
    </w:p>
    <w:bookmarkEnd w:id="3683"/>
    <w:bookmarkStart w:name="z3969" w:id="3684"/>
    <w:p>
      <w:pPr>
        <w:spacing w:after="0"/>
        <w:ind w:left="0"/>
        <w:jc w:val="both"/>
      </w:pPr>
      <w:r>
        <w:rPr>
          <w:rFonts w:ascii="Times New Roman"/>
          <w:b w:val="false"/>
          <w:i w:val="false"/>
          <w:color w:val="000000"/>
          <w:sz w:val="28"/>
        </w:rPr>
        <w:t xml:space="preserve">
      Если начальные геологические запасы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значение сто миллионов тонн нефти или пятьдесят миллиардов кубических метров природного газа, положения контракта на добычу в отношении такого месторождения должны содержать одно из обязательств,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3684"/>
    <w:bookmarkStart w:name="z3970" w:id="3685"/>
    <w:p>
      <w:pPr>
        <w:spacing w:after="0"/>
        <w:ind w:left="0"/>
        <w:jc w:val="both"/>
      </w:pPr>
      <w:r>
        <w:rPr>
          <w:rFonts w:ascii="Times New Roman"/>
          <w:b w:val="false"/>
          <w:i w:val="false"/>
          <w:color w:val="000000"/>
          <w:sz w:val="28"/>
        </w:rPr>
        <w:t xml:space="preserve">
      Заявление о заключении контракта на добычу углеводородов подается недропользователем в компетентный орган в течение срока действия либо в течение двенадцати месяцев после прекращения действия первоначального контракта. </w:t>
      </w:r>
    </w:p>
    <w:bookmarkEnd w:id="3685"/>
    <w:bookmarkStart w:name="z3971" w:id="3686"/>
    <w:p>
      <w:pPr>
        <w:spacing w:after="0"/>
        <w:ind w:left="0"/>
        <w:jc w:val="both"/>
      </w:pPr>
      <w:r>
        <w:rPr>
          <w:rFonts w:ascii="Times New Roman"/>
          <w:b w:val="false"/>
          <w:i w:val="false"/>
          <w:color w:val="000000"/>
          <w:sz w:val="28"/>
        </w:rPr>
        <w:t>
      Компетентный орган в течение срока, указанного в части пятой настоящего пункта, а также в период рассмотрения заявления и осуществления действий, предусмотренных частями девятой – шестнадцатой настоящего пункта, не вправе предоставлять право недропользования по такому участку недр иным лицам.</w:t>
      </w:r>
    </w:p>
    <w:bookmarkEnd w:id="3686"/>
    <w:bookmarkStart w:name="z3972" w:id="3687"/>
    <w:p>
      <w:pPr>
        <w:spacing w:after="0"/>
        <w:ind w:left="0"/>
        <w:jc w:val="both"/>
      </w:pPr>
      <w:r>
        <w:rPr>
          <w:rFonts w:ascii="Times New Roman"/>
          <w:b w:val="false"/>
          <w:i w:val="false"/>
          <w:color w:val="000000"/>
          <w:sz w:val="28"/>
        </w:rPr>
        <w:t>
      Заявление о заключении контракта на добычу углеводородов должно содержать:</w:t>
      </w:r>
    </w:p>
    <w:bookmarkEnd w:id="3687"/>
    <w:bookmarkStart w:name="z3973" w:id="3688"/>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688"/>
    <w:bookmarkStart w:name="z3974" w:id="3689"/>
    <w:p>
      <w:pPr>
        <w:spacing w:after="0"/>
        <w:ind w:left="0"/>
        <w:jc w:val="both"/>
      </w:pPr>
      <w:r>
        <w:rPr>
          <w:rFonts w:ascii="Times New Roman"/>
          <w:b w:val="false"/>
          <w:i w:val="false"/>
          <w:color w:val="000000"/>
          <w:sz w:val="28"/>
        </w:rPr>
        <w:t>
      2) номер и дату регистрации первоначального контракта;</w:t>
      </w:r>
    </w:p>
    <w:bookmarkEnd w:id="3689"/>
    <w:bookmarkStart w:name="z3975" w:id="3690"/>
    <w:p>
      <w:pPr>
        <w:spacing w:after="0"/>
        <w:ind w:left="0"/>
        <w:jc w:val="both"/>
      </w:pPr>
      <w:r>
        <w:rPr>
          <w:rFonts w:ascii="Times New Roman"/>
          <w:b w:val="false"/>
          <w:i w:val="false"/>
          <w:color w:val="000000"/>
          <w:sz w:val="28"/>
        </w:rPr>
        <w:t>
      3) указание на участок добычи;</w:t>
      </w:r>
    </w:p>
    <w:bookmarkEnd w:id="3690"/>
    <w:bookmarkStart w:name="z3976" w:id="3691"/>
    <w:p>
      <w:pPr>
        <w:spacing w:after="0"/>
        <w:ind w:left="0"/>
        <w:jc w:val="both"/>
      </w:pPr>
      <w:r>
        <w:rPr>
          <w:rFonts w:ascii="Times New Roman"/>
          <w:b w:val="false"/>
          <w:i w:val="false"/>
          <w:color w:val="000000"/>
          <w:sz w:val="28"/>
        </w:rPr>
        <w:t>
      4) продолжительность подготовительного периода, не превышающую три года.</w:t>
      </w:r>
    </w:p>
    <w:bookmarkEnd w:id="3691"/>
    <w:bookmarkStart w:name="z3977" w:id="3692"/>
    <w:p>
      <w:pPr>
        <w:spacing w:after="0"/>
        <w:ind w:left="0"/>
        <w:jc w:val="both"/>
      </w:pPr>
      <w:r>
        <w:rPr>
          <w:rFonts w:ascii="Times New Roman"/>
          <w:b w:val="false"/>
          <w:i w:val="false"/>
          <w:color w:val="000000"/>
          <w:sz w:val="28"/>
        </w:rPr>
        <w:t>
      К заявлению дополнительно прилагаются:</w:t>
      </w:r>
    </w:p>
    <w:bookmarkEnd w:id="3692"/>
    <w:bookmarkStart w:name="z3978" w:id="3693"/>
    <w:p>
      <w:pPr>
        <w:spacing w:after="0"/>
        <w:ind w:left="0"/>
        <w:jc w:val="both"/>
      </w:pPr>
      <w:r>
        <w:rPr>
          <w:rFonts w:ascii="Times New Roman"/>
          <w:b w:val="false"/>
          <w:i w:val="false"/>
          <w:color w:val="000000"/>
          <w:sz w:val="28"/>
        </w:rPr>
        <w:t>
      1) подписанный недропользователем контракт на добычу углеводородов, соответствующий типовому контракту на добычу углеводородов, утверждаемому компетентным органом, за исключением случаев, предусмотренных частью четвертой настоящего пункта;</w:t>
      </w:r>
    </w:p>
    <w:bookmarkEnd w:id="3693"/>
    <w:bookmarkStart w:name="z3979" w:id="3694"/>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по подсчету запасов.</w:t>
      </w:r>
    </w:p>
    <w:bookmarkEnd w:id="3694"/>
    <w:bookmarkStart w:name="z3980" w:id="3695"/>
    <w:p>
      <w:pPr>
        <w:spacing w:after="0"/>
        <w:ind w:left="0"/>
        <w:jc w:val="both"/>
      </w:pPr>
      <w:r>
        <w:rPr>
          <w:rFonts w:ascii="Times New Roman"/>
          <w:b w:val="false"/>
          <w:i w:val="false"/>
          <w:color w:val="000000"/>
          <w:sz w:val="28"/>
        </w:rPr>
        <w:t>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одно из следующих решений:</w:t>
      </w:r>
    </w:p>
    <w:bookmarkEnd w:id="3695"/>
    <w:bookmarkStart w:name="z3981" w:id="3696"/>
    <w:p>
      <w:pPr>
        <w:spacing w:after="0"/>
        <w:ind w:left="0"/>
        <w:jc w:val="both"/>
      </w:pPr>
      <w:r>
        <w:rPr>
          <w:rFonts w:ascii="Times New Roman"/>
          <w:b w:val="false"/>
          <w:i w:val="false"/>
          <w:color w:val="000000"/>
          <w:sz w:val="28"/>
        </w:rPr>
        <w:t>
      1) о заключении контракта на добычу углеводородов, за исключением случаев, предусмотренных частью четвертой настоящего пункта;</w:t>
      </w:r>
    </w:p>
    <w:bookmarkEnd w:id="3696"/>
    <w:bookmarkStart w:name="z3982" w:id="3697"/>
    <w:p>
      <w:pPr>
        <w:spacing w:after="0"/>
        <w:ind w:left="0"/>
        <w:jc w:val="both"/>
      </w:pPr>
      <w:r>
        <w:rPr>
          <w:rFonts w:ascii="Times New Roman"/>
          <w:b w:val="false"/>
          <w:i w:val="false"/>
          <w:color w:val="000000"/>
          <w:sz w:val="28"/>
        </w:rPr>
        <w:t>
      2) о проведении с недропользователем переговоров в сроки и порядке, которые предусмотрены настоящим пунктом, в случае, предусмотренном частью четвертой настоящего пункта;</w:t>
      </w:r>
    </w:p>
    <w:bookmarkEnd w:id="3697"/>
    <w:bookmarkStart w:name="z3983" w:id="3698"/>
    <w:p>
      <w:pPr>
        <w:spacing w:after="0"/>
        <w:ind w:left="0"/>
        <w:jc w:val="both"/>
      </w:pPr>
      <w:r>
        <w:rPr>
          <w:rFonts w:ascii="Times New Roman"/>
          <w:b w:val="false"/>
          <w:i w:val="false"/>
          <w:color w:val="000000"/>
          <w:sz w:val="28"/>
        </w:rPr>
        <w:t>
      3) об отказе в заключении контракта на добычу углеводородов.</w:t>
      </w:r>
    </w:p>
    <w:bookmarkEnd w:id="3698"/>
    <w:bookmarkStart w:name="z3984" w:id="3699"/>
    <w:p>
      <w:pPr>
        <w:spacing w:after="0"/>
        <w:ind w:left="0"/>
        <w:jc w:val="both"/>
      </w:pPr>
      <w:r>
        <w:rPr>
          <w:rFonts w:ascii="Times New Roman"/>
          <w:b w:val="false"/>
          <w:i w:val="false"/>
          <w:color w:val="000000"/>
          <w:sz w:val="28"/>
        </w:rPr>
        <w:t>
      Компетентный орган отказывает в заключении контракта на добычу углеводородов в случае, если заявление не соответствует требованиям, установленным настоящим пунктом.</w:t>
      </w:r>
    </w:p>
    <w:bookmarkEnd w:id="3699"/>
    <w:bookmarkStart w:name="z3985" w:id="3700"/>
    <w:p>
      <w:pPr>
        <w:spacing w:after="0"/>
        <w:ind w:left="0"/>
        <w:jc w:val="both"/>
      </w:pP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указанного в части пятой настоящего пункта.</w:t>
      </w:r>
    </w:p>
    <w:bookmarkEnd w:id="3700"/>
    <w:bookmarkStart w:name="z3986" w:id="3701"/>
    <w:p>
      <w:pPr>
        <w:spacing w:after="0"/>
        <w:ind w:left="0"/>
        <w:jc w:val="both"/>
      </w:pPr>
      <w:r>
        <w:rPr>
          <w:rFonts w:ascii="Times New Roman"/>
          <w:b w:val="false"/>
          <w:i w:val="false"/>
          <w:color w:val="000000"/>
          <w:sz w:val="28"/>
        </w:rPr>
        <w:t>
      В случае, предусмотренном подпунктом 1) части девятой настоящего пункта, компетентный орган в течение двадцати рабочих дней со дня принятия такого решения заключает с заявителем на срок, определенный в соответствии с частью третьей настоящего пункта, контракт на добычу углеводородов и направляет заявителю его подписанный экземпляр.</w:t>
      </w:r>
    </w:p>
    <w:bookmarkEnd w:id="3701"/>
    <w:bookmarkStart w:name="z3987" w:id="3702"/>
    <w:p>
      <w:pPr>
        <w:spacing w:after="0"/>
        <w:ind w:left="0"/>
        <w:jc w:val="both"/>
      </w:pPr>
      <w:r>
        <w:rPr>
          <w:rFonts w:ascii="Times New Roman"/>
          <w:b w:val="false"/>
          <w:i w:val="false"/>
          <w:color w:val="000000"/>
          <w:sz w:val="28"/>
        </w:rPr>
        <w:t xml:space="preserve">
      В случае, предусмотренном подпунктом 2) части девятой настоящего пункта, компетентный орган в течение двадцати четырех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3702"/>
    <w:bookmarkStart w:name="z3988" w:id="3703"/>
    <w:p>
      <w:pPr>
        <w:spacing w:after="0"/>
        <w:ind w:left="0"/>
        <w:jc w:val="both"/>
      </w:pPr>
      <w:r>
        <w:rPr>
          <w:rFonts w:ascii="Times New Roman"/>
          <w:b w:val="false"/>
          <w:i w:val="false"/>
          <w:color w:val="000000"/>
          <w:sz w:val="28"/>
        </w:rPr>
        <w:t>
      По результатам переговоров компетентный орган в течение пяти рабочих дней принимает и уведомляет недропользователя об одном из следующих решений:</w:t>
      </w:r>
    </w:p>
    <w:bookmarkEnd w:id="3703"/>
    <w:bookmarkStart w:name="z3989" w:id="3704"/>
    <w:p>
      <w:pPr>
        <w:spacing w:after="0"/>
        <w:ind w:left="0"/>
        <w:jc w:val="both"/>
      </w:pPr>
      <w:r>
        <w:rPr>
          <w:rFonts w:ascii="Times New Roman"/>
          <w:b w:val="false"/>
          <w:i w:val="false"/>
          <w:color w:val="000000"/>
          <w:sz w:val="28"/>
        </w:rPr>
        <w:t>
      1) о заключении контракта на добычу углеводородов;</w:t>
      </w:r>
    </w:p>
    <w:bookmarkEnd w:id="3704"/>
    <w:bookmarkStart w:name="z3990" w:id="3705"/>
    <w:p>
      <w:pPr>
        <w:spacing w:after="0"/>
        <w:ind w:left="0"/>
        <w:jc w:val="both"/>
      </w:pPr>
      <w:r>
        <w:rPr>
          <w:rFonts w:ascii="Times New Roman"/>
          <w:b w:val="false"/>
          <w:i w:val="false"/>
          <w:color w:val="000000"/>
          <w:sz w:val="28"/>
        </w:rPr>
        <w:t>
      2) об отказе в его заключении.</w:t>
      </w:r>
    </w:p>
    <w:bookmarkEnd w:id="3705"/>
    <w:bookmarkStart w:name="z3991" w:id="3706"/>
    <w:p>
      <w:pPr>
        <w:spacing w:after="0"/>
        <w:ind w:left="0"/>
        <w:jc w:val="both"/>
      </w:pPr>
      <w:r>
        <w:rPr>
          <w:rFonts w:ascii="Times New Roman"/>
          <w:b w:val="false"/>
          <w:i w:val="false"/>
          <w:color w:val="000000"/>
          <w:sz w:val="28"/>
        </w:rPr>
        <w:t xml:space="preserve">
      В случае, предусмотренном подпунктом 1) части четырнадцатой настоящего пункта, недропользователь в течение двадцати рабочих дней со дня получения уведомления направляет в компетентный орган подписанный со своей стороны контракт на добычу углеводородов, определяющий условия и порядок выполнения обязательства,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w:t>
      </w:r>
    </w:p>
    <w:bookmarkEnd w:id="3706"/>
    <w:bookmarkStart w:name="z3992" w:id="3707"/>
    <w:p>
      <w:pPr>
        <w:spacing w:after="0"/>
        <w:ind w:left="0"/>
        <w:jc w:val="both"/>
      </w:pPr>
      <w:r>
        <w:rPr>
          <w:rFonts w:ascii="Times New Roman"/>
          <w:b w:val="false"/>
          <w:i w:val="false"/>
          <w:color w:val="000000"/>
          <w:sz w:val="28"/>
        </w:rPr>
        <w:t>
      Компетентный орган в течение двадцати рабочих дней со дня получения контракта на добычу углеводородов заключает такой контракт и направляет недропользователю его подписанный экземпляр.</w:t>
      </w:r>
    </w:p>
    <w:bookmarkEnd w:id="3707"/>
    <w:bookmarkStart w:name="z3993" w:id="3708"/>
    <w:p>
      <w:pPr>
        <w:spacing w:after="0"/>
        <w:ind w:left="0"/>
        <w:jc w:val="both"/>
      </w:pPr>
      <w:r>
        <w:rPr>
          <w:rFonts w:ascii="Times New Roman"/>
          <w:b w:val="false"/>
          <w:i w:val="false"/>
          <w:color w:val="000000"/>
          <w:sz w:val="28"/>
        </w:rPr>
        <w:t>
      В случае, предусмотренном подпунктом 2) части четырнадцатой настоящего пункта, прежний недропользователь имеет право на возмещение затрат на обнаружение и оценку месторождения.</w:t>
      </w:r>
    </w:p>
    <w:bookmarkEnd w:id="3708"/>
    <w:bookmarkStart w:name="z3994" w:id="3709"/>
    <w:p>
      <w:pPr>
        <w:spacing w:after="0"/>
        <w:ind w:left="0"/>
        <w:jc w:val="both"/>
      </w:pPr>
      <w:r>
        <w:rPr>
          <w:rFonts w:ascii="Times New Roman"/>
          <w:b w:val="false"/>
          <w:i w:val="false"/>
          <w:color w:val="000000"/>
          <w:sz w:val="28"/>
        </w:rPr>
        <w:t>
      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p>
    <w:bookmarkEnd w:id="3709"/>
    <w:bookmarkStart w:name="z3995" w:id="3710"/>
    <w:p>
      <w:pPr>
        <w:spacing w:after="0"/>
        <w:ind w:left="0"/>
        <w:jc w:val="both"/>
      </w:pPr>
      <w:r>
        <w:rPr>
          <w:rFonts w:ascii="Times New Roman"/>
          <w:b w:val="false"/>
          <w:i w:val="false"/>
          <w:color w:val="000000"/>
          <w:sz w:val="28"/>
        </w:rPr>
        <w:t>
      Срок возмещения таких затрат устанавливается компетентным органом и не должен превышать двенадцать месяцев со дня заключения контракта с новым недропользователем.</w:t>
      </w:r>
    </w:p>
    <w:bookmarkEnd w:id="3710"/>
    <w:bookmarkStart w:name="z3996" w:id="3711"/>
    <w:p>
      <w:pPr>
        <w:spacing w:after="0"/>
        <w:ind w:left="0"/>
        <w:jc w:val="both"/>
      </w:pPr>
      <w:r>
        <w:rPr>
          <w:rFonts w:ascii="Times New Roman"/>
          <w:b w:val="false"/>
          <w:i w:val="false"/>
          <w:color w:val="000000"/>
          <w:sz w:val="28"/>
        </w:rPr>
        <w:t>
      Новый недропользователь вправе провести аудит возмещаемых им затрат. В случае спора о размере возмещаемых затрат между новым и прежним недропользователями такой спор подлежит разрешению в судебном порядке.</w:t>
      </w:r>
    </w:p>
    <w:bookmarkEnd w:id="3711"/>
    <w:bookmarkStart w:name="z3997" w:id="3712"/>
    <w:p>
      <w:pPr>
        <w:spacing w:after="0"/>
        <w:ind w:left="0"/>
        <w:jc w:val="both"/>
      </w:pPr>
      <w:r>
        <w:rPr>
          <w:rFonts w:ascii="Times New Roman"/>
          <w:b w:val="false"/>
          <w:i w:val="false"/>
          <w:color w:val="000000"/>
          <w:sz w:val="28"/>
        </w:rPr>
        <w:t>
      35. Недропользователи, осуществляющие деятельность по добыче углеводородов по контрактам на недропользование, заключенным до введения в действие настоящего Кодекса (действующий контракт), имеют право перейти на условия недропользования, предусмотренные настоящим Кодексом, посредством заключения контракта на добычу углеводородов в новой редакции, соответствующего типовому контракту на добычу углеводородов, утверждаемому компетентным органом, на основании заявления при одновременном соблюдении следующих условий:</w:t>
      </w:r>
    </w:p>
    <w:bookmarkEnd w:id="3712"/>
    <w:bookmarkStart w:name="z3998" w:id="3713"/>
    <w:p>
      <w:pPr>
        <w:spacing w:after="0"/>
        <w:ind w:left="0"/>
        <w:jc w:val="both"/>
      </w:pPr>
      <w:r>
        <w:rPr>
          <w:rFonts w:ascii="Times New Roman"/>
          <w:b w:val="false"/>
          <w:i w:val="false"/>
          <w:color w:val="000000"/>
          <w:sz w:val="28"/>
        </w:rPr>
        <w:t>
      1) недропользователем в соответствии с требованиями настоящего Кодекса утвержден проект разработки месторождения, получивший положительные заключения предусмотренных настоящим Кодексом и иными законами Республики Казахстан экспертиз;</w:t>
      </w:r>
    </w:p>
    <w:bookmarkEnd w:id="3713"/>
    <w:bookmarkStart w:name="z3999" w:id="3714"/>
    <w:p>
      <w:pPr>
        <w:spacing w:after="0"/>
        <w:ind w:left="0"/>
        <w:jc w:val="both"/>
      </w:pPr>
      <w:r>
        <w:rPr>
          <w:rFonts w:ascii="Times New Roman"/>
          <w:b w:val="false"/>
          <w:i w:val="false"/>
          <w:color w:val="000000"/>
          <w:sz w:val="28"/>
        </w:rPr>
        <w:t>
      2) период добычи по контракту на добычу углеводородов определен на основе проекта разработки месторождения, но не превышает срок действующего контракта на недропользование, оставшийся на момент подачи заявления;</w:t>
      </w:r>
    </w:p>
    <w:bookmarkEnd w:id="3714"/>
    <w:bookmarkStart w:name="z4000" w:id="3715"/>
    <w:p>
      <w:pPr>
        <w:spacing w:after="0"/>
        <w:ind w:left="0"/>
        <w:jc w:val="both"/>
      </w:pPr>
      <w:r>
        <w:rPr>
          <w:rFonts w:ascii="Times New Roman"/>
          <w:b w:val="false"/>
          <w:i w:val="false"/>
          <w:color w:val="000000"/>
          <w:sz w:val="28"/>
        </w:rPr>
        <w:t>
      3) инвестиционные обязательства, предусмотренные действующим контрактом (при их наличии), включаются в полном объеме в контракт на добычу углеводородов;</w:t>
      </w:r>
    </w:p>
    <w:bookmarkEnd w:id="3715"/>
    <w:bookmarkStart w:name="z4001" w:id="3716"/>
    <w:p>
      <w:pPr>
        <w:spacing w:after="0"/>
        <w:ind w:left="0"/>
        <w:jc w:val="both"/>
      </w:pPr>
      <w:r>
        <w:rPr>
          <w:rFonts w:ascii="Times New Roman"/>
          <w:b w:val="false"/>
          <w:i w:val="false"/>
          <w:color w:val="000000"/>
          <w:sz w:val="28"/>
        </w:rPr>
        <w:t>
      4) у недропользователя на момент подачи заявления отсутствуют неустраненные нарушения обязательств по действующему контракту на недропользование, указанные в уведомлении компетентного органа.</w:t>
      </w:r>
    </w:p>
    <w:bookmarkEnd w:id="3716"/>
    <w:bookmarkStart w:name="z4002" w:id="3717"/>
    <w:p>
      <w:pPr>
        <w:spacing w:after="0"/>
        <w:ind w:left="0"/>
        <w:jc w:val="both"/>
      </w:pPr>
      <w:r>
        <w:rPr>
          <w:rFonts w:ascii="Times New Roman"/>
          <w:b w:val="false"/>
          <w:i w:val="false"/>
          <w:color w:val="000000"/>
          <w:sz w:val="28"/>
        </w:rPr>
        <w:t>
      В случае, если в действующем контракте на недропользование закреплены два или более месторождения углеводородов, недропользователь вправе заключить один контракт на добычу углеводородов.</w:t>
      </w:r>
    </w:p>
    <w:bookmarkEnd w:id="3717"/>
    <w:bookmarkStart w:name="z4003" w:id="3718"/>
    <w:p>
      <w:pPr>
        <w:spacing w:after="0"/>
        <w:ind w:left="0"/>
        <w:jc w:val="both"/>
      </w:pPr>
      <w:r>
        <w:rPr>
          <w:rFonts w:ascii="Times New Roman"/>
          <w:b w:val="false"/>
          <w:i w:val="false"/>
          <w:color w:val="000000"/>
          <w:sz w:val="28"/>
        </w:rPr>
        <w:t>
      Заявление о заключении контракта на добычу углеводородов должно содержать:</w:t>
      </w:r>
    </w:p>
    <w:bookmarkEnd w:id="3718"/>
    <w:bookmarkStart w:name="z4004" w:id="3719"/>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719"/>
    <w:bookmarkStart w:name="z4005" w:id="3720"/>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3720"/>
    <w:bookmarkStart w:name="z4006" w:id="3721"/>
    <w:p>
      <w:pPr>
        <w:spacing w:after="0"/>
        <w:ind w:left="0"/>
        <w:jc w:val="both"/>
      </w:pPr>
      <w:r>
        <w:rPr>
          <w:rFonts w:ascii="Times New Roman"/>
          <w:b w:val="false"/>
          <w:i w:val="false"/>
          <w:color w:val="000000"/>
          <w:sz w:val="28"/>
        </w:rPr>
        <w:t>
      К заявлению дополнительно прилагаются:</w:t>
      </w:r>
    </w:p>
    <w:bookmarkEnd w:id="3721"/>
    <w:bookmarkStart w:name="z4007" w:id="3722"/>
    <w:p>
      <w:pPr>
        <w:spacing w:after="0"/>
        <w:ind w:left="0"/>
        <w:jc w:val="both"/>
      </w:pPr>
      <w:r>
        <w:rPr>
          <w:rFonts w:ascii="Times New Roman"/>
          <w:b w:val="false"/>
          <w:i w:val="false"/>
          <w:color w:val="000000"/>
          <w:sz w:val="28"/>
        </w:rPr>
        <w:t>
      1) подписанный недропользователем контракт на добычу углеводородов, соответствующий типовому контракту на добычу углеводородов, утверждаемому компетентным органом, и учитывающий положения, предусмотренные частью первой настоящего пункта;</w:t>
      </w:r>
    </w:p>
    <w:bookmarkEnd w:id="3722"/>
    <w:bookmarkStart w:name="z4008" w:id="3723"/>
    <w:p>
      <w:pPr>
        <w:spacing w:after="0"/>
        <w:ind w:left="0"/>
        <w:jc w:val="both"/>
      </w:pPr>
      <w:r>
        <w:rPr>
          <w:rFonts w:ascii="Times New Roman"/>
          <w:b w:val="false"/>
          <w:i w:val="false"/>
          <w:color w:val="000000"/>
          <w:sz w:val="28"/>
        </w:rPr>
        <w:t>
      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w:t>
      </w:r>
    </w:p>
    <w:bookmarkEnd w:id="3723"/>
    <w:bookmarkStart w:name="z4009" w:id="3724"/>
    <w:p>
      <w:pPr>
        <w:spacing w:after="0"/>
        <w:ind w:left="0"/>
        <w:jc w:val="both"/>
      </w:pPr>
      <w:r>
        <w:rPr>
          <w:rFonts w:ascii="Times New Roman"/>
          <w:b w:val="false"/>
          <w:i w:val="false"/>
          <w:color w:val="000000"/>
          <w:sz w:val="28"/>
        </w:rPr>
        <w:t xml:space="preserve">
      Заявление подлежит рассмотрению в течение двадцати рабочих дней со дня его поступления в компетентный орган. </w:t>
      </w:r>
    </w:p>
    <w:bookmarkEnd w:id="3724"/>
    <w:bookmarkStart w:name="z4010" w:id="3725"/>
    <w:p>
      <w:pPr>
        <w:spacing w:after="0"/>
        <w:ind w:left="0"/>
        <w:jc w:val="both"/>
      </w:pPr>
      <w:r>
        <w:rPr>
          <w:rFonts w:ascii="Times New Roman"/>
          <w:b w:val="false"/>
          <w:i w:val="false"/>
          <w:color w:val="000000"/>
          <w:sz w:val="28"/>
        </w:rPr>
        <w:t>
      По результатам рассмотрения заявления компетентный орган принимает решение о заключении контракта на добычу углеводородов или отказывает в его заключении.</w:t>
      </w:r>
    </w:p>
    <w:bookmarkEnd w:id="3725"/>
    <w:bookmarkStart w:name="z4011" w:id="3726"/>
    <w:p>
      <w:pPr>
        <w:spacing w:after="0"/>
        <w:ind w:left="0"/>
        <w:jc w:val="both"/>
      </w:pPr>
      <w:r>
        <w:rPr>
          <w:rFonts w:ascii="Times New Roman"/>
          <w:b w:val="false"/>
          <w:i w:val="false"/>
          <w:color w:val="000000"/>
          <w:sz w:val="28"/>
        </w:rPr>
        <w:t>
      Компетентный орган отказывает в заключении контракта на добычу углеводородов в случаях:</w:t>
      </w:r>
    </w:p>
    <w:bookmarkEnd w:id="3726"/>
    <w:bookmarkStart w:name="z4012" w:id="3727"/>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пунктом;</w:t>
      </w:r>
    </w:p>
    <w:bookmarkEnd w:id="3727"/>
    <w:bookmarkStart w:name="z4013" w:id="3728"/>
    <w:p>
      <w:pPr>
        <w:spacing w:after="0"/>
        <w:ind w:left="0"/>
        <w:jc w:val="both"/>
      </w:pPr>
      <w:r>
        <w:rPr>
          <w:rFonts w:ascii="Times New Roman"/>
          <w:b w:val="false"/>
          <w:i w:val="false"/>
          <w:color w:val="000000"/>
          <w:sz w:val="28"/>
        </w:rPr>
        <w:t>
      2) несоблюдения требований, предусмотренных частью первой настоящего пункта.</w:t>
      </w:r>
    </w:p>
    <w:bookmarkEnd w:id="3728"/>
    <w:bookmarkStart w:name="z4014" w:id="3729"/>
    <w:p>
      <w:pPr>
        <w:spacing w:after="0"/>
        <w:ind w:left="0"/>
        <w:jc w:val="both"/>
      </w:pP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действующего контракта на недропользование.</w:t>
      </w:r>
    </w:p>
    <w:bookmarkEnd w:id="3729"/>
    <w:bookmarkStart w:name="z4015" w:id="3730"/>
    <w:p>
      <w:pPr>
        <w:spacing w:after="0"/>
        <w:ind w:left="0"/>
        <w:jc w:val="both"/>
      </w:pPr>
      <w:r>
        <w:rPr>
          <w:rFonts w:ascii="Times New Roman"/>
          <w:b w:val="false"/>
          <w:i w:val="false"/>
          <w:color w:val="000000"/>
          <w:sz w:val="28"/>
        </w:rPr>
        <w:t>
      В случае принятия решения о заключении контракта на добычу углеводородов компетентный орган в течение двадцати рабочих дней заключает такой контракт и направляет заявителю его подписанный экземпляр.</w:t>
      </w:r>
    </w:p>
    <w:bookmarkEnd w:id="3730"/>
    <w:bookmarkStart w:name="z4016" w:id="3731"/>
    <w:p>
      <w:pPr>
        <w:spacing w:after="0"/>
        <w:ind w:left="0"/>
        <w:jc w:val="both"/>
      </w:pPr>
      <w:r>
        <w:rPr>
          <w:rFonts w:ascii="Times New Roman"/>
          <w:b w:val="false"/>
          <w:i w:val="false"/>
          <w:color w:val="000000"/>
          <w:sz w:val="28"/>
        </w:rPr>
        <w:t>
      Заключение контракта на добычу углеводородов, соответствующего типовому контракту на добычу углеводородов, утверждаемому компетентным органом, не является основанием освобождения недропользователя от ответственности за 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добыче углеводородов.</w:t>
      </w:r>
    </w:p>
    <w:bookmarkEnd w:id="3731"/>
    <w:bookmarkStart w:name="z4017" w:id="3732"/>
    <w:p>
      <w:pPr>
        <w:spacing w:after="0"/>
        <w:ind w:left="0"/>
        <w:jc w:val="both"/>
      </w:pPr>
      <w:r>
        <w:rPr>
          <w:rFonts w:ascii="Times New Roman"/>
          <w:b w:val="false"/>
          <w:i w:val="false"/>
          <w:color w:val="000000"/>
          <w:sz w:val="28"/>
        </w:rPr>
        <w:t>
      Недропользователи, заключившие контракт на добычу углеводородов в новой редакции в соответствии с настоящим пунктом, не вправе производить выделение участка (участков) недр по такому контракту.</w:t>
      </w:r>
    </w:p>
    <w:bookmarkEnd w:id="3732"/>
    <w:bookmarkStart w:name="z4018" w:id="3733"/>
    <w:p>
      <w:pPr>
        <w:spacing w:after="0"/>
        <w:ind w:left="0"/>
        <w:jc w:val="both"/>
      </w:pPr>
      <w:r>
        <w:rPr>
          <w:rFonts w:ascii="Times New Roman"/>
          <w:b w:val="false"/>
          <w:i w:val="false"/>
          <w:color w:val="000000"/>
          <w:sz w:val="28"/>
        </w:rPr>
        <w:t xml:space="preserve">
      36. Лица, являющиеся победителями конкурса на предоставление права недропользования на разведку или добычу углеводородов (победитель конкурса), проведенного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итоги которого в установленном законодательством Республики Казахстан порядке подведены до введения в действие настоящего Кодекса, имеют право на заключение контракта на разведку и добычу или добычу углеводородов, разработанного в соответствии с типовым контрактом, утверждаемым компетентным органом, при одновременном соблюдении следующих условий:</w:t>
      </w:r>
    </w:p>
    <w:bookmarkEnd w:id="3733"/>
    <w:bookmarkStart w:name="z4019" w:id="3734"/>
    <w:p>
      <w:pPr>
        <w:spacing w:after="0"/>
        <w:ind w:left="0"/>
        <w:jc w:val="both"/>
      </w:pPr>
      <w:r>
        <w:rPr>
          <w:rFonts w:ascii="Times New Roman"/>
          <w:b w:val="false"/>
          <w:i w:val="false"/>
          <w:color w:val="000000"/>
          <w:sz w:val="28"/>
        </w:rPr>
        <w:t xml:space="preserve">
      1) с победителем конкурса не заключен контракт на недропользование в порядке и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End w:id="3734"/>
    <w:bookmarkStart w:name="z4020" w:id="3735"/>
    <w:p>
      <w:pPr>
        <w:spacing w:after="0"/>
        <w:ind w:left="0"/>
        <w:jc w:val="both"/>
      </w:pPr>
      <w:r>
        <w:rPr>
          <w:rFonts w:ascii="Times New Roman"/>
          <w:b w:val="false"/>
          <w:i w:val="false"/>
          <w:color w:val="000000"/>
          <w:sz w:val="28"/>
        </w:rPr>
        <w:t>
      2) победителем конкурса в полном объеме уплачен подписной бонус в соответствии с требованиями налогового законодательства Республики Казахстан;</w:t>
      </w:r>
    </w:p>
    <w:bookmarkEnd w:id="3735"/>
    <w:bookmarkStart w:name="z4021" w:id="3736"/>
    <w:p>
      <w:pPr>
        <w:spacing w:after="0"/>
        <w:ind w:left="0"/>
        <w:jc w:val="both"/>
      </w:pPr>
      <w:r>
        <w:rPr>
          <w:rFonts w:ascii="Times New Roman"/>
          <w:b w:val="false"/>
          <w:i w:val="false"/>
          <w:color w:val="000000"/>
          <w:sz w:val="28"/>
        </w:rPr>
        <w:t>
      3) заявление о заключении контракта на разведку и добычу или добычу углеводородов подано в течение двенадцати месяцев со дня введения в действие настоящего Кодекса.</w:t>
      </w:r>
    </w:p>
    <w:bookmarkEnd w:id="3736"/>
    <w:bookmarkStart w:name="z4022" w:id="3737"/>
    <w:p>
      <w:pPr>
        <w:spacing w:after="0"/>
        <w:ind w:left="0"/>
        <w:jc w:val="both"/>
      </w:pPr>
      <w:r>
        <w:rPr>
          <w:rFonts w:ascii="Times New Roman"/>
          <w:b w:val="false"/>
          <w:i w:val="false"/>
          <w:color w:val="000000"/>
          <w:sz w:val="28"/>
        </w:rPr>
        <w:t>
      Заявление о заключении контракта на разведку и добычу или добычу углеводородов, направляемое победителем конкурса в компетентный орган в соответствии с настоящим пунктом, должно содержать:</w:t>
      </w:r>
    </w:p>
    <w:bookmarkEnd w:id="3737"/>
    <w:bookmarkStart w:name="z4023" w:id="3738"/>
    <w:p>
      <w:pPr>
        <w:spacing w:after="0"/>
        <w:ind w:left="0"/>
        <w:jc w:val="both"/>
      </w:pPr>
      <w:r>
        <w:rPr>
          <w:rFonts w:ascii="Times New Roman"/>
          <w:b w:val="false"/>
          <w:i w:val="false"/>
          <w:color w:val="000000"/>
          <w:sz w:val="28"/>
        </w:rPr>
        <w:t>
      1) наименование лица, являющегося победителем конкурса на предоставление права недропользования на разведку или добычу углеводородов;</w:t>
      </w:r>
    </w:p>
    <w:bookmarkEnd w:id="3738"/>
    <w:bookmarkStart w:name="z4024" w:id="3739"/>
    <w:p>
      <w:pPr>
        <w:spacing w:after="0"/>
        <w:ind w:left="0"/>
        <w:jc w:val="both"/>
      </w:pPr>
      <w:r>
        <w:rPr>
          <w:rFonts w:ascii="Times New Roman"/>
          <w:b w:val="false"/>
          <w:i w:val="false"/>
          <w:color w:val="000000"/>
          <w:sz w:val="28"/>
        </w:rPr>
        <w:t>
      2) сведения и документы, подтверждающие соблюдение условий, предусмотренных настоящим пунктом;</w:t>
      </w:r>
    </w:p>
    <w:bookmarkEnd w:id="3739"/>
    <w:bookmarkStart w:name="z4025" w:id="3740"/>
    <w:p>
      <w:pPr>
        <w:spacing w:after="0"/>
        <w:ind w:left="0"/>
        <w:jc w:val="both"/>
      </w:pPr>
      <w:r>
        <w:rPr>
          <w:rFonts w:ascii="Times New Roman"/>
          <w:b w:val="false"/>
          <w:i w:val="false"/>
          <w:color w:val="000000"/>
          <w:sz w:val="28"/>
        </w:rPr>
        <w:t xml:space="preserve">
      3) сведения и документы, предусмотренные </w:t>
      </w:r>
      <w:r>
        <w:rPr>
          <w:rFonts w:ascii="Times New Roman"/>
          <w:b w:val="false"/>
          <w:i w:val="false"/>
          <w:color w:val="000000"/>
          <w:sz w:val="28"/>
        </w:rPr>
        <w:t>пунктами 2</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96 настоящего Кодекса.</w:t>
      </w:r>
    </w:p>
    <w:bookmarkEnd w:id="3740"/>
    <w:bookmarkStart w:name="z4026" w:id="3741"/>
    <w:p>
      <w:pPr>
        <w:spacing w:after="0"/>
        <w:ind w:left="0"/>
        <w:jc w:val="both"/>
      </w:pPr>
      <w:r>
        <w:rPr>
          <w:rFonts w:ascii="Times New Roman"/>
          <w:b w:val="false"/>
          <w:i w:val="false"/>
          <w:color w:val="000000"/>
          <w:sz w:val="28"/>
        </w:rPr>
        <w:t>
      К заявлению должны быть приложены:</w:t>
      </w:r>
    </w:p>
    <w:bookmarkEnd w:id="3741"/>
    <w:bookmarkStart w:name="z4027" w:id="3742"/>
    <w:p>
      <w:pPr>
        <w:spacing w:after="0"/>
        <w:ind w:left="0"/>
        <w:jc w:val="both"/>
      </w:pPr>
      <w:r>
        <w:rPr>
          <w:rFonts w:ascii="Times New Roman"/>
          <w:b w:val="false"/>
          <w:i w:val="false"/>
          <w:color w:val="000000"/>
          <w:sz w:val="28"/>
        </w:rPr>
        <w:t>
      1) подписанный победителем конкурса контракт на разведку и добычу или добычу углеводородов, разработанный в соответствии с типовым контрактом, утверждаемым компетентным органом, и с учетом требований, предусмотренных настоящим пунктом;</w:t>
      </w:r>
    </w:p>
    <w:bookmarkEnd w:id="3742"/>
    <w:bookmarkStart w:name="z4028" w:id="3743"/>
    <w:p>
      <w:pPr>
        <w:spacing w:after="0"/>
        <w:ind w:left="0"/>
        <w:jc w:val="both"/>
      </w:pPr>
      <w:r>
        <w:rPr>
          <w:rFonts w:ascii="Times New Roman"/>
          <w:b w:val="false"/>
          <w:i w:val="false"/>
          <w:color w:val="000000"/>
          <w:sz w:val="28"/>
        </w:rPr>
        <w:t xml:space="preserve">
      2) программа работ, содержащая объемы, описание и сроки выполнения работ в период разведки, составленная на основе разработанного и согласованного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проекта поисковых работ или на основе условий по объемам, описанию и срокам выполнения работ в период разведки, установленных в конкурсном предложении для участия в тендере или в заявке для участия в аукционе.</w:t>
      </w:r>
    </w:p>
    <w:bookmarkEnd w:id="3743"/>
    <w:bookmarkStart w:name="z4029" w:id="3744"/>
    <w:p>
      <w:pPr>
        <w:spacing w:after="0"/>
        <w:ind w:left="0"/>
        <w:jc w:val="both"/>
      </w:pPr>
      <w:r>
        <w:rPr>
          <w:rFonts w:ascii="Times New Roman"/>
          <w:b w:val="false"/>
          <w:i w:val="false"/>
          <w:color w:val="000000"/>
          <w:sz w:val="28"/>
        </w:rPr>
        <w:t>
      Для целей настоящего пункта:</w:t>
      </w:r>
    </w:p>
    <w:bookmarkEnd w:id="3744"/>
    <w:bookmarkStart w:name="z4030" w:id="3745"/>
    <w:p>
      <w:pPr>
        <w:spacing w:after="0"/>
        <w:ind w:left="0"/>
        <w:jc w:val="both"/>
      </w:pPr>
      <w:r>
        <w:rPr>
          <w:rFonts w:ascii="Times New Roman"/>
          <w:b w:val="false"/>
          <w:i w:val="false"/>
          <w:color w:val="000000"/>
          <w:sz w:val="28"/>
        </w:rPr>
        <w:t>
      1) при заключении контракта на разведку и добычу углеводородов, соответствующего типовому контракту, утверждаемому компетентным органом:</w:t>
      </w:r>
    </w:p>
    <w:bookmarkEnd w:id="3745"/>
    <w:bookmarkStart w:name="z4031" w:id="3746"/>
    <w:p>
      <w:pPr>
        <w:spacing w:after="0"/>
        <w:ind w:left="0"/>
        <w:jc w:val="both"/>
      </w:pPr>
      <w:r>
        <w:rPr>
          <w:rFonts w:ascii="Times New Roman"/>
          <w:b w:val="false"/>
          <w:i w:val="false"/>
          <w:color w:val="000000"/>
          <w:sz w:val="28"/>
        </w:rPr>
        <w:t xml:space="preserve">
      участок разведки определяется в соответствии с требованиями настоящего Кодекса и не может превышать размер участка недр, указанного в условиях конкурса на предоставление права недропользования на разведку углеводородов, проведенного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End w:id="3746"/>
    <w:bookmarkStart w:name="z4032" w:id="3747"/>
    <w:p>
      <w:pPr>
        <w:spacing w:after="0"/>
        <w:ind w:left="0"/>
        <w:jc w:val="both"/>
      </w:pPr>
      <w:r>
        <w:rPr>
          <w:rFonts w:ascii="Times New Roman"/>
          <w:b w:val="false"/>
          <w:i w:val="false"/>
          <w:color w:val="000000"/>
          <w:sz w:val="28"/>
        </w:rPr>
        <w:t>
      разработка и экспертиза проекта разведочных работ по контракту на разведку и добычу углеводородов, заключенному в соответствии с настоящим пунктом, осуществляются в соответствии с настоящим Кодексом;</w:t>
      </w:r>
    </w:p>
    <w:bookmarkEnd w:id="3747"/>
    <w:bookmarkStart w:name="z4033" w:id="3748"/>
    <w:p>
      <w:pPr>
        <w:spacing w:after="0"/>
        <w:ind w:left="0"/>
        <w:jc w:val="both"/>
      </w:pPr>
      <w:r>
        <w:rPr>
          <w:rFonts w:ascii="Times New Roman"/>
          <w:b w:val="false"/>
          <w:i w:val="false"/>
          <w:color w:val="000000"/>
          <w:sz w:val="28"/>
        </w:rPr>
        <w:t>
      2) при заключении контракта на добычу углеводородов, соответствующего типовому контракту, утверждаемому компетентным органом:</w:t>
      </w:r>
    </w:p>
    <w:bookmarkEnd w:id="3748"/>
    <w:bookmarkStart w:name="z4034" w:id="3749"/>
    <w:p>
      <w:pPr>
        <w:spacing w:after="0"/>
        <w:ind w:left="0"/>
        <w:jc w:val="both"/>
      </w:pPr>
      <w:r>
        <w:rPr>
          <w:rFonts w:ascii="Times New Roman"/>
          <w:b w:val="false"/>
          <w:i w:val="false"/>
          <w:color w:val="000000"/>
          <w:sz w:val="28"/>
        </w:rPr>
        <w:t xml:space="preserve">
      участок добычи определяется в соответствии с требованиями настоящего Кодекса и не может превышать размер участка недр, указанного в условиях конкурса на предоставление права недропользования на добычу углеводородов, проведенного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End w:id="3749"/>
    <w:bookmarkStart w:name="z4035" w:id="3750"/>
    <w:p>
      <w:pPr>
        <w:spacing w:after="0"/>
        <w:ind w:left="0"/>
        <w:jc w:val="both"/>
      </w:pPr>
      <w:r>
        <w:rPr>
          <w:rFonts w:ascii="Times New Roman"/>
          <w:b w:val="false"/>
          <w:i w:val="false"/>
          <w:color w:val="000000"/>
          <w:sz w:val="28"/>
        </w:rPr>
        <w:t>
      в контракте на добычу углеводородов победитель конкурса вправе инициировать закрепление подготовительного периода либо периода добычи в соответствии с положениями, предусмотренными настоящим Кодексом (в том числе в части разработки и экспертизы проектных документов, а также инвестиционных обязательств и иных вопросов), с учетом особенностей, предусмотренных настоящим пунктом;</w:t>
      </w:r>
    </w:p>
    <w:bookmarkEnd w:id="3750"/>
    <w:bookmarkStart w:name="z4036" w:id="3751"/>
    <w:p>
      <w:pPr>
        <w:spacing w:after="0"/>
        <w:ind w:left="0"/>
        <w:jc w:val="both"/>
      </w:pPr>
      <w:r>
        <w:rPr>
          <w:rFonts w:ascii="Times New Roman"/>
          <w:b w:val="false"/>
          <w:i w:val="false"/>
          <w:color w:val="000000"/>
          <w:sz w:val="28"/>
        </w:rPr>
        <w:t>
      3) в контракте на разведку и добычу углеводородов, заключенном в соответствии с настоящим пунктом, должны быть предусмотрены обязательства, соответствующие обязательствам, принятым на себя победителем конкурса согласно его конкурсному предложению для участия в тендере или заявке для участия в аукционе, касающиеся доли внутристрановой ценности в кадрах, работах, услугах, необходимых для выполнения работ по контракту;</w:t>
      </w:r>
    </w:p>
    <w:bookmarkEnd w:id="3751"/>
    <w:bookmarkStart w:name="z4037" w:id="3752"/>
    <w:p>
      <w:pPr>
        <w:spacing w:after="0"/>
        <w:ind w:left="0"/>
        <w:jc w:val="both"/>
      </w:pPr>
      <w:r>
        <w:rPr>
          <w:rFonts w:ascii="Times New Roman"/>
          <w:b w:val="false"/>
          <w:i w:val="false"/>
          <w:color w:val="000000"/>
          <w:sz w:val="28"/>
        </w:rPr>
        <w:t>
      4) в контракте на добычу углеводородов, заключенном в соответствии с настоящим пунктом, должны быть предусмотрены обязательства, соответствующие обязательствам, принятым на себя победителем конкурса согласно его конкурсному предложению для участия в тендере или заявке для участия в аукционе, касающиеся размера расходов на социально-экономическое развитие региона и развитие его инфраструктуры; доли внутристрановой ценности в кадрах, работах, услугах, необходимых для выполнения работ по контракту; размера расходов на обучение казахстанских кадров,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w:t>
      </w:r>
    </w:p>
    <w:bookmarkEnd w:id="3752"/>
    <w:bookmarkStart w:name="z4038" w:id="3753"/>
    <w:p>
      <w:pPr>
        <w:spacing w:after="0"/>
        <w:ind w:left="0"/>
        <w:jc w:val="both"/>
      </w:pPr>
      <w:r>
        <w:rPr>
          <w:rFonts w:ascii="Times New Roman"/>
          <w:b w:val="false"/>
          <w:i w:val="false"/>
          <w:color w:val="000000"/>
          <w:sz w:val="28"/>
        </w:rPr>
        <w:t>
      Заявление подлежит рассмотрению в сроки, установленные настоящим Кодексом для рассмотрения заявлений о заключении контракта на разведку и добычу или добычу углеводородов.</w:t>
      </w:r>
    </w:p>
    <w:bookmarkEnd w:id="3753"/>
    <w:bookmarkStart w:name="z4039" w:id="3754"/>
    <w:p>
      <w:pPr>
        <w:spacing w:after="0"/>
        <w:ind w:left="0"/>
        <w:jc w:val="both"/>
      </w:pPr>
      <w:r>
        <w:rPr>
          <w:rFonts w:ascii="Times New Roman"/>
          <w:b w:val="false"/>
          <w:i w:val="false"/>
          <w:color w:val="000000"/>
          <w:sz w:val="28"/>
        </w:rPr>
        <w:t>
      Компетентный орган принимает решение об отказе в заключении контракта на разведку и добычу углеводородов в случаях:</w:t>
      </w:r>
    </w:p>
    <w:bookmarkEnd w:id="3754"/>
    <w:bookmarkStart w:name="z4040" w:id="3755"/>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пунктом;</w:t>
      </w:r>
    </w:p>
    <w:bookmarkEnd w:id="3755"/>
    <w:bookmarkStart w:name="z4041" w:id="3756"/>
    <w:p>
      <w:pPr>
        <w:spacing w:after="0"/>
        <w:ind w:left="0"/>
        <w:jc w:val="both"/>
      </w:pPr>
      <w:r>
        <w:rPr>
          <w:rFonts w:ascii="Times New Roman"/>
          <w:b w:val="false"/>
          <w:i w:val="false"/>
          <w:color w:val="000000"/>
          <w:sz w:val="28"/>
        </w:rPr>
        <w:t>
      2) несоблюдения победителем конкурса требований, предусмотренных настоящим пунктом;</w:t>
      </w:r>
    </w:p>
    <w:bookmarkEnd w:id="3756"/>
    <w:bookmarkStart w:name="z4042" w:id="3757"/>
    <w:p>
      <w:pPr>
        <w:spacing w:after="0"/>
        <w:ind w:left="0"/>
        <w:jc w:val="both"/>
      </w:pPr>
      <w:r>
        <w:rPr>
          <w:rFonts w:ascii="Times New Roman"/>
          <w:b w:val="false"/>
          <w:i w:val="false"/>
          <w:color w:val="000000"/>
          <w:sz w:val="28"/>
        </w:rPr>
        <w:t xml:space="preserve">
      3)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3 статьи 97 настоящего Кодекса.</w:t>
      </w:r>
    </w:p>
    <w:bookmarkEnd w:id="3757"/>
    <w:bookmarkStart w:name="z4043" w:id="3758"/>
    <w:p>
      <w:pPr>
        <w:spacing w:after="0"/>
        <w:ind w:left="0"/>
        <w:jc w:val="both"/>
      </w:pPr>
      <w:r>
        <w:rPr>
          <w:rFonts w:ascii="Times New Roman"/>
          <w:b w:val="false"/>
          <w:i w:val="false"/>
          <w:color w:val="000000"/>
          <w:sz w:val="28"/>
        </w:rPr>
        <w:t>
      Отказ компетентного органа не лишает победителя конкурса права на подачу повторного заявления в течение сроков и с соблюдением иных требований, предусмотренных настоящим пунктом.</w:t>
      </w:r>
    </w:p>
    <w:bookmarkEnd w:id="3758"/>
    <w:bookmarkStart w:name="z4044" w:id="3759"/>
    <w:p>
      <w:pPr>
        <w:spacing w:after="0"/>
        <w:ind w:left="0"/>
        <w:jc w:val="both"/>
      </w:pPr>
      <w:r>
        <w:rPr>
          <w:rFonts w:ascii="Times New Roman"/>
          <w:b w:val="false"/>
          <w:i w:val="false"/>
          <w:color w:val="000000"/>
          <w:sz w:val="28"/>
        </w:rPr>
        <w:t xml:space="preserve">
      37. Положения, предусмотренные пунктом 36 настоящей статьи в отношении порядка и условий заключения контракта на разведку и добычу или добычу углеводородов, соответствующего типовому контракту, утверждаемому компетентным органом, с победителем конкурса на предоставление права недропользования на разведку углеводородов, проведенного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(за исключением подпункта 3) части второй и подпункта 3) части шестой пункта 36 настоящей статьи), применяются также к заключению контрактов на разведку и добычу или добычу углеводородов с национальной компанией в области углеводородов в случае подписания протокола прямых переговоров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w:t>
      </w:r>
    </w:p>
    <w:bookmarkEnd w:id="3759"/>
    <w:bookmarkStart w:name="z4045" w:id="3760"/>
    <w:p>
      <w:pPr>
        <w:spacing w:after="0"/>
        <w:ind w:left="0"/>
        <w:jc w:val="both"/>
      </w:pPr>
      <w:r>
        <w:rPr>
          <w:rFonts w:ascii="Times New Roman"/>
          <w:b w:val="false"/>
          <w:i w:val="false"/>
          <w:color w:val="000000"/>
          <w:sz w:val="28"/>
        </w:rPr>
        <w:t>
      При этом условия проведения операций по недропользованию определяются на основании протокола прямых переговоров.</w:t>
      </w:r>
    </w:p>
    <w:bookmarkEnd w:id="3760"/>
    <w:bookmarkStart w:name="z4046" w:id="3761"/>
    <w:p>
      <w:pPr>
        <w:spacing w:after="0"/>
        <w:ind w:left="0"/>
        <w:jc w:val="both"/>
      </w:pPr>
      <w:r>
        <w:rPr>
          <w:rFonts w:ascii="Times New Roman"/>
          <w:b w:val="false"/>
          <w:i w:val="false"/>
          <w:color w:val="000000"/>
          <w:sz w:val="28"/>
        </w:rPr>
        <w:t xml:space="preserve">
      38. Установить, что в соответствии с международными договорами, заключенными до введения в действие настоящего Кодекса, компетентным органом может быть предоставлено право недропользования по контракту на разведку углеводородов на основании прямых переговоров лицам, указанным в таких международных договорах. </w:t>
      </w:r>
    </w:p>
    <w:bookmarkEnd w:id="3761"/>
    <w:bookmarkStart w:name="z4047" w:id="3762"/>
    <w:p>
      <w:pPr>
        <w:spacing w:after="0"/>
        <w:ind w:left="0"/>
        <w:jc w:val="both"/>
      </w:pPr>
      <w:r>
        <w:rPr>
          <w:rFonts w:ascii="Times New Roman"/>
          <w:b w:val="false"/>
          <w:i w:val="false"/>
          <w:color w:val="000000"/>
          <w:sz w:val="28"/>
        </w:rPr>
        <w:t>
      Лицо, имеющее намерение получить в пользование участок недр для разведки углеводородов на основании прямых переговоров в соответствии с настоящим пунктом, направляет в компетентный орган заявление с указанием:</w:t>
      </w:r>
    </w:p>
    <w:bookmarkEnd w:id="3762"/>
    <w:bookmarkStart w:name="z4048" w:id="3763"/>
    <w:p>
      <w:pPr>
        <w:spacing w:after="0"/>
        <w:ind w:left="0"/>
        <w:jc w:val="both"/>
      </w:pPr>
      <w:r>
        <w:rPr>
          <w:rFonts w:ascii="Times New Roman"/>
          <w:b w:val="false"/>
          <w:i w:val="false"/>
          <w:color w:val="000000"/>
          <w:sz w:val="28"/>
        </w:rPr>
        <w:t>
      1) наименования заявителя, его места нахождения, сведений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сведений о руководителе, о физических, юридических лицах, государствах и международных организациях, прямо или косвенно контролирующих заявителя;</w:t>
      </w:r>
    </w:p>
    <w:bookmarkEnd w:id="3763"/>
    <w:bookmarkStart w:name="z4049" w:id="3764"/>
    <w:p>
      <w:pPr>
        <w:spacing w:after="0"/>
        <w:ind w:left="0"/>
        <w:jc w:val="both"/>
      </w:pPr>
      <w:r>
        <w:rPr>
          <w:rFonts w:ascii="Times New Roman"/>
          <w:b w:val="false"/>
          <w:i w:val="false"/>
          <w:color w:val="000000"/>
          <w:sz w:val="28"/>
        </w:rPr>
        <w:t>
      2) сведений о предыдущей деятельности заявителя, включая список государств, в которых он осуществлял свою деятельность за последние три года;</w:t>
      </w:r>
    </w:p>
    <w:bookmarkEnd w:id="3764"/>
    <w:bookmarkStart w:name="z4050" w:id="3765"/>
    <w:p>
      <w:pPr>
        <w:spacing w:after="0"/>
        <w:ind w:left="0"/>
        <w:jc w:val="both"/>
      </w:pPr>
      <w:r>
        <w:rPr>
          <w:rFonts w:ascii="Times New Roman"/>
          <w:b w:val="false"/>
          <w:i w:val="false"/>
          <w:color w:val="000000"/>
          <w:sz w:val="28"/>
        </w:rPr>
        <w:t>
      3) территории участка недр, на который претендует заявитель.</w:t>
      </w:r>
    </w:p>
    <w:bookmarkEnd w:id="3765"/>
    <w:bookmarkStart w:name="z4051" w:id="3766"/>
    <w:p>
      <w:pPr>
        <w:spacing w:after="0"/>
        <w:ind w:left="0"/>
        <w:jc w:val="both"/>
      </w:pPr>
      <w:r>
        <w:rPr>
          <w:rFonts w:ascii="Times New Roman"/>
          <w:b w:val="false"/>
          <w:i w:val="false"/>
          <w:color w:val="000000"/>
          <w:sz w:val="28"/>
        </w:rPr>
        <w:t>
      Заявление и все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3766"/>
    <w:bookmarkStart w:name="z4052" w:id="3767"/>
    <w:p>
      <w:pPr>
        <w:spacing w:after="0"/>
        <w:ind w:left="0"/>
        <w:jc w:val="both"/>
      </w:pPr>
      <w:r>
        <w:rPr>
          <w:rFonts w:ascii="Times New Roman"/>
          <w:b w:val="false"/>
          <w:i w:val="false"/>
          <w:color w:val="000000"/>
          <w:sz w:val="28"/>
        </w:rPr>
        <w:t xml:space="preserve">
      Прямые переговоры по предоставлению права недропользования по контракту на разведку углеводородов проводятся между уполномоченными представителями заявителя и рабочей группой компетентного органа. </w:t>
      </w:r>
    </w:p>
    <w:bookmarkEnd w:id="3767"/>
    <w:bookmarkStart w:name="z4053" w:id="3768"/>
    <w:p>
      <w:pPr>
        <w:spacing w:after="0"/>
        <w:ind w:left="0"/>
        <w:jc w:val="both"/>
      </w:pPr>
      <w:r>
        <w:rPr>
          <w:rFonts w:ascii="Times New Roman"/>
          <w:b w:val="false"/>
          <w:i w:val="false"/>
          <w:color w:val="000000"/>
          <w:sz w:val="28"/>
        </w:rPr>
        <w:t>
      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bookmarkEnd w:id="3768"/>
    <w:bookmarkStart w:name="z4054" w:id="3769"/>
    <w:p>
      <w:pPr>
        <w:spacing w:after="0"/>
        <w:ind w:left="0"/>
        <w:jc w:val="both"/>
      </w:pPr>
      <w:r>
        <w:rPr>
          <w:rFonts w:ascii="Times New Roman"/>
          <w:b w:val="false"/>
          <w:i w:val="false"/>
          <w:color w:val="000000"/>
          <w:sz w:val="28"/>
        </w:rPr>
        <w:t>
      По результатам прямых переговоров компетентный орган принимает решение о заключении контракта на разведку углеводородов или об отказе в его заключении.</w:t>
      </w:r>
    </w:p>
    <w:bookmarkEnd w:id="3769"/>
    <w:bookmarkStart w:name="z4055" w:id="3770"/>
    <w:p>
      <w:pPr>
        <w:spacing w:after="0"/>
        <w:ind w:left="0"/>
        <w:jc w:val="both"/>
      </w:pPr>
      <w:r>
        <w:rPr>
          <w:rFonts w:ascii="Times New Roman"/>
          <w:b w:val="false"/>
          <w:i w:val="false"/>
          <w:color w:val="000000"/>
          <w:sz w:val="28"/>
        </w:rPr>
        <w:t>
      В случае принятия решения о заключении контракта на разведку в течение двадцати рабочих дней со дня его принятия заявитель уплачивает подписной бонус, размер которого определен по результатам прямых переговоров, и направляет в компетентный орган:</w:t>
      </w:r>
    </w:p>
    <w:bookmarkEnd w:id="3770"/>
    <w:bookmarkStart w:name="z4056" w:id="3771"/>
    <w:p>
      <w:pPr>
        <w:spacing w:after="0"/>
        <w:ind w:left="0"/>
        <w:jc w:val="both"/>
      </w:pPr>
      <w:r>
        <w:rPr>
          <w:rFonts w:ascii="Times New Roman"/>
          <w:b w:val="false"/>
          <w:i w:val="false"/>
          <w:color w:val="000000"/>
          <w:sz w:val="28"/>
        </w:rPr>
        <w:t>
      1) подтверждение уплаты подписного бонуса;</w:t>
      </w:r>
    </w:p>
    <w:bookmarkEnd w:id="3771"/>
    <w:bookmarkStart w:name="z4057" w:id="3772"/>
    <w:p>
      <w:pPr>
        <w:spacing w:after="0"/>
        <w:ind w:left="0"/>
        <w:jc w:val="both"/>
      </w:pPr>
      <w:r>
        <w:rPr>
          <w:rFonts w:ascii="Times New Roman"/>
          <w:b w:val="false"/>
          <w:i w:val="false"/>
          <w:color w:val="000000"/>
          <w:sz w:val="28"/>
        </w:rPr>
        <w:t>
      2) проект контракта на разведку углеводородов;</w:t>
      </w:r>
    </w:p>
    <w:bookmarkEnd w:id="3772"/>
    <w:bookmarkStart w:name="z4058" w:id="3773"/>
    <w:p>
      <w:pPr>
        <w:spacing w:after="0"/>
        <w:ind w:left="0"/>
        <w:jc w:val="both"/>
      </w:pPr>
      <w:r>
        <w:rPr>
          <w:rFonts w:ascii="Times New Roman"/>
          <w:b w:val="false"/>
          <w:i w:val="false"/>
          <w:color w:val="000000"/>
          <w:sz w:val="28"/>
        </w:rPr>
        <w:t>
      3) программу работ, содержащую объемы, описание и сроки выполнения работ в период разведки, определенных по результатам прямых переговоров, прилагаемую к контракту на разведку углеводородов в качестве его неотъемлемой части.</w:t>
      </w:r>
    </w:p>
    <w:bookmarkEnd w:id="3773"/>
    <w:bookmarkStart w:name="z4059" w:id="3774"/>
    <w:p>
      <w:pPr>
        <w:spacing w:after="0"/>
        <w:ind w:left="0"/>
        <w:jc w:val="both"/>
      </w:pPr>
      <w:r>
        <w:rPr>
          <w:rFonts w:ascii="Times New Roman"/>
          <w:b w:val="false"/>
          <w:i w:val="false"/>
          <w:color w:val="000000"/>
          <w:sz w:val="28"/>
        </w:rPr>
        <w:t>
      Проект контракта на разведку углеводородов должен включать следующие условия:</w:t>
      </w:r>
    </w:p>
    <w:bookmarkEnd w:id="3774"/>
    <w:bookmarkStart w:name="z4060" w:id="3775"/>
    <w:p>
      <w:pPr>
        <w:spacing w:after="0"/>
        <w:ind w:left="0"/>
        <w:jc w:val="both"/>
      </w:pPr>
      <w:r>
        <w:rPr>
          <w:rFonts w:ascii="Times New Roman"/>
          <w:b w:val="false"/>
          <w:i w:val="false"/>
          <w:color w:val="000000"/>
          <w:sz w:val="28"/>
        </w:rPr>
        <w:t>
      1) вид операций по недропользованию;</w:t>
      </w:r>
    </w:p>
    <w:bookmarkEnd w:id="3775"/>
    <w:bookmarkStart w:name="z4061" w:id="3776"/>
    <w:p>
      <w:pPr>
        <w:spacing w:after="0"/>
        <w:ind w:left="0"/>
        <w:jc w:val="both"/>
      </w:pPr>
      <w:r>
        <w:rPr>
          <w:rFonts w:ascii="Times New Roman"/>
          <w:b w:val="false"/>
          <w:i w:val="false"/>
          <w:color w:val="000000"/>
          <w:sz w:val="28"/>
        </w:rPr>
        <w:t>
      2) срок действия контракта;</w:t>
      </w:r>
    </w:p>
    <w:bookmarkEnd w:id="3776"/>
    <w:bookmarkStart w:name="z4062" w:id="3777"/>
    <w:p>
      <w:pPr>
        <w:spacing w:after="0"/>
        <w:ind w:left="0"/>
        <w:jc w:val="both"/>
      </w:pPr>
      <w:r>
        <w:rPr>
          <w:rFonts w:ascii="Times New Roman"/>
          <w:b w:val="false"/>
          <w:i w:val="false"/>
          <w:color w:val="000000"/>
          <w:sz w:val="28"/>
        </w:rPr>
        <w:t>
      3) границы участка (участков) недр;</w:t>
      </w:r>
    </w:p>
    <w:bookmarkEnd w:id="3777"/>
    <w:bookmarkStart w:name="z4063" w:id="3778"/>
    <w:p>
      <w:pPr>
        <w:spacing w:after="0"/>
        <w:ind w:left="0"/>
        <w:jc w:val="both"/>
      </w:pPr>
      <w:r>
        <w:rPr>
          <w:rFonts w:ascii="Times New Roman"/>
          <w:b w:val="false"/>
          <w:i w:val="false"/>
          <w:color w:val="000000"/>
          <w:sz w:val="28"/>
        </w:rPr>
        <w:t>
      4) обязательства недропользователя по объемам и видам работ на участках недр, предусмотренных программой работ;</w:t>
      </w:r>
    </w:p>
    <w:bookmarkEnd w:id="3778"/>
    <w:bookmarkStart w:name="z4064" w:id="3779"/>
    <w:p>
      <w:pPr>
        <w:spacing w:after="0"/>
        <w:ind w:left="0"/>
        <w:jc w:val="both"/>
      </w:pPr>
      <w:r>
        <w:rPr>
          <w:rFonts w:ascii="Times New Roman"/>
          <w:b w:val="false"/>
          <w:i w:val="false"/>
          <w:color w:val="000000"/>
          <w:sz w:val="28"/>
        </w:rPr>
        <w:t>
      5) обязательства недропользователя по минимальной доле внутристрановой ценности в кадрах;</w:t>
      </w:r>
    </w:p>
    <w:bookmarkEnd w:id="3779"/>
    <w:bookmarkStart w:name="z4065" w:id="3780"/>
    <w:p>
      <w:pPr>
        <w:spacing w:after="0"/>
        <w:ind w:left="0"/>
        <w:jc w:val="both"/>
      </w:pPr>
      <w:r>
        <w:rPr>
          <w:rFonts w:ascii="Times New Roman"/>
          <w:b w:val="false"/>
          <w:i w:val="false"/>
          <w:color w:val="000000"/>
          <w:sz w:val="28"/>
        </w:rPr>
        <w:t>
      6) обязательства недропользователя по доле внутристрановой ценности в товарах, работах и услугах, соответствующей требованиям настоящего Кодекса, в том числе по видам товаров, работ и услуг, включенных в перечень приоритетных товаров, работ и услуг, утверждаемый уполномоченным органом в области углеводородов;</w:t>
      </w:r>
    </w:p>
    <w:bookmarkEnd w:id="3780"/>
    <w:bookmarkStart w:name="z4066" w:id="3781"/>
    <w:p>
      <w:pPr>
        <w:spacing w:after="0"/>
        <w:ind w:left="0"/>
        <w:jc w:val="both"/>
      </w:pPr>
      <w:r>
        <w:rPr>
          <w:rFonts w:ascii="Times New Roman"/>
          <w:b w:val="false"/>
          <w:i w:val="false"/>
          <w:color w:val="000000"/>
          <w:sz w:val="28"/>
        </w:rPr>
        <w:t>
      7) обязательства недропользователя по ликвидации последствий недропользования;</w:t>
      </w:r>
    </w:p>
    <w:bookmarkEnd w:id="3781"/>
    <w:bookmarkStart w:name="z4067" w:id="3782"/>
    <w:p>
      <w:pPr>
        <w:spacing w:after="0"/>
        <w:ind w:left="0"/>
        <w:jc w:val="both"/>
      </w:pPr>
      <w:r>
        <w:rPr>
          <w:rFonts w:ascii="Times New Roman"/>
          <w:b w:val="false"/>
          <w:i w:val="false"/>
          <w:color w:val="000000"/>
          <w:sz w:val="28"/>
        </w:rPr>
        <w:t>
      8) ответственность недропользователя за нарушение контрактных обязательств, включая нарушение показателей базовых проектных документов по разведке углеводородов, относимых настоящим Кодексом к контрактным обязательствам;</w:t>
      </w:r>
    </w:p>
    <w:bookmarkEnd w:id="3782"/>
    <w:bookmarkStart w:name="z4068" w:id="3783"/>
    <w:p>
      <w:pPr>
        <w:spacing w:after="0"/>
        <w:ind w:left="0"/>
        <w:jc w:val="both"/>
      </w:pPr>
      <w:r>
        <w:rPr>
          <w:rFonts w:ascii="Times New Roman"/>
          <w:b w:val="false"/>
          <w:i w:val="false"/>
          <w:color w:val="000000"/>
          <w:sz w:val="28"/>
        </w:rPr>
        <w:t>
      9) иные условия, на основании которых недра были предоставлены в пользование для проведения операций по разведке.</w:t>
      </w:r>
    </w:p>
    <w:bookmarkEnd w:id="3783"/>
    <w:bookmarkStart w:name="z4069" w:id="3784"/>
    <w:p>
      <w:pPr>
        <w:spacing w:after="0"/>
        <w:ind w:left="0"/>
        <w:jc w:val="both"/>
      </w:pPr>
      <w:r>
        <w:rPr>
          <w:rFonts w:ascii="Times New Roman"/>
          <w:b w:val="false"/>
          <w:i w:val="false"/>
          <w:color w:val="000000"/>
          <w:sz w:val="28"/>
        </w:rPr>
        <w:t>
      Проект контракта на разведку углеводородов подлежит экспертизе компетентным органом и правовой экспертизе. Экспертиза проекта контракта компетентным органом проводится в течение двадцати рабочих дней со дня его получения.</w:t>
      </w:r>
    </w:p>
    <w:bookmarkEnd w:id="3784"/>
    <w:bookmarkStart w:name="z4070" w:id="3785"/>
    <w:p>
      <w:pPr>
        <w:spacing w:after="0"/>
        <w:ind w:left="0"/>
        <w:jc w:val="both"/>
      </w:pPr>
      <w:r>
        <w:rPr>
          <w:rFonts w:ascii="Times New Roman"/>
          <w:b w:val="false"/>
          <w:i w:val="false"/>
          <w:color w:val="000000"/>
          <w:sz w:val="28"/>
        </w:rPr>
        <w:t>
      Проект контракта на разведку углеводородов в течение трех рабочих дней со дня его получения направляется компетентным органом для прохождения обязательной правовой экспертизы, проводимой на предмет соответствия положений контракта требованиям законодательства Республики Казахстан. Правовая экспертиза проводится в течение двадцати рабочих дней. Результаты экспертиз оформляются экспертными заключениями, которые могут быть отрицательными или положительными.</w:t>
      </w:r>
    </w:p>
    <w:bookmarkEnd w:id="3785"/>
    <w:bookmarkStart w:name="z4071" w:id="3786"/>
    <w:p>
      <w:pPr>
        <w:spacing w:after="0"/>
        <w:ind w:left="0"/>
        <w:jc w:val="both"/>
      </w:pPr>
      <w:r>
        <w:rPr>
          <w:rFonts w:ascii="Times New Roman"/>
          <w:b w:val="false"/>
          <w:i w:val="false"/>
          <w:color w:val="000000"/>
          <w:sz w:val="28"/>
        </w:rPr>
        <w:t>
      Заявитель дорабатывает проект контракта в целях устранения замечаний, изложенных в экспертных заключениях. В случае устранения указанных замечаний государственный орган в течение десяти рабочих дней проводит повторную экспертизу.</w:t>
      </w:r>
    </w:p>
    <w:bookmarkEnd w:id="3786"/>
    <w:bookmarkStart w:name="z4072" w:id="3787"/>
    <w:p>
      <w:pPr>
        <w:spacing w:after="0"/>
        <w:ind w:left="0"/>
        <w:jc w:val="both"/>
      </w:pPr>
      <w:r>
        <w:rPr>
          <w:rFonts w:ascii="Times New Roman"/>
          <w:b w:val="false"/>
          <w:i w:val="false"/>
          <w:color w:val="000000"/>
          <w:sz w:val="28"/>
        </w:rPr>
        <w:t>
      В течение десяти рабочих дней со дня получения положительных заключений экспертиз, предусмотренных настоящим пунктом, заявитель направляет в компетентный орган подписанный со своей стороны контракт на разведку углеводородов.</w:t>
      </w:r>
    </w:p>
    <w:bookmarkEnd w:id="3787"/>
    <w:bookmarkStart w:name="z4073" w:id="3788"/>
    <w:p>
      <w:pPr>
        <w:spacing w:after="0"/>
        <w:ind w:left="0"/>
        <w:jc w:val="both"/>
      </w:pPr>
      <w:r>
        <w:rPr>
          <w:rFonts w:ascii="Times New Roman"/>
          <w:b w:val="false"/>
          <w:i w:val="false"/>
          <w:color w:val="000000"/>
          <w:sz w:val="28"/>
        </w:rPr>
        <w:t>
      Компетентный орган в течение двадцати рабочих дней со дня получения контракта заключает контракт на разведку углеводородов и направляет заявителю его подписанный экземпляр.</w:t>
      </w:r>
    </w:p>
    <w:bookmarkEnd w:id="3788"/>
    <w:bookmarkStart w:name="z4074" w:id="3789"/>
    <w:p>
      <w:pPr>
        <w:spacing w:after="0"/>
        <w:ind w:left="0"/>
        <w:jc w:val="both"/>
      </w:pPr>
      <w:r>
        <w:rPr>
          <w:rFonts w:ascii="Times New Roman"/>
          <w:b w:val="false"/>
          <w:i w:val="false"/>
          <w:color w:val="000000"/>
          <w:sz w:val="28"/>
        </w:rPr>
        <w:t>
      Запрещается заключение дополнительных соглашений к контракту на разведку углеводородов, предусматривающих сокращение или исключение обязательств, изначально заявленных в программе работ.</w:t>
      </w:r>
    </w:p>
    <w:bookmarkEnd w:id="3789"/>
    <w:bookmarkStart w:name="z43051" w:id="3790"/>
    <w:p>
      <w:pPr>
        <w:spacing w:after="0"/>
        <w:ind w:left="0"/>
        <w:jc w:val="both"/>
      </w:pPr>
      <w:r>
        <w:rPr>
          <w:rFonts w:ascii="Times New Roman"/>
          <w:b w:val="false"/>
          <w:i w:val="false"/>
          <w:color w:val="000000"/>
          <w:sz w:val="28"/>
        </w:rPr>
        <w:t>
      39. Положения настоящего Кодекса по сложным проектам и контрактам на разведку и добычу или добычу углеводородов по сложным проектам не применяются к:</w:t>
      </w:r>
    </w:p>
    <w:bookmarkEnd w:id="3790"/>
    <w:bookmarkStart w:name="z43052" w:id="3791"/>
    <w:p>
      <w:pPr>
        <w:spacing w:after="0"/>
        <w:ind w:left="0"/>
        <w:jc w:val="both"/>
      </w:pPr>
      <w:r>
        <w:rPr>
          <w:rFonts w:ascii="Times New Roman"/>
          <w:b w:val="false"/>
          <w:i w:val="false"/>
          <w:color w:val="000000"/>
          <w:sz w:val="28"/>
        </w:rPr>
        <w:t>
      1) контрактам на недропользование (дополнениям к контрактам на недропользование), заключенным в соответствии со статьей 120 настоящего Кодекса;</w:t>
      </w:r>
    </w:p>
    <w:bookmarkEnd w:id="3791"/>
    <w:bookmarkStart w:name="z43053" w:id="3792"/>
    <w:p>
      <w:pPr>
        <w:spacing w:after="0"/>
        <w:ind w:left="0"/>
        <w:jc w:val="both"/>
      </w:pPr>
      <w:r>
        <w:rPr>
          <w:rFonts w:ascii="Times New Roman"/>
          <w:b w:val="false"/>
          <w:i w:val="false"/>
          <w:color w:val="000000"/>
          <w:sz w:val="28"/>
        </w:rPr>
        <w:t>
      2) соглашениям (контрактам) о разделе продукции, утвержденным Правительством Республики Казахстан, и контракту на недропользование, утвержденному Президентом Республики Казахстан.</w:t>
      </w:r>
    </w:p>
    <w:bookmarkEnd w:id="3792"/>
    <w:bookmarkStart w:name="z43054" w:id="3793"/>
    <w:p>
      <w:pPr>
        <w:spacing w:after="0"/>
        <w:ind w:left="0"/>
        <w:jc w:val="both"/>
      </w:pPr>
      <w:r>
        <w:rPr>
          <w:rFonts w:ascii="Times New Roman"/>
          <w:b w:val="false"/>
          <w:i w:val="false"/>
          <w:color w:val="000000"/>
          <w:sz w:val="28"/>
        </w:rPr>
        <w:t>
      40. Недропользователь, осуществляющий деятельность по разведке и (или) добыче углеводородов по контракту на недропользование, заключенному до 1 января 2023 года, имеет право перехода на условия типового контракта на разведку и добычу или добычу углеводородов по сложному проекту в соответствии с условиями, предусмотренными подпунктами 1) или 2) пункта 1-1 статьи 36 настоящего Кодекса, в отношении участков недр, соответствующих не менее чем одному из критериев сложного (сложных) проекта (проектов), предусмотренных пунктом 1-2 статьи 36 настоящего Кодекса, при одновременном соблюдении следующих условий:</w:t>
      </w:r>
    </w:p>
    <w:bookmarkEnd w:id="3793"/>
    <w:bookmarkStart w:name="z43055" w:id="3794"/>
    <w:p>
      <w:pPr>
        <w:spacing w:after="0"/>
        <w:ind w:left="0"/>
        <w:jc w:val="both"/>
      </w:pPr>
      <w:r>
        <w:rPr>
          <w:rFonts w:ascii="Times New Roman"/>
          <w:b w:val="false"/>
          <w:i w:val="false"/>
          <w:color w:val="000000"/>
          <w:sz w:val="28"/>
        </w:rPr>
        <w:t>
      по участку недр, соответствующему одному или нескольким критериям, указанным в подпункте 1) или 2) пункта 1-2 статьи 36 настоящего Кодекса, недропользователь находится на этапе разведки либо по участку недр, соответствующему критерию, указанному в подпункте 3) пункта 1-2 статьи 36 настоящего Кодекса, недропользователь находится на этапе разведки и (или) добычи;</w:t>
      </w:r>
    </w:p>
    <w:bookmarkEnd w:id="3794"/>
    <w:bookmarkStart w:name="z43056" w:id="3795"/>
    <w:p>
      <w:pPr>
        <w:spacing w:after="0"/>
        <w:ind w:left="0"/>
        <w:jc w:val="both"/>
      </w:pPr>
      <w:r>
        <w:rPr>
          <w:rFonts w:ascii="Times New Roman"/>
          <w:b w:val="false"/>
          <w:i w:val="false"/>
          <w:color w:val="000000"/>
          <w:sz w:val="28"/>
        </w:rPr>
        <w:t>
      у недропользователя на момент подачи заявления отсутствуют неустраненные нарушения обязательств по первоначальному контракту, указанные в уведомлении компетентного органа;</w:t>
      </w:r>
    </w:p>
    <w:bookmarkEnd w:id="3795"/>
    <w:bookmarkStart w:name="z43057" w:id="3796"/>
    <w:p>
      <w:pPr>
        <w:spacing w:after="0"/>
        <w:ind w:left="0"/>
        <w:jc w:val="both"/>
      </w:pPr>
      <w:r>
        <w:rPr>
          <w:rFonts w:ascii="Times New Roman"/>
          <w:b w:val="false"/>
          <w:i w:val="false"/>
          <w:color w:val="000000"/>
          <w:sz w:val="28"/>
        </w:rPr>
        <w:t>
      недропользователь исполнил полностью физический объем работ, предусмотренный рабочей программой, за период, предшествующий году подачи заявления, или исполнил в полном объеме программу работ периода разведки.</w:t>
      </w:r>
    </w:p>
    <w:bookmarkEnd w:id="3796"/>
    <w:bookmarkStart w:name="z43058" w:id="3797"/>
    <w:p>
      <w:pPr>
        <w:spacing w:after="0"/>
        <w:ind w:left="0"/>
        <w:jc w:val="both"/>
      </w:pPr>
      <w:r>
        <w:rPr>
          <w:rFonts w:ascii="Times New Roman"/>
          <w:b w:val="false"/>
          <w:i w:val="false"/>
          <w:color w:val="000000"/>
          <w:sz w:val="28"/>
        </w:rPr>
        <w:t xml:space="preserve">
      Переход на условия типового контракта на разведку и добычу или добычу углеводородов по сложному проекту осуществляется по заявлению недропользователя, подаваемому в компетентный орган. </w:t>
      </w:r>
    </w:p>
    <w:bookmarkEnd w:id="3797"/>
    <w:bookmarkStart w:name="z43059" w:id="3798"/>
    <w:p>
      <w:pPr>
        <w:spacing w:after="0"/>
        <w:ind w:left="0"/>
        <w:jc w:val="both"/>
      </w:pPr>
      <w:r>
        <w:rPr>
          <w:rFonts w:ascii="Times New Roman"/>
          <w:b w:val="false"/>
          <w:i w:val="false"/>
          <w:color w:val="000000"/>
          <w:sz w:val="28"/>
        </w:rPr>
        <w:t>
      В заявлении помимо сведений о недропользователе указываются основания перехода на условия типового контракта на разведку и добычу или добычу углеводородов по сложному проекту.</w:t>
      </w:r>
    </w:p>
    <w:bookmarkEnd w:id="3798"/>
    <w:bookmarkStart w:name="z43060" w:id="3799"/>
    <w:p>
      <w:pPr>
        <w:spacing w:after="0"/>
        <w:ind w:left="0"/>
        <w:jc w:val="both"/>
      </w:pPr>
      <w:r>
        <w:rPr>
          <w:rFonts w:ascii="Times New Roman"/>
          <w:b w:val="false"/>
          <w:i w:val="false"/>
          <w:color w:val="000000"/>
          <w:sz w:val="28"/>
        </w:rPr>
        <w:t>
      К заявлению прилагаются:</w:t>
      </w:r>
    </w:p>
    <w:bookmarkEnd w:id="3799"/>
    <w:bookmarkStart w:name="z43061" w:id="3800"/>
    <w:p>
      <w:pPr>
        <w:spacing w:after="0"/>
        <w:ind w:left="0"/>
        <w:jc w:val="both"/>
      </w:pPr>
      <w:r>
        <w:rPr>
          <w:rFonts w:ascii="Times New Roman"/>
          <w:b w:val="false"/>
          <w:i w:val="false"/>
          <w:color w:val="000000"/>
          <w:sz w:val="28"/>
        </w:rPr>
        <w:t>
      проект дополнения к контракту на недропользование, предусматривающего изложение такого контракта в новой редакции в соответствии с условиями типового контракта на разведку и добычу или добычу углеводородов по сложному проекту;</w:t>
      </w:r>
    </w:p>
    <w:bookmarkEnd w:id="3800"/>
    <w:bookmarkStart w:name="z43062" w:id="3801"/>
    <w:p>
      <w:pPr>
        <w:spacing w:after="0"/>
        <w:ind w:left="0"/>
        <w:jc w:val="both"/>
      </w:pPr>
      <w:r>
        <w:rPr>
          <w:rFonts w:ascii="Times New Roman"/>
          <w:b w:val="false"/>
          <w:i w:val="false"/>
          <w:color w:val="000000"/>
          <w:sz w:val="28"/>
        </w:rPr>
        <w:t>
      минимальные обязательства по внутристрановой ценности в кадрах, определенные заявителем в соответствии с пунктом 5-1 статьи 36 настоящего Кодекса, подлежащие включению в контракт на разведку и добычу или добычу углеводородов по сложному проекту;</w:t>
      </w:r>
    </w:p>
    <w:bookmarkEnd w:id="3801"/>
    <w:bookmarkStart w:name="z43063" w:id="3802"/>
    <w:p>
      <w:pPr>
        <w:spacing w:after="0"/>
        <w:ind w:left="0"/>
        <w:jc w:val="both"/>
      </w:pPr>
      <w:r>
        <w:rPr>
          <w:rFonts w:ascii="Times New Roman"/>
          <w:b w:val="false"/>
          <w:i w:val="false"/>
          <w:color w:val="000000"/>
          <w:sz w:val="28"/>
        </w:rPr>
        <w:t>
      в отношении сложных проектов, указанных в подпунктах 2) и 3) пункта 1-2 статьи 36 настоящего Кодекса, – любой из документов, указанных в части второй пункта 1-3 статьи 36 настоящего Кодекса.</w:t>
      </w:r>
    </w:p>
    <w:bookmarkEnd w:id="3802"/>
    <w:bookmarkStart w:name="z43064" w:id="3803"/>
    <w:p>
      <w:pPr>
        <w:spacing w:after="0"/>
        <w:ind w:left="0"/>
        <w:jc w:val="both"/>
      </w:pPr>
      <w:r>
        <w:rPr>
          <w:rFonts w:ascii="Times New Roman"/>
          <w:b w:val="false"/>
          <w:i w:val="false"/>
          <w:color w:val="000000"/>
          <w:sz w:val="28"/>
        </w:rPr>
        <w:t xml:space="preserve">
      При переходе на условия типового контракта на разведку и добычу углеводородов по сложному проекту в соответствии с настоящим пунктом срок (период) разведки определяется в пределах максимального срока разведки, определяемого с учетом положений статей 116 и 117 настоящего Кодекса, за вычетом фактически использованного срока разведки по такому контракту. </w:t>
      </w:r>
    </w:p>
    <w:bookmarkEnd w:id="3803"/>
    <w:bookmarkStart w:name="z43065" w:id="3804"/>
    <w:p>
      <w:pPr>
        <w:spacing w:after="0"/>
        <w:ind w:left="0"/>
        <w:jc w:val="both"/>
      </w:pPr>
      <w:r>
        <w:rPr>
          <w:rFonts w:ascii="Times New Roman"/>
          <w:b w:val="false"/>
          <w:i w:val="false"/>
          <w:color w:val="000000"/>
          <w:sz w:val="28"/>
        </w:rPr>
        <w:t xml:space="preserve">
      В случае, если право недропользования по контракту, заключенному до даты введения в действие настоящего Кодекса, за исключением контрактов на участках недр, полностью или частично расположенных в пределах казахстанского сектора Каспийского или Аральского моря, было предоставлено недропользователю как субъекту индустриально-инновационной деятельности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июня 2010 года "О недрах и недропользовании" при переходе на условия типового контракта на разведку и добычу или добычу углеводородов по сложному проекту, такой контракт должен предусматривать обязательства недропользователя по обеспечению реализации соответствующего инвестиционного проекта, а также иные сопутствующие обязательства, связанные с реализацией такого инвестиционного проекта, предусмотренные условиями контракта, в том числе обязательства по обеспечению сырьем.</w:t>
      </w:r>
    </w:p>
    <w:bookmarkEnd w:id="3804"/>
    <w:bookmarkStart w:name="z43066" w:id="3805"/>
    <w:p>
      <w:pPr>
        <w:spacing w:after="0"/>
        <w:ind w:left="0"/>
        <w:jc w:val="both"/>
      </w:pPr>
      <w:r>
        <w:rPr>
          <w:rFonts w:ascii="Times New Roman"/>
          <w:b w:val="false"/>
          <w:i w:val="false"/>
          <w:color w:val="000000"/>
          <w:sz w:val="28"/>
        </w:rPr>
        <w:t>
      Если по первоначальному контракту имеется несколько участков недр (месторождений), часть из которых не соответствует критерию сложного (сложных) проекта (проектов), предусмотренных пунктом 1-2 статьи 36 настоящего Кодекса, переход на условия типового контракта по сложным проектам в соответствии с настоящим пунктом осуществляется только в отношении участка недр (месторождения), соответствующего критерию сложного проекта, предусмотренного пунктом 1-2 статьи 36 настоящего Кодекса, путем выделения соответствующего участка недр (участков недр) и (или) месторождения (месторождений) в отдельный контракт на условиях типового контракта по сложному проекту.</w:t>
      </w:r>
    </w:p>
    <w:bookmarkEnd w:id="3805"/>
    <w:bookmarkStart w:name="z43067" w:id="3806"/>
    <w:p>
      <w:pPr>
        <w:spacing w:after="0"/>
        <w:ind w:left="0"/>
        <w:jc w:val="both"/>
      </w:pPr>
      <w:r>
        <w:rPr>
          <w:rFonts w:ascii="Times New Roman"/>
          <w:b w:val="false"/>
          <w:i w:val="false"/>
          <w:color w:val="000000"/>
          <w:sz w:val="28"/>
        </w:rPr>
        <w:t>
      Заявление подлежит рассмотрению в течение двадцати рабочих дней со дня его поступления в компетентный орган.</w:t>
      </w:r>
    </w:p>
    <w:bookmarkEnd w:id="3806"/>
    <w:bookmarkStart w:name="z43068" w:id="3807"/>
    <w:p>
      <w:pPr>
        <w:spacing w:after="0"/>
        <w:ind w:left="0"/>
        <w:jc w:val="both"/>
      </w:pPr>
      <w:r>
        <w:rPr>
          <w:rFonts w:ascii="Times New Roman"/>
          <w:b w:val="false"/>
          <w:i w:val="false"/>
          <w:color w:val="000000"/>
          <w:sz w:val="28"/>
        </w:rPr>
        <w:t>
      Если по результатам рассмотрения заявления по проекту дополнения к контракту имеются замечания, компетентный орган уведомляет об этом заявителя. В случае согласия с замечаниями компетентного органа заявитель вправе устранить их и направить в компетентный орган доработанный проект дополнения к контракту. На период устранения замечаний срок рассмотрения заявления приостанавливается. В случае несогласия заявителя с замечаниями компетентного органа заявитель вправе оспорить их в порядке, установленном законами Республики Казахстан.</w:t>
      </w:r>
    </w:p>
    <w:bookmarkEnd w:id="3807"/>
    <w:bookmarkStart w:name="z43069" w:id="3808"/>
    <w:p>
      <w:pPr>
        <w:spacing w:after="0"/>
        <w:ind w:left="0"/>
        <w:jc w:val="both"/>
      </w:pPr>
      <w:r>
        <w:rPr>
          <w:rFonts w:ascii="Times New Roman"/>
          <w:b w:val="false"/>
          <w:i w:val="false"/>
          <w:color w:val="000000"/>
          <w:sz w:val="28"/>
        </w:rPr>
        <w:t>
      По результатам рассмотрения заявления компетентный орган подписывает дополнение к контракту и направляет его заявителю либо отказывает в переходе на условия типового контракта на разведку и добычу или добычу углеводородов по сложному проекту в следующих случаях:</w:t>
      </w:r>
    </w:p>
    <w:bookmarkEnd w:id="3808"/>
    <w:bookmarkStart w:name="z43070" w:id="3809"/>
    <w:p>
      <w:pPr>
        <w:spacing w:after="0"/>
        <w:ind w:left="0"/>
        <w:jc w:val="both"/>
      </w:pPr>
      <w:r>
        <w:rPr>
          <w:rFonts w:ascii="Times New Roman"/>
          <w:b w:val="false"/>
          <w:i w:val="false"/>
          <w:color w:val="000000"/>
          <w:sz w:val="28"/>
        </w:rPr>
        <w:t>
      несоответствия заявления и (или) прилагаемых к нему документов требованиям настоящего пункта;</w:t>
      </w:r>
    </w:p>
    <w:bookmarkEnd w:id="3809"/>
    <w:bookmarkStart w:name="z43071" w:id="3810"/>
    <w:p>
      <w:pPr>
        <w:spacing w:after="0"/>
        <w:ind w:left="0"/>
        <w:jc w:val="both"/>
      </w:pPr>
      <w:r>
        <w:rPr>
          <w:rFonts w:ascii="Times New Roman"/>
          <w:b w:val="false"/>
          <w:i w:val="false"/>
          <w:color w:val="000000"/>
          <w:sz w:val="28"/>
        </w:rPr>
        <w:t xml:space="preserve">
      неустранения заявителем или отказа заявителя от устранения замечаний компетентного органа, направленных в соответствии с частью седьмой настоящего пункта. </w:t>
      </w:r>
    </w:p>
    <w:bookmarkEnd w:id="3810"/>
    <w:bookmarkStart w:name="z43072" w:id="3811"/>
    <w:p>
      <w:pPr>
        <w:spacing w:after="0"/>
        <w:ind w:left="0"/>
        <w:jc w:val="both"/>
      </w:pPr>
      <w:r>
        <w:rPr>
          <w:rFonts w:ascii="Times New Roman"/>
          <w:b w:val="false"/>
          <w:i w:val="false"/>
          <w:color w:val="000000"/>
          <w:sz w:val="28"/>
        </w:rPr>
        <w:t>
      Положения пунктов 12, 13, 32, 33, 34 и 35 настоящей статьи не применяются к переходу на условия типового контракта на разведку и добычу или добычу углеводородов по сложному проекту в соответствии с настоящим пунктом.</w:t>
      </w:r>
    </w:p>
    <w:bookmarkEnd w:id="3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278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