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7e19" w14:textId="11b7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Госудаpственной пpогpамме пpавовой pефоpмы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12 февpаля 1994 года N 1569.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78 Конституции 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Государственную программу правовой реформы в Республике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Кабинету Министров Республики Казахстан образовать Совет  по правовой реформе и обеспечить выполнение мероприятий, предусмотренных настоящей Программой.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12 февраля 1994 г. N 1569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ГОСУДАРСТВЕННАЯ ПРОГРАММА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ПРАВОВОЙ РЕФОРМЫ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 основные направления 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АЛМАТЫ, 1994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 Е Д Е Н И 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 Казахстана, являясь неотъемлемой частью мирового сообщества, признавая приоритет прав и свобод человека, конституционно закрепил свою решимость создать демократическое общество и правовое государство.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этих целей требует очищения юридической системы от унаследованных пороков советского тоталитаризма, прикрывавшего идеологическими и политическими лозунгами огосударствленный и репрессивный характер социалистического права, судов и правоохранительных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глубокого реформирования юридической сферы общества вызвана тем, что осуществляемые преобразования экономической и политической системы общества требуют создания адекватной им правовой инфраструктуры. При этом правовая реформа должна проходить наряду с политическими и экономическими изменениями в республике и даже с некоторым опережением, чтобы удержать их в регулируемых рамках.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новых общественных отношений должно сопровождаться своевременной коррекцией их правового обеспечения, принятием качественного законодательства, высокопрофессиональным правоприменением, безотказной и слаженной работой правоохранительных органов, признанием непререкаемости авторитета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тем юридическая система республики переживает глубокий кризис, который усугубляется из-за значительных отставаний правовой реформы от развития рыночной экономики, процессов разгосударствления и приватизации, становления современного парламентаризма и иных демократических институтов.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Многие нормы гражданского, трудового, административного, уголовного законодательства, судопроизводства и судоустройства, приспособленные в свое время для нужд распределительно-уравнительного механизма народного хозяйства, так и не приведены в соответствие с положениями Конституции Республики, новыми экономическим и политическим курсами общества, что оказывает заметное тормозящее влияние на их практическое воплощение.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Суды, прокуратура, органы дознания и предварительного следствия, в целом вся система юстиции все более обнаруживает несостоятельность усилий по охране законности и правопорядка на прежней нормативной и организационной базе, они оказались не готовыми как к рыночным отношениям, так и к переходным к рынку условиям.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в последние годы законодательные акты по этим вопросам носят несистемный характер, нередко противоречат друг другу, правам и законным интересам граждан, хозяйствующих субъектов, в них откровенно преобладает ведомственный интерес.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Общество стоит перед жесткой необходимостью неотложной глубокой, комплексной и всеобъемлющей правовой реформы с целью создания качественно новой, подлинно правовой системы Казахстана на основе принципов демократии, рыночной экономики, гуманизма и социальной справедливости, с учетом апробированного мировой практикой опыта.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принимать во внимание всю сложность и масштабность предстоящих преобразований в сфере юриспруденции, ибо старый административно-репрессивный режим разложил и деформировал все юридические институты общества и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потребуются создание новых правовых институтов, цивилизованного законодательного процесса, ревизия законодательства, изменение и коррекция сложившейся правоприменительной практики, особенно в сфере экономики, широкая переподготовка юридических кадров, воспитание преподавателей права, практиков-юристов, понимающих рыночную и демократическую природу права, современных структур гражданского общества и государства.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ЗАКОНОДАТЕЛЬСТВО И ЗАКОНОДАТЕЛЬНЫЙ ПРОЦЕСС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Реформа должна начинаться с базовых отраслей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конституционном праве принципиально важным аспектом законотворческой работы должно быть его насыщение идеями и ценностями доктрины естественного права, правового государства, общественного договора и на этой основе дальнейшее утверждение конституционности всей системы законодательства, то есть обеспечение строгого соответствия текущего законодательства нормам Конституции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главных направлений совершенствования конституционного законодательства являются проблемы укрепления государственности, включающие вопросы повышения роли и ответственности исполнительной власти, укрепление управленческой вертикали и формирование сильного президентского 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перестройки деятельности представительной власти возникает необходимость создания профессионального парламента с четко определенными обязанностями и полномочиями; применение в условиях республики наиболее оптимальной избирательной системы; законодательного разделения полномочий республиканских государственных и местных органов исполнительной и представительной властей с тем, чтобы исключить дублирование в их деятельности, сосредоточить внимание центральных структур на стратегических направлениях политического, экономического и социального развития.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государственных начал должно сопровождаться разработкой качественной правовой основы организации и функционирования государственных органов, повышением правовой культуры государственных служащих на основе правовой аттестации руководящих кадров. Знание и уважение законов должно стать квалификационным требованием к любому должностному лицу.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властных государственных органов и должностных лиц необходимо последовательно и строго проводить принцип "дозволено только то, что прямо предусмотрено законом".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Гражданское право нуждается в серьезной реконструкции. Прежде всего необходимо развить и возвысить частное право, восстановить в полном объеме право собственности, институты вещного и обязательственного права.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 утвердить метод гражданско-правового регулирования с превалированием дозволений, равенством всех субъектов независимо от их статуса, самостоятельностью и экономической свободой товаропроизводителей, волевой природой юридических договоров; логически грамотно определить классификацию видов юридических лиц, научно обеспечить разработку правовых механизмов и технико-юридических конструкций нормативных правовых актов, распространить действие норм гражданского материального и процессуального права на все категории имущественных споров.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Трудовое право концептуально должно быть переосмыслено с точки зрения полноценных отношений работника и работодателя. Финансовое, банковское, налоговое и другие цивилистические отрасли законодательства должны, в связи с переходом экономики страны к рынку, снять все препоны для более безболезненного вхождения экономики в новые отношения и выработать эффективную систему мер государственной поддержки частного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гражданское законодательство должно защитить неприкосновенность собственности, участников товарно-денежных отношений от произвольного вмешательства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уголовном законодательстве необходимо возвести надежный заслон противоправному поведению, убрать сковывающие инициативу и предприимчивость запреты, освободить от необоснованных ограничений творческий потенциал человека.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деполитизировать и деидеологизировать понятие преступления, исходя из признания первичности и неотъемлемости естественных прав и свобод человека как высших социальных ценностей, охраняемых законом, соответственно переосмыслить классификацию преступлений по степени их общественной 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следует последовательно воплотить в уголовно-правовых нормах провозглашенный в Конституции принцип равенства всех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Потребуется внести изменения в систему наказаний: расширить размеры и сферы применения санкций имущественного характера, как более соответствующие рыночным отношениям; установить новые виды наказаний - ограничение свободы и арест (на срок до трех месяцев), исключив такие виды, как общественное порицание и увольнение от должности, условное осуждение, исправительные работы; ограничить число преступлений, за совершение которых предусматривается смертная казнь.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ряд новых оснований освобождения от наказания, таких как предотвращение наступления вредных последствий, искренее раскаяние, явка с повинной, добровольное возмещение материального и морального ущерба, сопряженные с активным способствованием раскрытию преступления и т.п.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Определенная часть составов преступлений в связи с развитием рыночных отношений, свободного предпринимательства и утратой общественной опасности должна быть декриминализирована. Одновременно следует криминализировать деяния, представляющие существенную опасность для общества в условиях рынка.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Уголовное законодательство должно обеспечить применение: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строгих мер наказания к лицам, совершающим тяжкие преступления, ранее судимым и упорно не желающим приобщаться к честной жизни;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мягких мер наказания в отношении лиц, виновных в совершении менее опасных преступлений и способных исправиться без изоляции от общества.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усилить уголовную ответственность за лжесвидетельство, дачу заведомо ложного экспертного заключения, лжеперевода и создания других ложных доказательств в зависимости от их последствий.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стимулирования граждан к активному противодействию преступным посягательствам необходимо пересмотреть институт необходимой обороны, приблизив его содержание к опыту мировой практики. Одновременно следует осуществить аналогичную ревизию института применения оружия работниками правоохранительных органов, непосредственно сталкивающихся с преступным миром.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административного законодательства должно идти по пути расширения числа составов административных правонарушений за счет декриминализированных деяний, установления ответственности за неисполнение судебных и следственных постановлений, повышения размеров налагаемых штрафов. Из Кодекса об административных правонарушениях необходимо исключить составы проступков, противоречащих современным социально-экономическим преобразованиям.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Реформа уголовно-исполнительного законодательства должна осуществляться в контексте с международными соглашениями о минимальных стандартных правилах обращения с заключенными, исключающих совместное содержание лиц, совершивших преступления разной степени общественной 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вводить систему поэтапного отбывания наказания, при которой осужденные, вставшие на путь исправления и отбывшие определенный срок, переводятся на менее строгий режим отбывания наказания, а на завершающем этапе - в центры социальной реабилитации, расположенные за пределами исправительных колоний. Переосмыслить соотношение корректирующей роли труда и собственно воспитания в перестройке их антиобщественного сознания.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реформировать исправительные учреждения, освободить их от всех видов налогообложения и осуществлять финансирование за счет республиканского или местного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Новое процессуальное законодательство должно с учетом соответствующих международных актов об охране прав и свобод человека сосредоточить внимание правоохранительных органов на обеспечении принципа состязательности процесса, неприкосновенности личности, уважении чести и достоинства, презумпции невиновности, праве на профессиональную юридическую помощь и защиту на любой стадии судопроизводства, а также повышении эффективности правосудия, освободив его от чрезмерной процессуальной формализации.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предлагается: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нормах, регламентирующих возбуждение уголовного дела, существенно сократить сферу публичного обвинения, передав решение вопроса о целесообразности привлечения виновного к уголовной ответствености на усмотрение потерпевшего (отдельные виды преступлений против личности, посягательств на негосударственные формы собственности и пр.);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провести дифференциацию форм досудебного и судебного производства в контексте с классификацией в материальном уголовном праве;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расширить судебный контроль за законностью и обоснованностью производства на ранних стадиях процесса;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расширить права сторон по собиранию и представлению доказательств;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внести изменения и дополнения в нормы, устанавливающие общие положения доказательственного права, в частности, применение научно-технических средств по закреплению доказательств, конкретизацию сущностной и процессуальной сторон экспертизы;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лишить правосудие элементов обвинительной функции, исключив из полномочий суда право возбуждать уголовные дела, за исключением категорий дел, предусматривающих защиту организационной деятельности судебной власти;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ввести апелляционный порядок проверки законности и обоснованности принимаемых судами постановлений;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предусмотреть в уголовно-процессуальном законодательстве институт реабилитации, установив для реабилитированных граждан гарантии восстановления нарушенных прав и компенсации причиненного ущерба;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усовершенствовать институт доследования и прекращения уголовных дел, максимально сократив процессуальные основания к этому, а по мере развития института состязательности процесса, создания правовых и социальных условий, отказаться от практики доследования;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разработать механизм реального обеспечения безопасности, правовой и социальной защиты потерпевших, свидетелей, экспертов и иных лиц в ходе следствия и судебного разбирательства, предусмотрев в бюджете специальную статью расходов на решение этих вопросов.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Коренные изменения должны коснуться и гражданского судопроизводства. Прекратив играть роль инструмента защиты "общенародной" собственности, оно должно превратиться в услугу, оказываемую государством равноправным сторонам в гражданском споре. Гражданский процесс призван стать эффективным инструментом защиты чести и достоинства граждан, разрешения трудовых конфликтов и иных споров, возмещения морального и материального ущерба, обеспечения прав и законных интересов всех субъектов гражданско-правовых отношений. Для исполнения судебных решений должна быть использована необходимая сила государственного принуждения.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назрела необходимость общей инвентаризации и ревизии законодательства Казахстана "первого поколения" с целью его систематизации, консолидации и кодификации на новой, рыночной и демократической концептуальной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и последовательного решения этих вопросов в Верховном Совете целесообразно создать специальный комитет по правовой реформе. Наличие такого комитета обозначит персонального субъекта в высшем представительном органе республики, ответственного за правовую реформу, и позволит Комитету по вопросам законодательства, законности и правопорядка сосредоточиться на преодолении имеющихся недостатков в правоохранительной работе. В сфере исполнительной власти в качестве такого субъекта будет выступать Министерство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более тщательно регламентировать отношения по законотворческому процессу с тем, чтобы создать эффективный заслон произвольному законотворчеству и узковедомственной подготовке законопроектов, аппаратному лоббированию законов. Для этого необходимо наряду со специальным законом о порядке подготовки и представления законопроекта принять закон о лоббировании, а также отказаться от практики анонимности законов.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РЕФОРМА СУДЕБНОЙ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Подлежит реформированию и судебная система. В целях повышения ее эффективности и обеспечения подлинной независимости правосудия, профессионализма и специализации судей необходимо укрепить суды организационно, отказаться от деления их на общие и арбитражные; закрепить принципы несменяемости и назначаемости судей главой государства - Президентом Республики Казахстан по рекомендации судебных Советов или квалификационных коллегий; разработать четкие основания и механизм освобождения лиц, не способных вершить правосудие, исключить между судебными инстанциями непроцессуальные отношения, в том числе кадровое, ресурсное обеспечение; усилить вспомогательные службы по отправлению правосудия и исполнению судебных постановлений.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судебная реформа должна быть реализована в следующих взаимосвязанных и взаимообусловленных направлениях: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реорганизация судоустройства и судопроизводства;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материального права;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реформирование деятельности и структур правоохранительных органов, включая органы внутренних дел, следствия, дознания, прокуратуры, национальной безопасности и юстиции, а также адвокатуры.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Реформа судебной системы должна поднять социальный престиж судей, сделать суд надежным гарантом защиты прав и свобод личности, способствовать законному и справедливому разрешению конфликтов в обществе, решить вопросы правовой и социальной защиты судей и членов их семей.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Непременными условиями судебной реформы являются утверждение подлинной состязательности судебного процесса, равноправия сторон, презумпции невиновности, освобождение суда от обязанности сбора доказательств с возложением ее на стороны. При этом суд не может быть лишен права истребовать доказательства и по своей инициативе, а также по ходатайству оказать помощь стороне в собирании доказательств. Из судебной деятельности должны быть исключены все элементы обвинительной роли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судебных дел осуществляется в четырех инстанциях: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I-я инстанция - рассмотрение гражданских и уголовных дел, а также дел об административных правонарушениях;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апелляционная инстанция - коллегиальное рассмотрение судебных дел по жалобам и протестам на состоявшиеся, но не вступившие в законную силу судебные постановления. При этом апелляционное производство предполагает новое рассмотрение дела с вынесением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кассационная инстанция - рассмотрение судебных дел по жалобам и протестам на состоявшиеся, но не вступившие в законную силу судебные постановления, вынесенные судами первой инстанции. В случае удовлетворения жалобы или протеста кассационная инстанция изменяет или отменяет постановление судов 1-ой инстанции;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надзорная инстанция - рассмотрение судебных дел на вступившие в законную силу судебные постановления по протестам председателей соответствующих судебных инстанций и прокуроров.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судов представляется в следующем виде: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(городские) суды - это суды первой инстанции, действующие в составе единоличного судьи. Они рассматривают гражданские, уголовные дела и дела об административных правонарушениях, отнесенные законом к их ведению;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Областной суд - это суд первой инстанции по отдельным категориям гражданских и уголовных дел, в том числе о смертной казни и о государственных преступлениях, а также апелляционной, кассационной и надзорной инстанции по делам, рассмотренным районными (городскими) судами.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Суд Республики Казахстан - высший орган в системе общих судов. Функции Верховного Суда как суда первой инстанции, следует максимально ограничить, оставив за ним рассмотрение судебных дел о преступлениях высших должностных лиц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этой причине Верховный Суд не должен наделяться правами апелляционной инстанции (в противном случае он фактически вынужден будет рассматривать дела по существу многократно больше, чем в настоящее время). Верховный Суд будет также осуществлять функции суда кассационной и надзорной инстанции, сохранит право давать разъяснения по вопросам применения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Суд Республики Казахстан будет подразделяться на специализированные коллегии, а все его судьи, а также председатели областных и приравненных к ним городских судов, и военного суда по должности входить в состав Пленума Верховного Суда Республики Казахстан. Судебных функций Пленум Верховного Суда иметь не должен.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единого общего суда будет проводиться более дифференцированная и более глубокая специализация судей, в том числе и по хозяйственным спорам.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Институт народных заседателей упраздняется.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Авторитет и подлинная независимость судебной власти обусловлены многими факторами, среди которых важная роль принадлежит способу формирования судов и порядку прекращения полномочий судей.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Пожизненное (до достижения определенного законом возраста) назначение всех судей Президентом Республики Казахстан будет осуществляться по рекомендации специально созданного коллегиального органа, в состав которого войдут руководители республиканских судебных и правоохранительных органов, депутаты Верховного Совета, делегированные его сессией, высококвалифицированные юристы, преподаватели права, избранные на конференциях юридической общественности. Допускается конкурсный отбор судей.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 будет обеспечено участие в формировании судебного корпуса представителей всех трех ветвей власти, ученых и практиков-юристов. Необходимо предоставить право и практическую возможность каждому гражданину с высшим юридическим образованием сдать по его желанию квалификационный экзамен для зачисления кандидатом в судьи, устранив тем самым существующий келейный порядок решения данного вопроса.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 и его заместители, председатели областных судов утверждаются соответственно из числа членов Верховного и областных судов Верховным Советом по представлению Президента Республики Казахстан сроком на пять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 несменяемости судей не исключает возможности прекращения ими своих полномочий, но только строго по основаниям и в порядке, четко указанным в законе.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Такими основаниями могут быть: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просьба судьи об отставке;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вступление в законную силу обвинительного приговора суда, которым судья признан виновным в совершении преступления;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состояние здоровья, препятствующее исполнению судьей его полномочий ( по медицинскому заключению);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несоответствие судьи по профессиональным и моральным качествам его высокому статусу ( по заключению вышеназванного специального коллегиального органа).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гарантиями независимости суда и судьи являются полное их финансовое обеспечение средствами из республиканского бюджета, создание для судей единого республиканского ведомственного фонда жилья, с передачей судье, при его почетной отставке или уходе на пенсию занимаемого им жилого помещения в собственность, введение института обязательного страхования судей, предоставление иных специальных льгот.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также законодательное закрепление принципа установления заработной платы судей выше, нежели в правоохранительных органах.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возможности давления на судебное решение со стороны государственных органов следует изучить организационно-материальные возможности введения окружных судов, территориально не совпадающих с границами административно-территориальных образований в республике.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Судебная реформа должна коснуться и военных судов, где сохранились в качестве наследия от военных трибуналов карательные функции. Суды отстранены от контроля за применением командирами частей ареста, что не способствует предотвращению произвола со стороны командования и не обеспечивает правовую защиту военнослужащих. Требует пересмотра правоприменительная практика в отношении военнослужащих, совершивших административные правонарушения.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суд. Особое место в судебной системе республики должен занимать Конституционный Суд, который утверждается для высшей судебной защиты Конституции и обеспечения ее верховенства.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этому назначению Конституционный Суд рассматривает дела о соответствии Конституциии: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законов и иных актов, принятых Верховным Советом и его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указов, постановлений и иных нормативных актов Президента;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нормативных актов Кабинета Министров;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нормативных актов министерств, государственных комитетов и  ведомств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актов нормативного характера, принимаемых Генеральным прокурором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правоприменительной практики, затрагивающей конституционные  права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Конституционный Суд дает официальное толкование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Кроме того, Конституционный Суд: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устанавливает конституционность выносимых на референдум поправок к Конституции и решений о проведении референдума;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устанавливает неспособность Президента и Вице-Президента осуществлять возложенные на них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Целесообразно сохранить ныне действующий порядок формирования Конституционного Суда.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ОРГАНЫ ЮСТИЦИИ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существенном  реформировании  нуждаются  органы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Независимость судей не будет обеспечена, если не будут правильно расставлены акценты в их взаимоотношениях как с органами юстиции, так и с вышестоящими судами.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Нормальной формой взаимоотношений судов различных инстанций должны быть только те, которые предусмотрены процессуальным законодательством. В связи с этим представляется необходимым организационное обеспечение судов сохранить за Министерством юстиции - органом, не обладающим процессуальными возможностями влияния на отправление правосудия.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Министерство юстиции возлагаются следующие функции по отношению к судам: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предложений по вопросам организации работы судов;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кадровой потребности судов путем установления нормативов нагрузки судей и систематического анализа объема их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подбор кандидатов на судейские должности на основе заключения квалификационных коллегий;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прогнозирование необходимой численности обучающихся в системе юридических вузов для пополнения кадров судей;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квалификации судей;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нормативными материалами;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материально-техническое снабжение судов.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 передать органам юстиции все полномочия по организации исполнения судебных решений, создав для этого институт судебных приставов, которые занимались бы принудительным исполнением судебных решений, охраной судов, судебных работников и участников процесса, а также другими вопросами, обеспечивающими нормальную деятельность судов.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ведомственного влияния сосредоточить в системе Министерства юстиции все экспертные учреждения различного профиля с одновременным выводом их из структуры органов, осуществляющих уголовное преследование.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Министерстве юстиции целесообразно создать центр правовой статистики (судов, органов внутренних дел, прокуратуры и других органов), что позволит иметь объективную, независимую от интересов ведомств информацию о состоянии правопорядка в республике и денежных поступлениях в бюджет, полученных в результате деятельности судов, учреждений юстиции и других правоохранительных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юстиции должны выступать как главный регистрирующий орган в государстве. В Министерстве необходимо сосредоточить регистрацию нормативных актов министерств и ведомств, затрагивающих права и законные интересы граждан или носящих межведомственный характер, а также в целях установления единого порядка и методического обеспечения - регистрацию уставов и положений всех юридических лиц и хозяйственных субъектов и ведение единого Государственного реестра юридических лиц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Адвокатура. Для того, чтобы судебная система функционировала эффективно, необходима сильная, квалифицированная адвокатура.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Правовая реформа предполагает пересмотр действующего законодательства об адвокатуре, в котором должны найти отражение: многообразие независимых, самоуправляемых организационных форм адвокатской деятельности; обязательное ее лицензирование; гарантии для эффективности защиты и представительства; невмешательство в деятельность адвокатов по защите граждан и оказанию иной юридической помощи; право на профессиональную юридическую помощь и защиту на любой стадии судопроизводства в любых государственных и негосударственных органах и учреждениях; оплата расходов за защиту лиц, определенных законом за счет государства; льготное налогообложение добровольных объединений адвокатов, частных адвокатских контор и фирм.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не может отказаться от правового регулирования деятельности в сфере правовых услуг, правовой помощи населению. Цель регулирования состоит прежде всего в наполнении рынка правовых услуг правозащитной работой высокого качества, гарантирующей каждому гражданину реализацию его конституционного права на защиту. Поэтому роль органов юстиции по отношению к адвокатуре должна заключаться в выдаче лицензии на право заниматься адвокатской практикой.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вопросы выдачи и лишения лицензии, а также возмещения ущерба, причиненного гражданам действиями адвоката, должны быть четко определены законом.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Нотариат. В условиях экономической реформы, становления рынка и расширения международных связей усиливается влияние нотариата на укрепление гражданско-правовых отношений, значительно расширяется круг нотариально удостоверяемых документов, связанных с реализацией новых законов о земле, собственности, приватизации, предпринимательской деятельности, увеличивается оформление сделок имущественного характера, учредительных договоров, уставов и документов, предназначенных для использования за границей.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проблемы надлежащего нотариального обслуживания должно осуществляться путем: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расширения сети государственных нотариальных контор с учетом потребностей в таких услугах, увеличения штатной численности государственных нотариусов и созданием нормальных условий для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открытия частных нотариальных контор.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ущерб, причиненный действиями государственного нотариуса, возмещается государством с правом взыскания его в регрессном порядке с виновного, ответственность частно-практикующего нотариуса должна быть четко определена в законе обязательностью страхования этой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института частно-практикующего нотариуса предполагает создание профессионального органа, способного осуществлять координацию деятельности частного нотариата, представлять и защищать его интересы, оказывать помощь и содействие в его развитии, организовывать стажировку лиц, претендующих на должность нотариуса, осуществлять контроль за исполнением профессиональных обязанностей, решать вопросы передачи и хранения документов частных нотариальных контор в специально созданные ими отделы государственных архивов.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профессиональным органом могут быть нотариальные палаты, учреждаемые в каждой области. Для осуществления координации деятельности областных нотариальных палат и представления их интересов в международных организациях учреждается Республиканская нотариальная палата.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Загс. Важная роль в реализации брачно-семейного законодательства предназначается органам загса, оказывающим правовые услуги по реализации всех актов гражданского состояния.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стоящих перед ними задач следует принять следующие меры по совершенствованию их системы: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передать районное звено органов загса, осуществляющих правоприменительную деятельность, в систему Министерства юстиции, исключив их двойную подчиненность;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передать загсам отдельные функции, выполняемые органами опеки и попечительства, в частности, вопросы усыновления, изменения фамилии детей, сокращение брачного возраста, что позволит устранить промежуточное звено при рассмотрении этих вопросов и ускорит их оформление.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острого дефицита квалифицированных кадров на Министерство юстиции следует возложить подготовку юристов для правоохранительных органов, создав при нем юридический институт.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должно через свой юридический институт и научно-методический совет подготовить модельные учебные программы и современные юридические учебники.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правового государства невозможно без соответствующей правовой культуры общества, важнейшими элементами которой являются высокий уровень компетентности и применения права как судами и правоохранительными органами, так и всеми органами власти и управления. Только на основе взаимного уважения к правам других субъектов можно уважение к праву сделать естественным наследием последующих поколений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воспитание уважения к закону должно стать составной частью государственной политики и общенациональной задачей, для решения которой потребуется перестройка правового воспитания населения и организации юридического всеобуча, начиная со школьной скамьи. Государственным координатором этой работы является Министерство юстиции, которое совместно с Ассоциацией юристов Казахстана должно привлечь к этой работе интеллегенцию, не потерявшую традиционную готовность к просветительному подвижничеству. Мощным пропагандистом права и источником правовой информации будет и учрежденная Министерством юстиции республиканская юридическая газета.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важнейших функций Министерства юстиции была и остается законопроектная деятельность. На него возлагается координация всей законопроектной работы. В целях преодоления сложившегося узковедомственного подхода в законотворчестве Министерство юстиции должно стать головным проектировщиком всех законопроектов исполнительной власти. Проект любого законодательного акта или решения Правительства Республики Казахстан, подготовленного министерствами, ведомствами и организациями должен быть проработан и согласован с Министерством юстиции. Для этого при Министерстве юстиции создается научно-исследовательский институт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особого положения Министерства юстиции, связанного с его ролью в законотворческом процессе, правовом воспитании и образовании, развитии правовой культуры общества, ему следует также предоставить право заключения от имени Республики Казахстан международных договоров (соглашений) о правовой помощи, представлять республику в судах других государств при рассмотрении споров, где она является одной из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ОРГАНЫ ПРОКУРАТУРЫ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правового государства требует рационального преобразования Прокуратуры Республики Казахстан и системы прокурского надзора.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общенадзорных функций прокурора следует исключить проведение так называемых плановых проверок, оставив за ним право на их проведение лишь по поступившим сообщениям о допущенном правонарушении и только по вопросам, затронутым в сообщении.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Прокурорский надзор, осуществляемый в местах лишения свободы, предлагается дополнить судебным контролем.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Главными направлениями деятельности прокуратуры должны быть: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уголовное преследование и возбуждение дел по дисциплинарным и административным правонарушениям;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надзор за законностью дознания и расследования уголовных дел;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судебном разбирательстве дел, государственное обвинение в суде и представительство интересов государства, надзор за законностью судебных актов;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надзор за исполнением законов в местах предварительного заключения и исполнения наказания и иных мер принудительного характера, назначаемых судом;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осуществления правосудия на началах состязательности процесса, участие прокурора по всем уголовным делам обязательно. В этой связи контроль за судом со стороны прокуратуры должен быть исключен. Следственные подразделения, как несвойственные органам прокуратуры, в перспективе должны быть переданы в другие правоохранительные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Единую и централизованную систему органов прокуратуры возглавляет Генеральный прокурор Республики Казахстан, назначаемый на пятилетний срок и освобождаемый от должности Президентом Республики Казахстан с согласия Верховного Совета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Заместители Генерального прокурора назначаются Президентом Республики Казахстан, а нижестоящие прокуроры назначаются Генеральным прокурором.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ПРЕДВАРИТЕЛЬНОЕ СЛЕДСТВИЕ И ДОЗНАНИЕ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целесообразным сохранить дознание как форму и стадию предварительного следствия. Число органов, наделенных дознавательными функциями, следует увеличить за счет налоговых служб.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Реформа предварительного следствия направлена, с одной стороны, на усиление процессуальной самостоятельности и независимости следователя, что должно обеспечить его объективность в процессе расследования, с другой - на повышение эффективности прокурорского надзора за соблюдением законности на стадии возбуждения уголовного дела, производства предварительного следствия и дознания.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перспективе целесообразно создание единого Следственного комитета, объединив в нем следователей МВД, КНБ и прокуратуры. Поручить ему раследование всех дел по линии МВД, КНБ и прокуратуры. Процессуальная самостоятельность следователя предполагает вывод его из процессуальной подчиненности административных начальников, лишение последних процессуальных полномочий, а также права контролировать ход и результаты расследования и пересмотра постановлений следователя. Полномочия следователя следует закрепить в законе "О статусе следователя".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ОРГАНЫ ВНУТРЕННИХ ДЕЛ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активизации работы органов внутренних дел по выявлению, пресечению и расследованию преступлений необходимо освободить их от выполнения несвойственных им функций.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базе Управления пожарной охраны МВД республики образовать Главное управление противопожарных и аварийно-спасательных работ при Кабинете Министров.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профессионализма милицейских служб и усиления ответственности местных представительных и исполнительных органов за состояние правопорядка изучить вопрос о разделении, по мере появления материально-организационных возможностей, органов милиции на республиканскую и местную с подчинением последней главам администраций и финансированием за счет местного бюджета. При этом к местной милиции отнести подразделения, обеспечивающие общественную безопасность (патрульно-постовая служба, участковые инспектора, дежурные части, охрана объектов и др.).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республиканской криминальной милицией сохранить вертикальную систему подчинения и финансирования из республиканского бюджета для обеспечения борьбы с тяжкими преступлениями независимо от местного влияния.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 гражданстве передать в ведение Министерства юстиции, а виз и регистраций - Министерству иностранных 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медицинских вытрезвителей, оформление материалов о направлении на лечение хронических алкоголиков и наркоманов, контроль за санитарным состоянием населенных пунктов возложить на Министерство здравоохранения. Изучить также вопрос о целесообразности восстановления ЛПУ с передачей их в систему министерства здравоохранения.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в ведение Министерства по делам молодежи, туризма и спорта вопросы перевоспитания несовершеннолетних правонарушителей и организацию работы приемников-распределителей для них.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приемников-распределителей для лиц, задержанных за бродяжничество и попрошайничество, оказание содействия в трудовом и бытовом устройстве их, а также освобожденным из мест лишения свободы возложить на Министерство труда и социальной защиты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дорожных специализированных монтажно-эксплуатационных работ изъять из функций ГАИ и передать в ведение областных (городских) администраций.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ветеринарного надзора возложить на Министерство сельского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Продумать иные меры освобождения министерства внутренних дел от функций, не связанных с охраной общественного порядка, следствия и дознания, предупреждения правонарушений.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ОРГАНЫ НАЦИОНАЛЬНОЙ БЕЗОПАСНОСТИ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специальными органами в структуре государственного управления органы национальной безопасности в соответствии с законодательством осуществляют защиту безопасности личности, общества и государства от внутренних и внешних угроз. Используя специфические силы и средства они в пределах своей компетенции: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обеспечивают Президента Республики Казахстан, Верховный Совет, Кабинет Министров, другие государственные органы власти и управления информацией, необходимой для решения внешнеполитических, внешнеэкономических и иных задач, связанных с обеспечением национальной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осуществляют защиту конституционного строя, государственного суверенитета, территориальной целостности, экономического, научно-технического и оборонного потенциала, охрану государственной границы.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становления Республики Казахстан как демократического, светского государства, позитивных изменений во внутренней и международной обстановки возможна смена приоритетов в деятельности органов национальной безопасности, изменение ряда их функций, роли и места в жизни общества, проведение соответствующих структурных преобразований. В частности, по мере снижения общей криминогенной напряженности и укрепления правопорядка, целесообразно высвобождение органов национальной безопасности от ведения борьбы с организованной преступностью и коррупцией в целях сосредоточения их сил и средств на решение задач, свойственных специальным службам.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ЮРИДИЧЕСКАЯ СЛУЖБА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демократического правового государства и формирование рыночных отношений требуют авторитетной и четко отлаженной юридической службы во всех структурах власти и управления, хозяйствующих субъектов и иных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этого необходимо установить специальным актом единые требования организации юридической службы независимо от форм собственности (по примеру правил ведения бухгалтерского учета и отчетности), а также закрепить правовой статус работников юридической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* * 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Перспективы и этапы реализации правовой реформы зависят и должны быть согласованы с успехами и основными этапами экономических преобразований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Предусматривается поэтапное реформирование системы судов и правоохранительных органов, всей юридической инфраструктуры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