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d6eb" w14:textId="d1dd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рисове 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апреля 2002 года N 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Борисова Владимира Михайловича Председателем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му администрированию при Верховном Суде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