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8c1d" w14:textId="df78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22 мая 2012 года № 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 (САПП Республики Казахстан, 1999 г., № 52, ст. 507; 2001 г., № 23, ст. 283; 2006 г., № 50, ст. 530; 2008 г., № 20, ст. 182; № 30, ст. 292; № 48, ст. 543; 2009 г., № 27-28, ст. 234; № 29, ст. 249; 2010 г., № 40, ст. 355; 2011 г., № 37, ст. 445)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указанным распоряжением: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Райана                      - председателя правления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Майкла Лэнса                  "КонокоФиллипс"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Стивена                     - председателя компании "Делойт Туш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Алмонда                       Томацу Лимитед"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Тимоти                      - президента и главного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Скота Гитцела                 директора корпорации "Сатесо"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Лорензо                     - президента и главного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Симонелли                     директора компании "Дженерал Электрик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Транспортэшн"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Грефа                       - президента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Германа Оскаровича            общества "Сбербанк России"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Джеймса Малва, Джеймса Куигли, Джеральда Уэйна Грэнди, Фердинандо Беккалли-Фалко.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 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