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0bc3" w14:textId="d9a0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языковой 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ноября 1996 г. N 3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Концепцию языковой полит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му агентству по делам печати и массовой информации
Республики Казахстан опубликовать текст Концепции в газетах "Егемен
Казахстан", "Казахстанская правда", а также выпустить отдельным
изданием на государственном и русском язык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