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19a2" w14:textId="b531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государственной молодежной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августа 1999 года № 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Концепцию государственной молодежной политики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(Сарсенбаев А.) опубликовать текст Концепции в газетах "Егемен Казакстан", "Казахстанская правда", а также выпустить отдельным изданием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 Распоряжению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28 августа 1999 г.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Концепция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государственной молодежной политики Республики Казахстан опирается на основополагающие идеи и принципы Всеобщей Декларации прав человека, Резолюции 50/81 Генеральной Ассамблеи ООН "Всемирная программа действий по развитию молодежи до 2000 года", Конвенции о правах ребенка, Конституции Республики Казахстан, Послания Президента страны народу Казахстана "Казахстан - 2030. Процветание, безопасность и улучшение благосостояния всех казахстанцев".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государственной молодежной политики определяется трудностями жизненного старта, с которыми сталкивается молодой человек, вступая в жизнь и приобретая права в обществе, обязанности перед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Формируя молодежную политику, государство учитывает, что молодежь является одним из общественно активных слоев населения, имеющим важный потенциальный вес в перспективе. Последнее обусловливает недопустимость недооценки роли и места молодежи в государственном обустройстве.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молодежная политика, в отличие от традиционной социальной, не сводится только к разработке компенсационных механизмов. Она содержит активный инновационный и производительный аспекты, отражающие трудовой и творческий потенциал молодежи. Это позволяет рассматривать государственную молодежную политику как одно из важных направлений развития стратегических ресурсов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общественных преобразований повлияла на процессы социализации молодых людей, на все стороны жизни молодого поколения. Изменились содержание и способы разрешения традиционных молодежных проблем, которые в новых исторических условиях должны рассматриваться на принципиально иной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демократического общества с социально ориентированной экономикой невозможно без нравственного и духовного развития молодежи, формирования у молодого поколения казахстанцев таких качеств, как патриотизм, профессионализм, ответственность, освоения молодежью социокультурного опыта прошлых поколений, достижений мировой цивилизации. Реализация этих целей предполагает активное привлечение молодежи к непосредственному участию в формировании и реализации политики, касающейся молодежи и общества в целом. Государство должно создавать условия для расширения возможностей молодого человека в выборе своего жизненного пути, достижении личного успеха, независимо от его материального уровня и социального положения. Только в этом случае окажется действенной основная задача молодежной политики - обеспечение самореализации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призвана определить основные цели, принципы и приоритеты государственной молодежной политики. В соответствии с ее положениями должны быть определены нормативно-правовые механизмы реализации государством молодежной политики, сформированы основы ее методологического, организационного и информационного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основных положений настоящей Концепции должно производится в рамках средств, выделяемых на осуществление государственной молодежной политики, республиканским и местными бюджетами. Реализация отдельных положений настоящей Концепции может предусматривать привлечение негосударственных, в том числе иностранных источников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условий реализации настоящей Концепции является правовое обеспечение организационных и экономических механизмов государственной молодежной политики, в первую очередь - изменения и дополнения действующего законодательства Республики Казахстан, непосредственно регулирующего те или иные отношения с участием молодых граждан, молодежных и детских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Концепции формировалась на основе анализа и обобщения передового зарубежного и отечественного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Основная цель и приоритеты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государственной молодежной политики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создание и укрепление правовых, экономических и организационных условий для гражданского становления и социальной самореализации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поставленной цели предполагает выделение следующих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приоритетов молодежной политики: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Формирование у молодежи патриотизма, нравственное и духовное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Обеспечение социальных прав молодежи в области труда,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охраны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Создание условий для самореализации социально-экономических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потребностей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Создание условий для интеллектуального и физического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Поддержка и стимулирование позитивной общественной молодежной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Вовлечение казахстанской молодежи в международные культурные,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экономические, научные и образовательные процессы.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III. Основные принципы государственной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Выработка единых подходов к вопросам формирования и реализации молодежной политики органами государственной власти должна осуществляться исходя из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демократичности в подходах к молодежи, соблюдения прав и свобод молодых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прогрессивности и новизны;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целенаправленности, реальности и рациональности действий на постоянной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всеобщности - охват молодежи независимо от пола, национальности, социального положения и религиозной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дифференцированного подхода с учетом проблем социального расслоения и возрастного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адресной защиты и поддержки социально уязвимой части молодежи, в том числе детей-инвалидов, детей с ограниченными возможностями в здоровье, сирот, многодетных и неблагополучных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основные принципы формирования молодежной политики должны учитываться центральными и местными органами законодательной и исполнительной власти и служить одним из критериев оценки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данных принципов придаст государственной молодежной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политике последовательность, реальный и целостный характер и обеспечит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необходимую историческую преемственность, создаст единую методологию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ориентиры в реализации основных ее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IV. Основные направления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государственной молодежной политики предполагает поэтапные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в следующих основных направлениях: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Обеспечение соблюдения прав и свобод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Обеспечение гарантий в сфере образования, труда и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Создание условий для профессионального, духовного и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Развитие и поддержка молодых талантов.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Формирование системы социальной помощи и адаптации молодежи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современным условиям.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Содействие развитию молодежных и детских объединений.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Обеспечение соблюдения прав и свобод молодежи.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Государственная молодежная политика основывается на признании за молодым человеком всей полноты социально-экономических, политических, личных прав и свобод, закрепленных Конституцией, другими нормативными правовыми актами, действующими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введение каких-либо ограничений прав и свобод молодых граждан, а равно возложения на них дополнительных обязанностей в сравнении с обязанностями граждан иного возраста, иначе, как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Особой защитой государства должны пользоваться лица, не достигшие 18 лет (несовершеннолетние). При этом государство исходит из того, что несовершеннолетние, в силу своего возраста, не могут в полной мере осознавать значение своих действий, что ограничивает их способность приобретать права и нести юридическую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более эффективной защиты прав и интересов несовершеннолетних необходимо сформировать систему ювенальной юстиции (специализированных судов, мест отбывания наказания для несовершеннолетних и т.д.), аналогичную действующей в странах развитой демократии. Соответствующие структуры в системе органов исполнительной власти всех уровней должны на постоянной основе реализовывать комплекс мер для профилактики безнадзорности, преступности и иных правонарушений среди несовершеннолетних, защите прав и интересов детей-сирот, детей, оставшихся без попечения родителей, детей из неполных и неблагополучных семей. Становление ювенальной юстиции, развитие учреждений социальной службы для молодежи позволит укрепить стабильность общества, снизить напряженность в молодежной среде, позволит обществу активно влиять на процессы, происходящие в молодежных кругах.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 и интересов молодежи предполагает повышение общей правовой культуры в обществе, воспитание у молодых людей уважения к Конституции, законам и основополагающим идеям государственного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гарантий в сфере образования, труда 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направит усилия на обеспечение гарантий в сфере образования, труда и занятости. Это предполагает согласование действий государственных органов с организациями, независимо от форм собственности и их организационно-правовой формы, договоренностей о приеме на работу выпускников организаций образования для детей-сирот, детей с ограниченными возможностями в здоровье; подростков, оставивших учебу; лиц, освобожденных из мест лишения свободы; молодых граждан из необеспеченных семей; молодых военнослужащих уволенных в запас. Соблюдение этих норм требует, в свою очередь, разработки и усовершенствования нормативно-правовой базы по созданию рабочих мест для социально-незащищенных категорий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будет шире использовать дополнительные стимулы для повышения заинтересованности организаций и предприятий, независимо от форм собственности, в приеме на работу молодых специалистов, создании рабочих мест для молодежи, ее профессиональной подготовке и переподготовке, производственном обучении; развивать государственную систему профессиональной ориентации молодежи с учетом перспектив и приоритетов социально-экономического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на самореализацию молодежи предполагает активное ее включение в сферу малого и среднего бизнеса, обучение и поддержку молодых предпринимателей, особенно фермеров и сельских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Политику государственного протекционизма в сфере занятости молодежи следует вести более активно, с учетом региональных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предпримет меры по формированию правовых и организационных условий для улучшения экономического положения и повышению уровня доходов молодежи и молодых семей, поэтапному внедрению системы долгосрочного кредитования и иных форм поддержки молодежи для получения образования, поддержки деловой активности, строительства жилья и обзаведения домашним хозяйством. Будет создана система профессиональной ориентации учащейся молодежи, по обеспечению временной и вторичной занятости молодежи в соответствии с современными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условий для профессионального, духовного и физического развития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Духовное и физическое здоровье молодежи - стратегический капитал страны и важный фактор ее современного развития. Формирование нравственных и духовных ценностей подростков и молодежи должно основываться на изучении и пропаганде мировых и национальных культурных ценностей и исходить из возрастного уровня. Характеристика ценностей, присущих молодежи, отражает многообразие жизненных условий и судеб молодых людей, широкий спектр ценностных ориентиров. Необходимо учитывать, что на формирование эстетических и нравственных ценностей молодежи существенно влияют средства массовой информации, особенно электронные. Пропаганда культа жестокости и насилия оказывает массированное давление на психологическое состояние молодежи, формирует соответствующие модели поведения и стереотипы восприятия жизни. Ограничение пропаганды культа силы, рекламы сигарет и спиртных напитков - одна из первоочередных задач государства в деле духовного и физического оздоровления молодого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Усилия средств массовой информации, прогрессивной интеллигенции, направленность воспитательного процесса в целом должны способствовать созданию в обществе благоприятной среды, при которой престижными будут такие личностные качества, как порядочность, достоинство, патриотизм, профессионализм, уважение к старшим, осознание ответственности за себя и близких.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Приобщение молодежи к духовной культуре своего народа, изучение исторического прошлого нашей страны, укрепление атмосферы дружбы, мира и согласия в обществе должны сформировать у молодого поколения чувство гордости за нашу общую Родину -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Усилия государства будут направлены на развитие и материальное обеспечение инфраструктуры культуры - поддержку театров, библиотек, спортивных сооружений, внешкольных, вне учебных студенческих учреждений образования, способствующих развитию досуга и интересов молодого поколения, выпуск учебных пособий, художественной и методической литературы, компьютеризацию учебных заведений, разработку государственных и региональных программ по развитию физической культуры и спорта, формированию нравственных и духовных ценностей, здорового образа жизни. Особое внимание в деле духовного и патриотического воспитания молодежи будет уделено изучению государственного языка, разработке и внедрению новых, эффективных методик изучения казахского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в деле духовного, нравственного, патриотического воспитания молодежи должно стать ограждение ее от отрицательного влияния религиозного экстремизма, фанатизма. В этих целях необходимо создание защитных механизмов от проникновения в молодежную среду экстремистско-религиозных взглядов.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Развитие и поддержка молодых талантов.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исходит из особого общественного значения одаренной личности, необходимости создания условий для ее максимального развития и раскрытия.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интеллектуального и творческого потенциала общества, создание условий для творческой самореализации молодежи предполагает разработку комплекса мер по экономическому стимулированию предприятий, учреждений, организаций, общественных объединений, благотворительных и иных фондов, отдельных граждан, поддерживающих молодые таланты; установление премий, стипендий, пособий для талантливых молодых людей; оказание государственной поддержки творческой, инновационной деятельности молодежи. Государственная политика развития и поддержки молодых талантов будет идти в русле политики общего развития человеческих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системы социальной помощи и адаптации молодежи к современным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социальной помощи и поддержки детей и молодежи включает в себя удовлетворение социально-значимых потребностей молодежи, оказавшейся в критических, конфликтных ситуациях, ее социальную реабилитацию и создание условий для участия впоследствии в полноценной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предпримет неотложные меры по снижению социальной напряженности среди молодежи, в борьбе с наркоманией, алкоголизмом, асоциальными и девиантными явлениями в подростковой и молодежной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организации проведения правового обучения и профилактической работы среди молодежи по недопущению правонарушений и преступлений рекомендуется создавать на базе высших и среднеспециальных учебных заведений оперативные молодежные отряды, в средних школах, начиная с 9 по 11 классы, ввести факультативные занятия, лекции по правовому воспитанию.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со стороны общества и государства должно быть уделено социально уязвимым категориям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социальной помощи молодежи будет реализовываться через развитие существующей сети социальных служб для молодежи, как системы учреждений, оказывающих содействие детям, молодым людям в получении консультативной, практической, организационной помощи по вопросам трудоустройства, здоровья и права, организации досуга, получения образования, разрешения проблем общения в семье, школе, коллективе, выбора жизненных ориентиров и адаптации в обществе. Деятельность служб будет направлена на оказание психологической, педагогической, юридической, наркологической помощи, проведение реабилитационных мероприятий в отношении молодых инвалидов, демобилизованных военнослужащих, лиц, прошедших лечение от наркомании, токсикомании, алкоголизма; патронажное обслуживание молодых семей и оказание других видов социальных услуг и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службы для молодежи расширяют комплекс специальных услуг, в том числе: создание молодежных бирж труда, центров социально-психологической помощи, наркологических служб, приютов для детей и молодежи, учреждений социальной реабилитации несовершеннолетних правонарушителей, центров юридической помощи и консультирования, служб помощи молодой семье, досуговых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Содействие развитию молодежных и детских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заинтересовано в развитии и сотрудничестве с молодежными и детскими неправительственными организациями, деятельность которых способствует повышению роли молодежи в общественно-политических процессах, формированию демократического,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и стимулирование позитивной общественной молодежной инициативы способствует повышению уровня демократической культуры, воспитанию чувства патриотизма, качеств лидера, положительно влияет на процесс социализации молодежи. Именно в системе общественных организаций складываются наиболее благоприятные условия для реализации экономической, инновационной, творческой активности молодого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государственной поддержки детских и молодежных объединений в действующем законодательстве будет определен статус молодежных и детских объединений как организаций специфического вида общественной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молодежные и детские объединения обладают равными возможностями в государственной поддержке. Детским и молодежным объединениям должны предоставляться помещения школ, внешкольных учреждений, учреждений культуры, спортивные и иные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финансировании мероприятий в рамках государственной молодежной политики приоритет будет отдаваться социально значимым общественным инициативам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деятельности молодежных и детских объединений предполагает включение их в международное молодежное сотрудничество, международные молодежные обмены.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и поощрения позитивной общественной молодежной инициативы целесообразно создать Совет молодежных организаций при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V. Органы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в области молодежной политики осуществляется соответствующими структурами в составе Правительства Республики Казахстан, которые в пределах своей компетенции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межотраслевую координацию деятельности министерств и иных центральных исполнительных органов в области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связи с различными общественными молодежными организациями по реализации прав и законных интересов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Министерством здравоохранения, образования и спорта, Министерством обороны проведение исследований по вопросам гражданственности, патриотизма молодого поколения, разработку рекомендаций по поддержке деятельности патриотических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разработке нормативных правовых актов в области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и обобщение прогрессивных форм и методов работы с молодежью, разработку и издание методических материалов для государственных органов по различным направлениям и проблемам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информирование населения по вопросам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и реализацию государственной политики, способствующей созданию условий для содействия занятости молодых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проведения исследований по проблемам занятости молодежи, выработку рекомендаций для управления рынком труда и принятия упреждающих мер по снижению безработицы среди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и внедрение пилотных проектов, касающихся создания условий включения молодежи в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дальнейшему развитию социальных служб для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науки и высшего образования Республики Казахстан, Министерство здравоохранения, образования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разработке и реализации программ, способствующих творческому, интеллектуальному, научно-техническому развитию молодежи, поиску и поддержке молодых талантов, создании необходимых условий для их дальнейшего творческого и профессионального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координирование деятельности государственных структур, взаимодействие с молодежными общественными объединениями по пропаганде здорового образа жизни, создание условий для укрепления здоровья и физического совершенствования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мониторинг состояния преступности и правонарушений среди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реализацию пунктов Программы по профилактике правонарушений среди несовершеннолетних на 1998 - 2000 гг. в части, касающихся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 совершенствование законодательной базы в области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экспертизу нормативных правовых актов в части, касающихся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региональных уровнях координацию деятельности по реализации государственной молодежной политики осуществляют местные исполнительные органы власти. Совместно с общественными объединениями, организациями и предприятиями, учебными заведениями разрабатываются и реализуются региональные молодежные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предприятиях, в учреждениях различной формы собственности, учебных заведениях, значительную часть коллективов которых составляют молодые граждане, могут создаваться соответствующие службы, органы, комитеты по работе с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