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0f08" w14:textId="de50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Агентством Республики Казахстан по делам здравоохранения и Министерством здравоохранения Китайской Народной Республики о сотрудничестве в области здравоохранения и медицинской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Астана, 12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* Вступило в силу 12 сентября 2001 г.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делам здравоохранения и Министерство здравоохранения Китайской Народной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расширить сотрудничество в области здравоохранения и медицинской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сотрудничество в области охраны здоровья и медицинской науки на основе равенства и взаимной выгоды в интересах дальнейшего совершенствования национальных систем здравоохранения государств Сторон.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установлению прямого сотрудничества между организациями здравоохранения, научно-исследовательскими и медицинскими институтами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сотрудничество в следующих областях здравоохранения и медицины: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традиционная медицина;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экономика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охрана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эпидемиология;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медицинская наука;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повышение квалификации медицинских, преподавательских 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о состоянии инфекционной заболеваемости на территориях государств Сторон, а также оперативной информацией в случаях регистрации карантинных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транспортировке эпидемиологически и радиационно опасных грузов через казахстанско-китайскую государственную границу, а также в случаях угрозы распространения инфекционных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взаимную помощь в случае возникновения на территории другой Стороны крупных вспышек инфекционных заболеваний, радиационных аварий и других ситуаций, повлекших за собой ущерб здоровью населения государств Сторон, в соответствии с законодательством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между Сторонами будет осуществляться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экспертами 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информацией в области здравоохранения и медицины, включая предложения в области научных исследований, достижений науки и новых открытий, за исключением информации, составляющей государственную и иную охраняемую законом представляющей Стороны тайну, в порядке, установленном национальными законодательствами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совместной организации научных совещаний, семинаров и рабочих встреч по тематике, представляющей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направления экспертов на международные научные совещания, проводимые другой Стороной.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специалистами и экспертами для прохождения ими образовательных курсов на территории государств Сторон на общий период до 15 недель. Направляющая Сторона будет уведомлять другую Сторону за 3 месяца до направления специалистов и экспертов, предоставлять персональные данные специалистов, информацию о занимаемых должностях, предложения о направлении и владении иностранными языками. Принимающая Сторона будет информировать о времени и месте прохождения курсов.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направлять пациентов (больных) на территорию государства другой Стороны для консультаций и лечения в соответствии с законодательством государств Сторон. Все затраты будет нести направляющая Сторона.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сотрудничают в рамках деятельности, проводимой Всемирной организацией здравоохранения и другими международными организациями, участниками которых они являются.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Принимающая Сторона будет обеспечивать бесплатно необходимое медицинское обслуживание лиц, направленных другой Стороной в соответствии с положениями настоящего Соглашения, в случае внезапной болезни или несчастного случая, в период нахождения на территории государства принимающей Стороны в соответствии с законодательством государства временного пребывания.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Соглашения, Стороны создадут постоянную рабочую группу экспертов для определения конкретных направлений и форм сотрудничества, а также контроля за реализацией настоящего Соглашения. Рабочая группа будет периодически проводить заседания поочередно на территории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 применении положений настоящего Соглашения Стороны будут решать их путем переговоров или консультаций.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по взаимному согласию Сторон, которые оформляются отдельными протоколами и будут являться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подписания. Настоящее Соглашение действует в течение пяти лет и будет автоматически продлеваться на следующие пятилетние периоды, если одна из Сторон за шесть месяцев до истечения соответствующего периода действия настоящего Соглашения не направит письменное уведомление другой Стороне о своем желании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Астане 12 сентября 2001 года в двух экземплярах, каждый на казахском, китайском,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 Стороны будут руководствоваться текстом на английской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