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2f4d" w14:textId="2642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транспорта и коммуникаций Республики Казахстан и Министерством транспорта Российской Федерации об организации прямого международного железнодорожно-паромного сообщения через порты Астраханского водно-транспортного узла, Махачкала (Россия) и Актау (Казахстан)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Уральск, 3 октября 2006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*Вступило в силу 3 октября 2006 года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транспорта и коммуникаций Республики Казахстан и Министерство транспорта Российской Федерации,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принципах сотрудничества и условиях взаимоотношений в области транспорта от 23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равноправного партнерства и взаимного уважения,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дальнейшего развития сотрудничества в области транспорта, смешанных (комбинированных) перевозок и организации железнодорожно-паромных сообщений между портами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в организации регулярного прямого международного железнодорожно-паромного сообщения через порты Астраханского водно-транспортного узла, Махачкала (Россия) и Актау (Казахстан).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оперативного управления прямым международным железнодорожно-паромным сообщением через порты Астраханского водно-транспортного узла, Махачкала (Россия) и Актау (Казахстан), Стороны создают Совет по совместной эксплуатации железнодорожно-паромной переправы между портами Астраханского водно-транспортного узла, Махачкала (Россия) и Актау (Казахстан) (далее - Совет), состоящий на паритетных началах из представителей Сторон, организаций железнодорожного транспорта, морских портовых властей, владельцев железнодорожных паромов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Совета определяется Положением о Совете по совместной эксплуатации железнодорожно-паромной переправы между портами Астраханского водно-транспортного узла, Махачкала (Россия) и Актау (Казахстан), которое утверждается отдельной договоренностью между Сторонами.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Перевозка грузов паромными судами осуществляется в соответствии с Правилами перевозки грузов в прямом международном железнодорожно-паромном сообщении через порты Астраханского водно-транспортного узла, Махачкала (Россия) и Актау (Казахстан) и Правилами эксплуатации, пономерного учета и расчетов за пользование грузовыми вагонами и контейнерами в прямом международном железнодорожно-паромном сообщении через порты Астраханского водно-транспортного узла, Махачкала (Россия) и Актау (Казахстан), которые утверждаются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перевозки грузов в прямом международном железнодорожно-паромном сообщении через порты Астраханского водно-транспортного узла, Махачкала (Россия) и Актау (Казахстан) применяется накладная, предусмотренная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международном железнодорожном грузовом сообщении от 1 ноября 1951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немедленное информирование друг друга о возникновении препятствий для осуществления прямого международного железнодорожно-паромного сообщения через порты Астраханского водно-транспортного узла, Махачкала (Россия) и Актау (Казахстан) на территориях своих государств и предпринимают, при необходимости, совместные действия с целью устранения этих препятствий.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проведению согласованной тарифной политики, направленной на эффективное осуществление прямого международного железнодорожно-паромного сообщения через порты Астраханского водно-транспортного узла, Махачкала (Россия) и Актау (Казахстан).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Любой спор относительно толкования или применения положений настоящего Соглашения решается путем переговоров между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протоколами, являющимися неотъемлемой частью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Уральске 3 октября 2006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