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84f1" w14:textId="f868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МЕМОРАНДУМ* о взаимопонимании между Агентством Республики Казахстан по регулированию и надзору финансового рынка и финансовых организаций и Государственной службой регулирования и надзора за финансовым рынком
при Правительстве Кыргызской Республики по вопросам надзора на рынках ценных бумаг, пенсионных услуг и страхового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Меморандум, г. Астана, 2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Меморандум вступил в силу 2 декабря 2010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регулированию и надзору финансового рынка и финансовых организаций (далее - Агентство) и Государственная служба регулирования и надзора за финансовым рынком при Правительстве Кыргызской Республики (далее - Госфиннадзор), в дальнейшем именуемые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продвигать взаимные интересы через сотрудничество в области надзора на рынках ценных бумаг, пенсионных услуг и страхового рынка на основе равенства, законности, открытости, добросовестности, надежности и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такое сотрудничество будет способствовать экономическому сотрудничеству и укреплению дружественных отношений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Общие положения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настоящего Меморандума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"дочерняя организация", "дочерняя финансовая организация", "финансовая организация с иностранным участием", "финансовая организация", "филиал", "представительство", применяемые в соответствии с национальными законодательствами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"трансграничное учреждение", применяемое как обобщающее понятие, включающее понятия "дочерняя финансовая организация", "финансовая организация с иностранным участием", "филиал", "представительство", создаваемые финансовыми и другими организациями государства одной Стороны на территории государства другой Стороны, подлежащие консолидированному надзору согласно национальному законодательству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филиал - подразделение родительской организации, зарегистрированное в государстве происхождения. При этом открытие и осуществление деятельности филиалов осуществляется с учетом ограничений и требований национальных законодательств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дочерняя финансовая организация - юридическое лицо, зарегистрированное как финансовая организация в государстве пребывания, имеющее лицензию на осуществление деятельности по предоставлению финансовых услуг согласно законодательству государства пребывания и контролируемое родительской организацией, зарегистрированной в государстве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представительство - обособленное подразделение, представляющее интересы родительской организации, но не оказывающее финансовые услуги. При этом открытие и осуществление деятельности представительств осуществляется с учетом ограничений и требований национальных законодательств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родительская организация - юридическое лицо, зарегистрированное в государстве происхождения, получившее лицензию (разрешение) на осуществление деятельности по предоставлению финансовых услуг согласно законодательству государства происхождения, имеющее трансграничное учреждение (дочернюю организацию, дочернюю финансовую организацию, финансовую организацию с иностранным участием, филиал, представительство) в юрисдикции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государство происхождения - государство регистрации родительской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государство пребывания - государство регистрации трансграничного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приобретение - сделка, в результате которой приобретаются акции трансграничного учреждения, приобретение которых в соответствии с национальным законодательством государства пребывания требует предварительного согласования со Стороной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Меморандум не изменяет и не заменяет действующие нормативные правовые акты государств Сторон. Настоящий Меморандум не затрагивает каких-либо положений или договоренностей, вытекающих из других международных договоров, участниками которых являются государства Сторон.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Сфера сотрудничества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настоящим Меморандумом Стороны обеспечивают предоставление друг другу на согласованных условиях, надзорной и иной информации по трансграничным учреждениям и финансовым организациям, именуемым: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надзора на рынке ценных бумаг - кастодианы, брокеры и (или) дилеры, регистраторы, управляющие инвестиционными портфелями, трансфер-агенты, организаторы торгов с ценными бумагами и иными финансовыми инструментами, организации, осуществляющие инвестиционное управление пенсионными активами в Республике Казахстан, и публичные компании, брокеры и (или) дилеры, независимые реестродержатели, управляющие инвестиционными активами, фондовые биржи и депозитарии в Кыргызской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страхового надзора - страховые (перестраховочные) организации и страховые брокеры в Республике Казахстан и страховые (перестраховочные) организации в Кыргызской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надзора на рынке пенсионных услуг - накопительные пенсионные фонды в Республике Казахстан и негосударственные накопительные пенсионные фонды в Кыргызской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также оказывают содействие на взаимной основе по другим вопросам консолидированного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способствуют созданию организационно-правовых оснований для эффективного осуществления Сторонами своей надзорной деятельности, включая повышение результативности проверок трансграничных учреждений и родительских финансовых организаций в рамках консолидированного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обмениваются информацией и опытом о состоянии и развитии рынков ценных бумаг, пенсионных услуг и страхового рынка, основных нормах и требованиях в области надзора на указанных рынках и об их изменениях в соответствии с требованиями и ограничениями, предусмотренными законодательствами 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Сотрудничество в рамках настоящего Меморандума осуществляется по инициативе одной из Сторон на основании ее запроса об оказании содействия (далее - запрос).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Запрос направляется в письменном виде. Для передачи запроса могут быть использованы любые средства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оказании содействия в рамках настоящего Меморандума может быть отказано полностью или частично, если запрашиваемая Сторона полагает, что выполнение запроса противоречит законодательству ее государства или государственным интересам. В этом случае запрашивающая Сторона письменно уведомляется об отказе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Каждая Сторона принимает все необходимые меры для обеспечения быстрого и возможно более полного ответа на запрос другой Стороны или уведомляет последнюю об обстоятельствах, препятствующих или задерживающих исполнение запроса.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Правовое положение финансовых организаций, связанных</w:t>
      </w:r>
      <w:r>
        <w:br/>
      </w:r>
      <w:r>
        <w:rPr>
          <w:rFonts w:ascii="Times New Roman"/>
          <w:b/>
          <w:i w:val="false"/>
          <w:color w:val="000000"/>
        </w:rPr>
        <w:t>
с ними лиц и полномочия органов надзора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Виды, правовой статус, условия создания, деятельности, реорганизации и ликвидации финансовых организаций на территориях государств Сторон, понятие крупного участника финансовой организации, правовое положение для целей консолидированного надзора дочерних финансовых организаций и лиц, аффилиированных с финансовой организацией либо связанных с ней особыми или иными отношениями, в том числе финансовых объединений (холдингов) и других групп лиц с участием финансовых организаций, а также особенности создания, лицензирования и регулирования деятельности трансграничных учреждений, порядок защиты прав и законных интересов клиентов и кредиторов финансовых организаций определяются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Полномочия Сторон по осуществлению консолидированного надзора в пределах, соответствующих юрисдикции и участию в международном сотрудничестве с органами надзора других стран, определяются национальными законодательствами государств Сторон.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Сотрудничество и обмен информацией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предоставляют информацию в рамках настоящего Меморандума, если это не запрещено национальными законодательствами 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Сфера сотрудничества по настоящему Меморандуму охватывает лицензирование, а также надзор за трансграничными учреждениями в соответствии с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Обращение родительской организации государства происхождения о выдаче лицензии (разрешения/согласия) на открытие (приобретение акций (долей) трансграничного учреждения к Стороне государства пребывания (далее - обращение) рассматривается в пределах сроков и в соответствии с требованиями законодательства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 государства пребывания, получившая обращение, информирует Сторону государства происхождения о результатах рассмотрения данного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запросу Стороны государства пребывания Сторона государства происхождения предоставляет следующую информацию о родительской организации для принятия решения по обращению: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1)о дате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деятельности, предусмотренной лицензией на оказание финансовых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крупных участниках родительской финансовой организации, органов управления родительской финансовой организации, акционерах (участниках), дочерних организациях, финансовых объединениях (холдингах) с участием родительской финансовой организации и других лиц, аффилиированных с родительской финансовой организацией либо связанных с ней особыми и иными отношениями;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 структуре управления и системе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иную информацию, которая может быть предоставлена в рамках настоящего Меморандума, необходимую для принятия решения об открытии (приобретении акций (долей) трансграничного учреждения, в том числе сведения о финансовом состоянии родительской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 государства пребывания осуществляет надзор за деятельностью трансграничных учреждений в соответствии с национальным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Сторона государства пребывания не препятствует представлению трансграничными учреждениями информации и отчетности родительской организации, необходимой для осуществления надзора за деятельностью финансовых организаций на консолидированной основе и составления консолидированной отчетности по формам, установленным в государстве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Сторона государства происхождения в отношении родительских организаций и Сторона государства пребывания в отношении трансграничных учреждений на основании соответствующих запросов представляют на взаимной основе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показателях, характеризующих финансовое состояние родительских организаций и их трансграничных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структуре трансграничных учреждений и деятельности крупных (основных) участников трансграничных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составе органов управления, системе управления рисками и внутреннего контроля трансграничных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 любом значительном факте или событии в деятельности родительской организации и ее трансграничных учреждений, которые могут поставить под угрозу финансовую устойчивость регулируемых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 допущенных родительскими организациями и их трансграничными учреждениями нарушениях законодательства, о мерах, примененных Сторонами в отношении родительской организации или ее трансграничных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иную информацию, необходимую для осуществления надзора, которая может быть представлена в рамках настоящего Меморандума.</w:t>
      </w:r>
    </w:p>
    <w:bookmarkEnd w:id="8"/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Взаимодействия Сторон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проводят встречи для обсуждения вопросов, представляющих взаимный интерес, а также вопросов совершенствования надзора за деятельностью родительских организаций и их трансграничных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проведения встречи и повестка дня согласовываются за 30 (тридцать) дней до даты предполагаемой встречи.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Полный список участников, а также информация об участниках предоставляются Сторонами не позднее 20 (двадцати) дней до начала проведения встречи.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эффективного сотрудничества по вопросам встреч и консультаций каждая Сторона назначает ответственное контактное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Стороны в целях совместного ускоренного развития фондовых рынков своих государств и обмена опытом могут привлекать соответствующих специалистов Сторон.</w:t>
      </w:r>
    </w:p>
    <w:bookmarkEnd w:id="10"/>
    <w:bookmarkStart w:name="z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Инспектирование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Проверка трансграничных учреждений осуществляется уполномоченными лицами Стороны государства пребывания на основании соответствующей письменной просьбы Стороны государства происхождения с последующим направлением информации о результатах проверки запрашивающей Стороне с учетом ограничений и требований, предусмотренных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 государства происхождения не менее, чем за 2 (два) месяца до предполагаемой даты проведения проверки трансграничного учреждения, направляет Стороне государства пребывания письменную просьбу с указанием наименования трансграничного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 государства пребывания трансграничного учреждения предоставляет письменный ответ, в соответствии с национальным законодательством государств Сторон, о возможности (согласии либо отказе) проведения проверки трансграничного учреждения в течение 15 (пятнадцати) рабочих дней со дня получения сообщения, указанного в пункте 2 настоящей статьи.</w:t>
      </w:r>
    </w:p>
    <w:bookmarkEnd w:id="12"/>
    <w:bookmarkStart w:name="z6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Расходы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самостоятельно несет расходы, которые возни-кают в ходе реализации настоящего Меморандума, если не согласовывается иной порядок.</w:t>
      </w:r>
    </w:p>
    <w:bookmarkEnd w:id="14"/>
    <w:bookmarkStart w:name="z6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Защита информации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Необходимым условием сотрудничества между Сторонами является обеспечение сотрудниками в ходе исполнения ими своих обязанностей защиты информации, передаваемой в рамках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принимают соответствующие меры по обеспечению защиты информации при ее хранении, использовании и передаче друг другу любыми средствами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Вся информация, предоставленная в рамках настоящего Меморандума без согласия предоставившей ее Стороны, не может быть использована в целях, иных, чем в тех, для которых она запрашивалась и была предоставлена. Предоставление информации или доку-ментов третьим лицам допускается в каждом конкретном случае на основании письменного согласия Стороны, предоставившей информацию, кроме случаев, когда обязанность предоставить информацию предусмотрена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Обязательства, предусмотренные пунктами 1-3 настоящей статьи, остаются в силе даже в случае прекращения действия настоящего Меморандума.</w:t>
      </w:r>
    </w:p>
    <w:bookmarkEnd w:id="16"/>
    <w:bookmarkStart w:name="z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Заключительные положения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спорные вопросы, возникающие в результате толкования и/или выполнения положений настоящего Меморандума, разрешаются путем консультаций и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настоящий Меморандум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Меморандум вступает в силу со дня подписания его обеими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Меморандум заключается на неопределенный срок и остается в силе до истечения 6 (шести) месяцев с даты получения одной Стороной по дипломатическим каналам письменного уведомления другой Стороны о намерении последней прекратить его действие. Запросы об оказании содействия, исполнение которых не завершено к истечению указанного срока, подлежат исполнению Сторонами на условиях настоящего Меморандума. Прекращение действия настоящего Меморандума не освобождает Стороны от обязательств по неразглашению и защите информации, полученной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Прекращение действия настоящего Меморандума не влияет на действительность или срок действия проектов в рамках настоящего Меморандума, начатых до прекращения действия Меморандума.</w:t>
      </w:r>
    </w:p>
    <w:bookmarkEnd w:id="18"/>
    <w:bookmarkStart w:name="z7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10. Прочие положения</w:t>
      </w:r>
    </w:p>
    <w:bookmarkEnd w:id="19"/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об Агентстве, финансовых организациях, зарегистрированных на территории Республики Казахстан, и нормативные правовые акты Агентства содержатся в официальном издании Агентства "Қаржы хабаршысы - Финансовый вестник", а также размещаются на сайте Агентства в сети Интернет: www.afn.kz.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Госфиннадзоре, финансовых организациях, регулируемых Госфиннадзором, и нормативные правовые акты Госфиннадзора размещаются на сайте Госфиннадзора в сети Интернет: www. fsa.kg. Полная нормативная правовая база Госфиннадзора содержится в Информационном центре "Токтом".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Совершено в городе Алматы 2 декабря 2010 года в двух подлинных экземплярах, каждый на казахском, кыргызском и русском языках, причем все тексты имеют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Меморандума, Стороны обращаются к тексту на русском языке.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 За Агентство Республики Казахстан      За Государственную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и надзору           регулирования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финансового рынка и финансовых          за финансовым рынком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организаций                      при Правительстве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     (Подписи)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