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625b" w14:textId="5b26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МЕМОРАНДУМ* между Министерством финансов Республики Казахстан и Центром по борьбе с экономическими преступлениями и коррупцией Республики Молдова о взаимодействии в сфере противодействия легализации (отмыванию) доходов, полученных преступным путем, и финансированию терроризма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Меморандум, г. Ереван, 12 июля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 в силу 17 февраля 2016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2016 г., № 3, ст.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финансов Республики Казахстан и Центр по борьбе с экономическими преступлениями и коррупцией Республики Молдова,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взаимной заинтересованности в эффективном сотрудничестве друг с другом в сфере обмена информацией, связанной с легализацией (отмыванием) доходов, полученных преступным путем, и финансированием терроризма,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сотрудничество относительно содействия преследования лиц, подозреваемых в легализации (отмывании) доходов, полученных преступным путем, и криминальной деятельности, связанной с легализацией (отмыванием) преступных доходов и финансированием терроризма, отвечает интересам обеих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для достижения этих целей необходимо иметь надлежащие правовые условия,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осуществляют сотрудничество, в том числе информационный обмен, согласно положениям настоящего Меморандума, действуя в пределах своей компетенции в соответствии с национальными законодательствами своих государств и нормами международного права.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осуществляют сотрудничество, в том числе информационный обмен, на стадиях сбора, обработки и анализа находящейся в их распоряжении информации об операциях с денежными средствами и (или) иным имуществом, в отношении которых имеются подозрения, что они связаны с легализацией (отмыванием) доходов, полученных преступным путем, и финансированием терроризма, а также о физических и юридических лицах, участвующих в совершении этих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осуществляется по инициативе или по запросу одной из Сторон. Запрос на получение информации должен содержать его краткое обоснование.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Информация, полученная на основе настоящего Меморандума, будет использована для проведения проверки по материалам, которые могут быть связаны с финансированием терроризма, легализацией (отмыванием) преступных доходов, полученных в результате совершения общественно опасных противоправных деяний, предшествующих указанным правонарушениям, как они определяются национальными законодательствами государств Сторон, и не будет разглашаться третьим лицам или использоваться в административных, следственных или судебных целях, без предварительного разрешения передающей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не допускают использования или разглашения полученной информации в иных целях, чем в тех, которые указаны в настоящем Меморандуме, без предварительного согласия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Меморандум не затрагивает вопросов выдачи и оказания правовой помощи по уголовным делам.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Информация, полученная в соответствии с настоящим Меморандумом, является конфиденциальной, и на нее распространяется режим защиты, предусмотренный законодательством государства получающей Стороны в отношении подобной информации, полученной из национальных источников.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совместно определяют порядок сотрудничества, в том числе обмена информацией, в соответствии с законодательством своих государств и проводят необходимые консультации по вопросам реализации настоящего Меморандума.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Сотрудничество и информационный обмен между Сторонами осуществляются на русском языке.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не обязаны предоставлять запрашиваемую информацию в случае, если по фактам, которые определены в запросе, уже ведется досудебное или судебное следствие в государстве запрашиваемой Стороны, а также, если исполнение запроса может нанести ущерб суверенитету, безопасности, общественному порядку или национальным интересам, либо противоречит национальным законодательствам государств Сторон и (или) нормам международного права.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Положения настоящего Меморандума не затрагивают права и обязательства Сторон, вытекающие из международных договоров, участниками которых являются их государства.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настоящий Меморандум могут вноситься изменения и дополнения, которые являются его неотъемлемыми частями и оформляются отдельными протоколами.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разногласий по вопросам толкования или применения настоящего Меморандума, Стороны будут разрешать их путем консультаций и переговоров.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Заключительные положения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Меморандум вступает в силу с даты получения по дипломатическим каналам последнего письменного уведомления о выполнении каждой из Сторон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Меморандум заключается сроком на пять лет. Его действие будет автоматически продлеваться на последующие пятилетние периоды, если ни одна из Сторон не уведомит в письменной форме, через дипломатические каналы, о своем намерении прекратить действие настоящего Меморандума на любом этапе исполнения Меморандума, действие которого прекратится через шесть месяцев со дня получения письменного уведомления одной из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Ереване 12 июля 2011 года в двух подлинных экземплярах, каждый на казахском, молдавском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относительно толкования положений настоящего Меморандума, предпочтение будет отдаваться тексту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Центр по 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 экономическими преступлениями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коррупцией Республики Молдова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