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7648" w14:textId="ed97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Венгерской Республики о торгово-экономических связях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1992 год 26 июня г. Будапешт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Венгерской Республики, далее именуемые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важность торгово-экономических отношений между Республикой Казахстан и Венгерской Республикой,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намерения содействовать созданию взаимовыгодных разносторонних отношений между обеими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постепенному интегрированию экономик Республики Казахстан и Венгерской Республики в мирохозяйственные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 осуществлении взаимных экономических связей принципами равноправия, взаимной выгоды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примут все необходимые меры для развития долгосрочных и стабильных торгово-экономических отношений между обеими странами и будут создавать в этих целях соответствующие благоприятные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развитию взаимных экономических и торговых отношений между участниками внешнеэкономических связей, далее именуемыми субъектами, согласно законодательству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взаимно предоставят друг другу режим наибольшего благоприятствования, не менее благоприятный, чем применяемый Договаривающимися Сторонами к любой третьей стране, в целях облегчения торговли между обеими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статьи 2 настоящего Соглашения не распространяются на преимущества: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предоставляемые, или которые могут быть предоставлены одной из Договаривающихся Сторон другим соседним странам в целях облегчения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предоставляемые, или которые могут быть предоставлены в результате участия какой-либо из Договаривающихся Сторон в зонах свободной торговли, в таможенных союзах, или других региональных соглашениях.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товаров и услуг будут осуществляться на основе контрактов, заключаемых между субъектами Республики Казахстан, с одной стороны, и субъектами Венгерской Республики, с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осуществляют расчеты и платежи в свободно конвертируемой валюте (СКВ), применяя текущие мировые цены и условия, принятые в международной торговой и финансовой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по настоящему Соглашению могут осуществляться с согласия сторон в любой, предусмотренной международной банковской практикой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банки Договаривающихся Сторон в течение двух месяцев после подписания настоящего Соглашения согласуют и установят необходимый технический порядок банковского обеспечения операций, вытекающих из настоящего Соглашения. С этой целью банки заключат межбанковское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договорились на основе взаимности открыть в г. Алма-Ате и в г. Будапеште Торговые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открытии Представительства и его основных условиях функционирования Договаривающимися Сторонами подписывается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соответствии с законодательством своих стран окажут друг другу содействие в учреждении на территории каждой из стран представительств фирм, предприятий и организаций, занятых торгово-экономической деятельностью между двумя странами, предоставят необходимые условия для нормальной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и развития двустороннего сотрудничества Договаривающиеся Стороны окажут содействие в проведении в каждой из стран ярмарок, организации выставок и будут способствовать взаимному обмену торговыми делегациями.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создадут благоприятные условия для установления прямых контактов между областями и предприятиями Республики Казахстан и Венгерской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представители Договаривающихся Сторон будут по предложению одной из Сторон встречаться поочередно в Алма-Ате и Будапеште для рассмотрения хода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толкования и применения настоящего Соглашения будут разрешаться путем переговоров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или дополнения по согласованию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его подписания и будет действовать до тех пор, пока одна из Договаривающихся Сторон не уведомит в письменной форме, не позднее чем за шесть месяцев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 его положения будут применяться ко всем контрактам, заключенным в период действия настоящего Соглашения, до полного выполнения обязательств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Будапеште 26 июня 1992 года в двух подлинных экземплярах, каждый на казахском, венгерском и русском языках, причем все тексты имеют одинаковую силу. В случае возникновения разногласий Договаривающихся Сторон по поводу толкования, применения или выполнения настоящего Соглашения стороны будут руководствоваться русским текстом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(Подписи) (Специалисты: Умбетова А.М.,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